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8A159" w14:textId="77777777" w:rsidR="00FF34B5" w:rsidRPr="00FD5BBE" w:rsidRDefault="00FF34B5" w:rsidP="0080339C">
      <w:pPr>
        <w:jc w:val="right"/>
        <w:rPr>
          <w:sz w:val="22"/>
          <w:szCs w:val="22"/>
        </w:rPr>
      </w:pPr>
      <w:r w:rsidRPr="00FD5BBE">
        <w:rPr>
          <w:sz w:val="22"/>
          <w:szCs w:val="22"/>
        </w:rPr>
        <w:t xml:space="preserve">Załącznik nr </w:t>
      </w:r>
      <w:r w:rsidR="007513AE" w:rsidRPr="00FD5BBE">
        <w:rPr>
          <w:sz w:val="22"/>
          <w:szCs w:val="22"/>
        </w:rPr>
        <w:t>3</w:t>
      </w:r>
      <w:r w:rsidRPr="00FD5BBE">
        <w:rPr>
          <w:sz w:val="22"/>
          <w:szCs w:val="22"/>
        </w:rPr>
        <w:t xml:space="preserve"> do </w:t>
      </w:r>
      <w:r w:rsidR="0080339C" w:rsidRPr="00FD5BBE">
        <w:rPr>
          <w:sz w:val="22"/>
          <w:szCs w:val="22"/>
        </w:rPr>
        <w:t>Zapytania ofertowego</w:t>
      </w:r>
    </w:p>
    <w:p w14:paraId="1BF8A15A" w14:textId="77777777" w:rsidR="00FF34B5" w:rsidRPr="00FD5BBE" w:rsidRDefault="00FF34B5" w:rsidP="00FF34B5">
      <w:pPr>
        <w:rPr>
          <w:sz w:val="22"/>
          <w:szCs w:val="22"/>
        </w:rPr>
      </w:pPr>
    </w:p>
    <w:p w14:paraId="1BF8A15B" w14:textId="77777777" w:rsidR="00FF34B5" w:rsidRPr="00FD5BBE" w:rsidRDefault="00FF34B5" w:rsidP="00FF34B5">
      <w:pPr>
        <w:rPr>
          <w:sz w:val="22"/>
          <w:szCs w:val="22"/>
        </w:rPr>
      </w:pPr>
    </w:p>
    <w:p w14:paraId="48A417DB" w14:textId="43F1B1A6" w:rsidR="0040183F" w:rsidRPr="00FD5BBE" w:rsidRDefault="0040183F" w:rsidP="00217B71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Trzymadło do czujnika temperatury i wilgotności typu HMP 155 i </w:t>
      </w:r>
      <w:proofErr w:type="spellStart"/>
      <w:r w:rsidRPr="00FD5BBE">
        <w:rPr>
          <w:sz w:val="22"/>
          <w:szCs w:val="22"/>
          <w:lang w:eastAsia="x-none"/>
        </w:rPr>
        <w:t>pt</w:t>
      </w:r>
      <w:proofErr w:type="spellEnd"/>
      <w:r w:rsidRPr="00FD5BBE">
        <w:rPr>
          <w:sz w:val="22"/>
          <w:szCs w:val="22"/>
          <w:lang w:eastAsia="x-none"/>
        </w:rPr>
        <w:t xml:space="preserve"> 100 umieszczonego w klatce meteorologicznej</w:t>
      </w:r>
      <w:r w:rsidR="00FD5BBE" w:rsidRPr="00FD5BBE">
        <w:rPr>
          <w:sz w:val="22"/>
          <w:szCs w:val="22"/>
          <w:lang w:eastAsia="x-none"/>
        </w:rPr>
        <w:t xml:space="preserve">. </w:t>
      </w:r>
      <w:r w:rsidRPr="00FD5BBE">
        <w:rPr>
          <w:sz w:val="22"/>
          <w:szCs w:val="22"/>
          <w:lang w:eastAsia="x-none"/>
        </w:rPr>
        <w:t xml:space="preserve">Planowany jest zakup między </w:t>
      </w:r>
      <w:r w:rsidR="004A6D8B" w:rsidRPr="00FD5BBE">
        <w:rPr>
          <w:sz w:val="22"/>
          <w:szCs w:val="22"/>
          <w:lang w:eastAsia="x-none"/>
        </w:rPr>
        <w:t>3</w:t>
      </w:r>
      <w:r w:rsidRPr="00FD5BBE">
        <w:rPr>
          <w:sz w:val="22"/>
          <w:szCs w:val="22"/>
          <w:lang w:eastAsia="x-none"/>
        </w:rPr>
        <w:t xml:space="preserve">0 </w:t>
      </w:r>
      <w:r w:rsidR="00FD5BBE">
        <w:rPr>
          <w:sz w:val="22"/>
          <w:szCs w:val="22"/>
          <w:lang w:eastAsia="x-none"/>
        </w:rPr>
        <w:t xml:space="preserve">szt. </w:t>
      </w:r>
      <w:r w:rsidRPr="00FD5BBE">
        <w:rPr>
          <w:sz w:val="22"/>
          <w:szCs w:val="22"/>
          <w:lang w:eastAsia="x-none"/>
        </w:rPr>
        <w:t>a 1</w:t>
      </w:r>
      <w:r w:rsidR="004A6D8B" w:rsidRPr="00FD5BBE">
        <w:rPr>
          <w:sz w:val="22"/>
          <w:szCs w:val="22"/>
          <w:lang w:eastAsia="x-none"/>
        </w:rPr>
        <w:t>2</w:t>
      </w:r>
      <w:r w:rsidRPr="00FD5BBE">
        <w:rPr>
          <w:sz w:val="22"/>
          <w:szCs w:val="22"/>
          <w:lang w:eastAsia="x-none"/>
        </w:rPr>
        <w:t xml:space="preserve">0 </w:t>
      </w:r>
      <w:r w:rsidR="00FD5BBE">
        <w:rPr>
          <w:sz w:val="22"/>
          <w:szCs w:val="22"/>
          <w:lang w:eastAsia="x-none"/>
        </w:rPr>
        <w:t xml:space="preserve">szt. </w:t>
      </w:r>
      <w:r w:rsidRPr="00FD5BBE">
        <w:rPr>
          <w:sz w:val="22"/>
          <w:szCs w:val="22"/>
          <w:lang w:eastAsia="x-none"/>
        </w:rPr>
        <w:t>trzymadeł</w:t>
      </w:r>
      <w:r w:rsidR="00FD5BBE">
        <w:rPr>
          <w:sz w:val="22"/>
          <w:szCs w:val="22"/>
          <w:lang w:eastAsia="x-none"/>
        </w:rPr>
        <w:t>.</w:t>
      </w:r>
    </w:p>
    <w:p w14:paraId="2E44A2A2" w14:textId="1A1FEA49" w:rsidR="00FD5BBE" w:rsidRPr="00FD5BBE" w:rsidRDefault="00FD5BBE" w:rsidP="00FD5BBE">
      <w:pPr>
        <w:jc w:val="both"/>
        <w:rPr>
          <w:sz w:val="22"/>
          <w:szCs w:val="22"/>
          <w:lang w:eastAsia="x-none"/>
        </w:rPr>
      </w:pPr>
    </w:p>
    <w:p w14:paraId="0D02A640" w14:textId="2721B4B5" w:rsidR="004A6D8B" w:rsidRPr="00FD5BBE" w:rsidRDefault="0040183F" w:rsidP="00FD5BBE">
      <w:pPr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Przykładowe rozwiązanie techniczne pokazane jest </w:t>
      </w:r>
      <w:r w:rsidR="00032D5D" w:rsidRPr="00FD5BBE">
        <w:rPr>
          <w:sz w:val="22"/>
          <w:szCs w:val="22"/>
          <w:lang w:eastAsia="x-none"/>
        </w:rPr>
        <w:t xml:space="preserve">na poniższym rysunki oraz </w:t>
      </w:r>
      <w:r w:rsidRPr="00FD5BBE">
        <w:rPr>
          <w:sz w:val="22"/>
          <w:szCs w:val="22"/>
          <w:lang w:eastAsia="x-none"/>
        </w:rPr>
        <w:t>w pliku</w:t>
      </w:r>
      <w:r w:rsidR="00FD5BBE" w:rsidRPr="00FD5BBE">
        <w:rPr>
          <w:sz w:val="22"/>
          <w:szCs w:val="22"/>
          <w:lang w:eastAsia="x-none"/>
        </w:rPr>
        <w:t xml:space="preserve"> </w:t>
      </w:r>
    </w:p>
    <w:p w14:paraId="62BAEBE0" w14:textId="6F99B44B" w:rsidR="0040183F" w:rsidRPr="00FD5BBE" w:rsidRDefault="004A6D8B" w:rsidP="00FD5BBE">
      <w:pPr>
        <w:jc w:val="both"/>
        <w:rPr>
          <w:i/>
          <w:iCs/>
          <w:sz w:val="22"/>
          <w:szCs w:val="22"/>
          <w:lang w:eastAsia="x-none"/>
        </w:rPr>
      </w:pPr>
      <w:r w:rsidRPr="00FD5BBE">
        <w:rPr>
          <w:i/>
          <w:iCs/>
          <w:sz w:val="22"/>
          <w:szCs w:val="22"/>
          <w:lang w:eastAsia="x-none"/>
        </w:rPr>
        <w:t>Załącznik-nr-4_Trzymadło_1</w:t>
      </w:r>
      <w:r w:rsidR="00C03053" w:rsidRPr="00FD5BBE">
        <w:rPr>
          <w:i/>
          <w:iCs/>
          <w:sz w:val="22"/>
          <w:szCs w:val="22"/>
          <w:lang w:eastAsia="x-none"/>
        </w:rPr>
        <w:t>.pdf</w:t>
      </w:r>
    </w:p>
    <w:p w14:paraId="1BF8A15E" w14:textId="36EB1940" w:rsidR="00032D5D" w:rsidRDefault="00032D5D" w:rsidP="00032D5D">
      <w:pPr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2D7D8642" wp14:editId="5FF4204D">
            <wp:extent cx="5760720" cy="4029710"/>
            <wp:effectExtent l="0" t="0" r="0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4759A" w14:textId="77777777" w:rsidR="00032D5D" w:rsidRDefault="00032D5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C5FEBEF" w14:textId="77777777" w:rsidR="005027C9" w:rsidRDefault="005027C9" w:rsidP="00032D5D">
      <w:pPr>
        <w:ind w:left="426"/>
        <w:rPr>
          <w:sz w:val="22"/>
          <w:szCs w:val="22"/>
        </w:rPr>
      </w:pPr>
    </w:p>
    <w:p w14:paraId="2FBBE8CA" w14:textId="259CE1D8" w:rsidR="00C03053" w:rsidRPr="00FD5BBE" w:rsidRDefault="00C03053" w:rsidP="00FD5BBE">
      <w:pPr>
        <w:pStyle w:val="Akapitzlist"/>
        <w:numPr>
          <w:ilvl w:val="0"/>
          <w:numId w:val="12"/>
        </w:numPr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do czujnika temperatury i termometru minimalnego przy powierzchni gruntu</w:t>
      </w:r>
      <w:r w:rsidR="00FD5BBE" w:rsidRPr="00FD5BBE">
        <w:rPr>
          <w:sz w:val="22"/>
          <w:szCs w:val="22"/>
          <w:lang w:eastAsia="x-none"/>
        </w:rPr>
        <w:t>.</w:t>
      </w:r>
    </w:p>
    <w:p w14:paraId="56DE6AAB" w14:textId="0E45C4D5" w:rsidR="00C03053" w:rsidRPr="00FD5BBE" w:rsidRDefault="00C03053" w:rsidP="00032D5D">
      <w:pPr>
        <w:ind w:left="426" w:firstLine="360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Planowany jest zakup między </w:t>
      </w:r>
      <w:r w:rsidR="004A6D8B" w:rsidRPr="00FD5BBE">
        <w:rPr>
          <w:sz w:val="22"/>
          <w:szCs w:val="22"/>
          <w:lang w:eastAsia="x-none"/>
        </w:rPr>
        <w:t>3</w:t>
      </w:r>
      <w:r w:rsidRPr="00FD5BBE">
        <w:rPr>
          <w:sz w:val="22"/>
          <w:szCs w:val="22"/>
          <w:lang w:eastAsia="x-none"/>
        </w:rPr>
        <w:t>0 a 1</w:t>
      </w:r>
      <w:r w:rsidR="004A6D8B" w:rsidRPr="00FD5BBE">
        <w:rPr>
          <w:sz w:val="22"/>
          <w:szCs w:val="22"/>
          <w:lang w:eastAsia="x-none"/>
        </w:rPr>
        <w:t>5</w:t>
      </w:r>
      <w:r w:rsidRPr="00FD5BBE">
        <w:rPr>
          <w:sz w:val="22"/>
          <w:szCs w:val="22"/>
          <w:lang w:eastAsia="x-none"/>
        </w:rPr>
        <w:t>0 trzymadeł</w:t>
      </w:r>
      <w:r w:rsidR="00FD5BBE" w:rsidRPr="00FD5BBE">
        <w:rPr>
          <w:sz w:val="22"/>
          <w:szCs w:val="22"/>
          <w:lang w:eastAsia="x-none"/>
        </w:rPr>
        <w:t>.</w:t>
      </w:r>
    </w:p>
    <w:p w14:paraId="715B731B" w14:textId="5C5BCDD7" w:rsidR="00FD5BBE" w:rsidRDefault="00FD5BBE" w:rsidP="00FD5BBE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0759CD4F" w14:textId="4E270DED" w:rsidR="0058247D" w:rsidRPr="00FD5BBE" w:rsidRDefault="0058247D" w:rsidP="00032D5D">
      <w:pPr>
        <w:ind w:left="426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musi współpracować z termometrem wykonanym zgodnie z normą BN-7/5531-08. Przybliżone wymiary termometru: długoś</w:t>
      </w:r>
      <w:r w:rsidR="00FD5BBE">
        <w:rPr>
          <w:sz w:val="22"/>
          <w:szCs w:val="22"/>
          <w:lang w:eastAsia="x-none"/>
        </w:rPr>
        <w:t>ć</w:t>
      </w:r>
      <w:r w:rsidRPr="00FD5BBE">
        <w:rPr>
          <w:sz w:val="22"/>
          <w:szCs w:val="22"/>
          <w:lang w:eastAsia="x-none"/>
        </w:rPr>
        <w:t xml:space="preserve"> 310mm, średnica 19mm.</w:t>
      </w:r>
    </w:p>
    <w:p w14:paraId="1F915546" w14:textId="7D72B44C" w:rsidR="00C03053" w:rsidRPr="00FD5BBE" w:rsidRDefault="00C03053" w:rsidP="00FD5BBE">
      <w:pPr>
        <w:ind w:firstLine="426"/>
        <w:rPr>
          <w:noProof/>
          <w:sz w:val="22"/>
          <w:szCs w:val="22"/>
        </w:rPr>
      </w:pPr>
      <w:r w:rsidRPr="00FD5BBE">
        <w:rPr>
          <w:noProof/>
          <w:sz w:val="22"/>
          <w:szCs w:val="22"/>
        </w:rPr>
        <w:t>Przykładowe rozwiązanie konstrukcyjne przedstawione jest na poniższym zdjęciu:</w:t>
      </w:r>
    </w:p>
    <w:p w14:paraId="347BBB60" w14:textId="50D33D5B" w:rsidR="00C03053" w:rsidRDefault="00C03053" w:rsidP="00032D5D">
      <w:pPr>
        <w:pStyle w:val="Akapitzlist"/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6E22C49A" wp14:editId="58FF2FA2">
            <wp:extent cx="5760720" cy="3673475"/>
            <wp:effectExtent l="0" t="0" r="0" b="3175"/>
            <wp:docPr id="1" name="Obraz 1" descr="Obraz zawierający podłoże, zewnętrzne, ła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podłoże, zewnętrzne, ławka&#10;&#10;Opis wygenerowany automatyczni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5AE4A" w14:textId="6DC0BCE3" w:rsidR="00C03053" w:rsidRDefault="00C03053" w:rsidP="00FD5BBE">
      <w:pPr>
        <w:pStyle w:val="Akapitzlis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umożliwiać</w:t>
      </w:r>
      <w:r w:rsidR="00FD5BBE">
        <w:rPr>
          <w:sz w:val="22"/>
          <w:szCs w:val="22"/>
        </w:rPr>
        <w:t>:</w:t>
      </w:r>
    </w:p>
    <w:p w14:paraId="533225AE" w14:textId="161B309A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Poziome zamocowanie termometru minimalnego</w:t>
      </w:r>
      <w:r w:rsidR="00FD5BBE">
        <w:rPr>
          <w:sz w:val="22"/>
          <w:szCs w:val="22"/>
        </w:rPr>
        <w:t>,</w:t>
      </w:r>
    </w:p>
    <w:p w14:paraId="51B22310" w14:textId="0B5A3594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Wysokość zbiorniczka termometru minimalnego i czujnika PT100 mus</w:t>
      </w:r>
      <w:r w:rsidR="00FD5BBE">
        <w:rPr>
          <w:sz w:val="22"/>
          <w:szCs w:val="22"/>
        </w:rPr>
        <w:t>zą</w:t>
      </w:r>
      <w:r>
        <w:rPr>
          <w:sz w:val="22"/>
          <w:szCs w:val="22"/>
        </w:rPr>
        <w:t xml:space="preserve"> być na tej samej wysokości</w:t>
      </w:r>
      <w:r w:rsidR="00FD5BBE">
        <w:rPr>
          <w:sz w:val="22"/>
          <w:szCs w:val="22"/>
        </w:rPr>
        <w:t>,</w:t>
      </w:r>
    </w:p>
    <w:p w14:paraId="45D337D1" w14:textId="1EC632BA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Osłona radiacyjna musi zacieniać cały termometr i czujnik</w:t>
      </w:r>
      <w:r w:rsidR="00FD5BBE">
        <w:rPr>
          <w:sz w:val="22"/>
          <w:szCs w:val="22"/>
        </w:rPr>
        <w:t>,</w:t>
      </w:r>
    </w:p>
    <w:p w14:paraId="1C201075" w14:textId="3494D9BF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Osłona radiacyjna musi być w kolorze białym</w:t>
      </w:r>
      <w:r w:rsidR="00FD5BBE">
        <w:rPr>
          <w:sz w:val="22"/>
          <w:szCs w:val="22"/>
        </w:rPr>
        <w:t>,</w:t>
      </w:r>
    </w:p>
    <w:p w14:paraId="0DCA724F" w14:textId="4D723580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zapewniać możliwość założenia / demontażu osłony radiacyjnej bez użycia narzędzi</w:t>
      </w:r>
      <w:r w:rsidR="00FD5BBE">
        <w:rPr>
          <w:sz w:val="22"/>
          <w:szCs w:val="22"/>
        </w:rPr>
        <w:t>,</w:t>
      </w:r>
    </w:p>
    <w:p w14:paraId="29E582B4" w14:textId="17F4AFD3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umożliwiać regulację wysokości termometrów w zakresie 5-50 cm nad gruntem</w:t>
      </w:r>
      <w:r w:rsidR="00FD5BBE">
        <w:rPr>
          <w:sz w:val="22"/>
          <w:szCs w:val="22"/>
        </w:rPr>
        <w:t>.</w:t>
      </w:r>
    </w:p>
    <w:p w14:paraId="079EC2CA" w14:textId="41DCC714" w:rsidR="00032D5D" w:rsidRDefault="00032D5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DCE1D49" w14:textId="77777777" w:rsidR="00C03053" w:rsidRDefault="00C03053" w:rsidP="00032D5D">
      <w:pPr>
        <w:ind w:left="426"/>
        <w:rPr>
          <w:sz w:val="22"/>
          <w:szCs w:val="22"/>
        </w:rPr>
      </w:pPr>
    </w:p>
    <w:p w14:paraId="0E4AC9FB" w14:textId="055810D0" w:rsidR="00032D5D" w:rsidRDefault="00C03053" w:rsidP="00061BDB">
      <w:pPr>
        <w:pStyle w:val="Akapitzlist"/>
        <w:numPr>
          <w:ilvl w:val="0"/>
          <w:numId w:val="12"/>
        </w:numPr>
        <w:ind w:left="426"/>
        <w:rPr>
          <w:sz w:val="22"/>
          <w:szCs w:val="22"/>
        </w:rPr>
      </w:pPr>
      <w:r w:rsidRPr="0060544C">
        <w:rPr>
          <w:sz w:val="22"/>
          <w:szCs w:val="22"/>
        </w:rPr>
        <w:t>Zestaw do termometru wyciągowego.</w:t>
      </w:r>
      <w:r w:rsidR="0060544C">
        <w:rPr>
          <w:sz w:val="22"/>
          <w:szCs w:val="22"/>
        </w:rPr>
        <w:t xml:space="preserve"> </w:t>
      </w:r>
      <w:r w:rsidR="00032D5D" w:rsidRPr="0060544C">
        <w:rPr>
          <w:sz w:val="22"/>
          <w:szCs w:val="22"/>
        </w:rPr>
        <w:t xml:space="preserve">Planowany jest zakup między </w:t>
      </w:r>
      <w:r w:rsidR="006616CA" w:rsidRPr="0060544C">
        <w:rPr>
          <w:sz w:val="22"/>
          <w:szCs w:val="22"/>
        </w:rPr>
        <w:t>3</w:t>
      </w:r>
      <w:r w:rsidR="00032D5D" w:rsidRPr="0060544C">
        <w:rPr>
          <w:sz w:val="22"/>
          <w:szCs w:val="22"/>
        </w:rPr>
        <w:t xml:space="preserve"> a </w:t>
      </w:r>
      <w:r w:rsidR="006616CA" w:rsidRPr="0060544C">
        <w:rPr>
          <w:sz w:val="22"/>
          <w:szCs w:val="22"/>
        </w:rPr>
        <w:t>15</w:t>
      </w:r>
      <w:r w:rsidR="00032D5D" w:rsidRPr="0060544C">
        <w:rPr>
          <w:sz w:val="22"/>
          <w:szCs w:val="22"/>
        </w:rPr>
        <w:t xml:space="preserve"> zestawów</w:t>
      </w:r>
      <w:r w:rsidR="0060544C">
        <w:rPr>
          <w:sz w:val="22"/>
          <w:szCs w:val="22"/>
        </w:rPr>
        <w:t>.</w:t>
      </w:r>
    </w:p>
    <w:p w14:paraId="1E89B7A8" w14:textId="77777777" w:rsidR="0060544C" w:rsidRPr="0060544C" w:rsidRDefault="0060544C" w:rsidP="0060544C">
      <w:pPr>
        <w:ind w:left="66"/>
        <w:jc w:val="both"/>
        <w:rPr>
          <w:sz w:val="22"/>
          <w:szCs w:val="22"/>
        </w:rPr>
      </w:pPr>
    </w:p>
    <w:p w14:paraId="331C39B2" w14:textId="7BBA5BA0" w:rsidR="00C03053" w:rsidRPr="0060544C" w:rsidRDefault="003E558F" w:rsidP="0060544C">
      <w:pPr>
        <w:jc w:val="both"/>
        <w:rPr>
          <w:sz w:val="22"/>
          <w:szCs w:val="22"/>
        </w:rPr>
      </w:pPr>
      <w:r w:rsidRPr="0060544C">
        <w:rPr>
          <w:sz w:val="22"/>
          <w:szCs w:val="22"/>
        </w:rPr>
        <w:t xml:space="preserve">Zestaw będzie współpracował z termometrem meteorologicznym zwykłym, wykonanym zgodnie </w:t>
      </w:r>
      <w:r w:rsidR="0060544C">
        <w:rPr>
          <w:sz w:val="22"/>
          <w:szCs w:val="22"/>
        </w:rPr>
        <w:t xml:space="preserve">                          </w:t>
      </w:r>
      <w:r w:rsidRPr="0060544C">
        <w:rPr>
          <w:sz w:val="22"/>
          <w:szCs w:val="22"/>
        </w:rPr>
        <w:t>z normą BN-76/5531-06. Rozmiary termometru: długość ok. 370mm, średnica 20mm, w części przeciwnej do zbiorniczka metalowa tuleja do mocowania.</w:t>
      </w:r>
    </w:p>
    <w:p w14:paraId="069CA5E7" w14:textId="0CED3F9D" w:rsidR="003E558F" w:rsidRPr="0060544C" w:rsidRDefault="003E558F" w:rsidP="0060544C">
      <w:pPr>
        <w:jc w:val="both"/>
        <w:rPr>
          <w:sz w:val="22"/>
          <w:szCs w:val="22"/>
        </w:rPr>
      </w:pPr>
      <w:r w:rsidRPr="0060544C">
        <w:rPr>
          <w:sz w:val="22"/>
          <w:szCs w:val="22"/>
        </w:rPr>
        <w:t xml:space="preserve">Zestaw musi zapewniać umieszczenie zbiorniczka termometru na głębokości 1m w stanie normalnej eksploatacji. Równocześnie bezwładność cieplna obudowy wokół zbiorniczka termometru musi być na tyle duża, by podczas odczytu, przez około 30 sekund termometr nie zmieniał wskazywanej temperatury. </w:t>
      </w:r>
    </w:p>
    <w:p w14:paraId="29DC77AA" w14:textId="75AEF1E0" w:rsidR="00D87FB0" w:rsidRPr="0060544C" w:rsidRDefault="00D87FB0" w:rsidP="0060544C">
      <w:pPr>
        <w:jc w:val="both"/>
        <w:rPr>
          <w:sz w:val="22"/>
          <w:szCs w:val="22"/>
        </w:rPr>
      </w:pPr>
      <w:r w:rsidRPr="0060544C">
        <w:rPr>
          <w:sz w:val="22"/>
          <w:szCs w:val="22"/>
        </w:rPr>
        <w:t>Przykładowe rozwiązanie techniczne przedstawione jest na poniższym rysunku</w:t>
      </w:r>
      <w:r w:rsidR="0060544C">
        <w:rPr>
          <w:sz w:val="22"/>
          <w:szCs w:val="22"/>
        </w:rPr>
        <w:t>:</w:t>
      </w:r>
    </w:p>
    <w:p w14:paraId="04AE32B8" w14:textId="5C43F515" w:rsidR="00D87FB0" w:rsidRPr="00C03053" w:rsidRDefault="00032D5D" w:rsidP="00032D5D">
      <w:pPr>
        <w:pStyle w:val="Akapitzlist"/>
        <w:ind w:left="426"/>
        <w:rPr>
          <w:sz w:val="22"/>
          <w:szCs w:val="22"/>
        </w:rPr>
      </w:pPr>
      <w:r>
        <w:object w:dxaOrig="2189" w:dyaOrig="6825" w14:anchorId="42AF5B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.2pt;height:341.4pt" o:ole="">
            <v:imagedata r:id="rId7" o:title=""/>
          </v:shape>
          <o:OLEObject Type="Embed" ProgID="CorelPHOTOPAINT.Image.16" ShapeID="_x0000_i1025" DrawAspect="Content" ObjectID="_1695575210" r:id="rId8"/>
        </w:object>
      </w:r>
    </w:p>
    <w:p w14:paraId="30D624CD" w14:textId="77465D3F" w:rsidR="00032D5D" w:rsidRDefault="00032D5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96227C8" w14:textId="381E25BF" w:rsidR="004A6D8B" w:rsidRPr="0060544C" w:rsidRDefault="00032D5D" w:rsidP="0060544C">
      <w:pPr>
        <w:pStyle w:val="Akapitzlist"/>
        <w:numPr>
          <w:ilvl w:val="0"/>
          <w:numId w:val="12"/>
        </w:numPr>
        <w:ind w:left="426"/>
        <w:jc w:val="both"/>
        <w:rPr>
          <w:sz w:val="22"/>
          <w:szCs w:val="22"/>
        </w:rPr>
      </w:pPr>
      <w:r>
        <w:lastRenderedPageBreak/>
        <w:t>T</w:t>
      </w:r>
      <w:r w:rsidR="0058247D" w:rsidRPr="0060544C">
        <w:rPr>
          <w:sz w:val="22"/>
          <w:szCs w:val="22"/>
        </w:rPr>
        <w:t xml:space="preserve">rzymadło lub zestaw trzymadeł to termometrów kolankowych. </w:t>
      </w:r>
      <w:r w:rsidR="004A6D8B" w:rsidRPr="0060544C">
        <w:rPr>
          <w:sz w:val="22"/>
          <w:szCs w:val="22"/>
        </w:rPr>
        <w:t>Planowany jest zakup między 5 a 20 zestawów</w:t>
      </w:r>
    </w:p>
    <w:p w14:paraId="3661964C" w14:textId="3BF1E16F" w:rsidR="0040183F" w:rsidRDefault="0058247D" w:rsidP="0060544C">
      <w:pPr>
        <w:pStyle w:val="Akapitzlis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Jedno trzymadło/jeden zestaw musi umożliwiać ekspozycję czterech termometrów kolankowych, wykonanych zgodnie z normą BN-78/5531-29. Przybliżone rozmiary części nadziemnej termometrów to długość 400mm, średnica 18,5mm. Kąt między częścią nadziemną i podziemną wynosi 150°, zatem trzymadło/zestaw trzymadeł powinien być tak skonstruowany, aby część nadziemna była nachylona pod kątem 60° względem poziomu.</w:t>
      </w:r>
    </w:p>
    <w:p w14:paraId="432FBA06" w14:textId="48753E24" w:rsidR="0058247D" w:rsidRDefault="0058247D" w:rsidP="0060544C">
      <w:pPr>
        <w:pStyle w:val="Akapitzlis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Przykładowe rozwiązanie techniczne </w:t>
      </w:r>
      <w:r w:rsidR="00D87FB0">
        <w:rPr>
          <w:sz w:val="22"/>
          <w:szCs w:val="22"/>
        </w:rPr>
        <w:t xml:space="preserve">do dwóch termometrów </w:t>
      </w:r>
      <w:r>
        <w:rPr>
          <w:sz w:val="22"/>
          <w:szCs w:val="22"/>
        </w:rPr>
        <w:t>przedstawiono na poniższym rysunku:</w:t>
      </w:r>
    </w:p>
    <w:p w14:paraId="2ECEA790" w14:textId="0603B4E9" w:rsidR="00D87FB0" w:rsidRPr="0058247D" w:rsidRDefault="00D87FB0" w:rsidP="0058247D">
      <w:pPr>
        <w:pStyle w:val="Akapitzlist"/>
        <w:ind w:left="1080"/>
        <w:rPr>
          <w:sz w:val="22"/>
          <w:szCs w:val="22"/>
        </w:rPr>
      </w:pPr>
      <w:r>
        <w:object w:dxaOrig="7995" w:dyaOrig="10020" w14:anchorId="04DBF99D">
          <v:shape id="_x0000_i1026" type="#_x0000_t75" style="width:399.6pt;height:501pt" o:ole="">
            <v:imagedata r:id="rId9" o:title=""/>
          </v:shape>
          <o:OLEObject Type="Embed" ProgID="CorelPHOTOPAINT.Image.16" ShapeID="_x0000_i1026" DrawAspect="Content" ObjectID="_1695575211" r:id="rId10"/>
        </w:object>
      </w:r>
    </w:p>
    <w:sectPr w:rsidR="00D87FB0" w:rsidRPr="0058247D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85289"/>
    <w:multiLevelType w:val="hybridMultilevel"/>
    <w:tmpl w:val="BC64D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E6737"/>
    <w:multiLevelType w:val="hybridMultilevel"/>
    <w:tmpl w:val="E3D066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B1B5B"/>
    <w:multiLevelType w:val="hybridMultilevel"/>
    <w:tmpl w:val="D93C8FAC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E533CD"/>
    <w:multiLevelType w:val="hybridMultilevel"/>
    <w:tmpl w:val="B9C2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45419"/>
    <w:multiLevelType w:val="hybridMultilevel"/>
    <w:tmpl w:val="02EC870C"/>
    <w:lvl w:ilvl="0" w:tplc="BD8655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20B9A"/>
    <w:multiLevelType w:val="hybridMultilevel"/>
    <w:tmpl w:val="7512CC06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1"/>
  </w:num>
  <w:num w:numId="8">
    <w:abstractNumId w:val="0"/>
  </w:num>
  <w:num w:numId="9">
    <w:abstractNumId w:val="2"/>
  </w:num>
  <w:num w:numId="10">
    <w:abstractNumId w:val="7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32D5D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A7FF4"/>
    <w:rsid w:val="001C7598"/>
    <w:rsid w:val="00246FCF"/>
    <w:rsid w:val="00321DDB"/>
    <w:rsid w:val="0035230A"/>
    <w:rsid w:val="003575B9"/>
    <w:rsid w:val="003609F5"/>
    <w:rsid w:val="003D3D94"/>
    <w:rsid w:val="003E558F"/>
    <w:rsid w:val="0040183F"/>
    <w:rsid w:val="004245A2"/>
    <w:rsid w:val="004378F3"/>
    <w:rsid w:val="004A6D8B"/>
    <w:rsid w:val="004C652F"/>
    <w:rsid w:val="004E1E31"/>
    <w:rsid w:val="004F7AE6"/>
    <w:rsid w:val="005027C9"/>
    <w:rsid w:val="0051153E"/>
    <w:rsid w:val="00522D77"/>
    <w:rsid w:val="0054221E"/>
    <w:rsid w:val="0058247D"/>
    <w:rsid w:val="005B4C56"/>
    <w:rsid w:val="0060544C"/>
    <w:rsid w:val="006153BF"/>
    <w:rsid w:val="006616CA"/>
    <w:rsid w:val="00686009"/>
    <w:rsid w:val="006A634D"/>
    <w:rsid w:val="006F0FB4"/>
    <w:rsid w:val="007138C3"/>
    <w:rsid w:val="007209A9"/>
    <w:rsid w:val="0072781A"/>
    <w:rsid w:val="007513AE"/>
    <w:rsid w:val="00755275"/>
    <w:rsid w:val="00763C67"/>
    <w:rsid w:val="007941CB"/>
    <w:rsid w:val="0080339C"/>
    <w:rsid w:val="00815735"/>
    <w:rsid w:val="008277EF"/>
    <w:rsid w:val="00832F5B"/>
    <w:rsid w:val="0086370D"/>
    <w:rsid w:val="008A4D9F"/>
    <w:rsid w:val="008C2D82"/>
    <w:rsid w:val="008E56F3"/>
    <w:rsid w:val="008F0925"/>
    <w:rsid w:val="008F32F1"/>
    <w:rsid w:val="009210C0"/>
    <w:rsid w:val="00954E8F"/>
    <w:rsid w:val="009D05D2"/>
    <w:rsid w:val="00A14794"/>
    <w:rsid w:val="00A359F8"/>
    <w:rsid w:val="00A663F3"/>
    <w:rsid w:val="00AB507B"/>
    <w:rsid w:val="00AC74FC"/>
    <w:rsid w:val="00AD7478"/>
    <w:rsid w:val="00AE5155"/>
    <w:rsid w:val="00B66BBD"/>
    <w:rsid w:val="00BA04F3"/>
    <w:rsid w:val="00BD250C"/>
    <w:rsid w:val="00BE285B"/>
    <w:rsid w:val="00C03053"/>
    <w:rsid w:val="00C2717E"/>
    <w:rsid w:val="00C34D3C"/>
    <w:rsid w:val="00C80435"/>
    <w:rsid w:val="00C97989"/>
    <w:rsid w:val="00CA0742"/>
    <w:rsid w:val="00D05A45"/>
    <w:rsid w:val="00D21C6F"/>
    <w:rsid w:val="00D21E58"/>
    <w:rsid w:val="00D41A44"/>
    <w:rsid w:val="00D87FB0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F13BE"/>
    <w:rsid w:val="00EF2E7C"/>
    <w:rsid w:val="00F16DA2"/>
    <w:rsid w:val="00F20A52"/>
    <w:rsid w:val="00F211EA"/>
    <w:rsid w:val="00F419A6"/>
    <w:rsid w:val="00FD5BBE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315</Words>
  <Characters>2213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Małgorzata Tomczak</cp:lastModifiedBy>
  <cp:revision>2</cp:revision>
  <cp:lastPrinted>2017-10-13T11:04:00Z</cp:lastPrinted>
  <dcterms:created xsi:type="dcterms:W3CDTF">2021-10-12T18:20:00Z</dcterms:created>
  <dcterms:modified xsi:type="dcterms:W3CDTF">2021-10-12T18:20:00Z</dcterms:modified>
</cp:coreProperties>
</file>