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321B9F" w:rsidRPr="00A64234" w:rsidRDefault="00CB6F5E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CB6F5E">
              <w:rPr>
                <w:b/>
                <w:bCs/>
                <w:sz w:val="23"/>
                <w:szCs w:val="23"/>
              </w:rPr>
              <w:t>Wykonanie prac remontowych na terenie stacji wodowskazowej Bardo rz. Nysa Kłodzka</w:t>
            </w:r>
            <w:r w:rsidRPr="00CB6F5E">
              <w:rPr>
                <w:rFonts w:eastAsia="Calibri"/>
                <w:b/>
                <w:bCs/>
                <w:sz w:val="23"/>
                <w:szCs w:val="23"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476" w:rsidRDefault="00515476" w:rsidP="00A76670">
      <w:r>
        <w:separator/>
      </w:r>
    </w:p>
  </w:endnote>
  <w:endnote w:type="continuationSeparator" w:id="0">
    <w:p w:rsidR="00515476" w:rsidRDefault="00515476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476" w:rsidRDefault="00515476" w:rsidP="00A76670">
      <w:r>
        <w:separator/>
      </w:r>
    </w:p>
  </w:footnote>
  <w:footnote w:type="continuationSeparator" w:id="0">
    <w:p w:rsidR="00515476" w:rsidRDefault="00515476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465A5"/>
    <w:rsid w:val="001634F7"/>
    <w:rsid w:val="00165F0A"/>
    <w:rsid w:val="001903D8"/>
    <w:rsid w:val="001B650B"/>
    <w:rsid w:val="001B6847"/>
    <w:rsid w:val="001C0C12"/>
    <w:rsid w:val="001C2FD6"/>
    <w:rsid w:val="001C5FCC"/>
    <w:rsid w:val="001D11BE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D48EA"/>
    <w:rsid w:val="002F00A0"/>
    <w:rsid w:val="00312E75"/>
    <w:rsid w:val="00313649"/>
    <w:rsid w:val="00321B9F"/>
    <w:rsid w:val="00321C48"/>
    <w:rsid w:val="003302C7"/>
    <w:rsid w:val="00331C91"/>
    <w:rsid w:val="00347438"/>
    <w:rsid w:val="00353428"/>
    <w:rsid w:val="00361E19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3F0541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547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C4FD9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C23BF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B6F5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7F4D22-277B-4AF3-8FD8-E2080C16C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16</cp:revision>
  <dcterms:created xsi:type="dcterms:W3CDTF">2021-03-29T04:41:00Z</dcterms:created>
  <dcterms:modified xsi:type="dcterms:W3CDTF">2021-08-09T08:02:00Z</dcterms:modified>
</cp:coreProperties>
</file>