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F" w:rsidRPr="005F4FF4" w:rsidRDefault="00321B9F" w:rsidP="00DA750B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DC67CB">
        <w:rPr>
          <w:rFonts w:cs="Calibri"/>
          <w:i/>
        </w:rPr>
        <w:t>2</w:t>
      </w:r>
      <w:r w:rsidRPr="00321B9F">
        <w:rPr>
          <w:rFonts w:cs="Calibri"/>
          <w:i/>
        </w:rPr>
        <w:t xml:space="preserve"> do zapytania ofertowego </w:t>
      </w:r>
    </w:p>
    <w:p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164"/>
      </w:tblGrid>
      <w:tr w:rsidR="00321B9F" w:rsidRPr="00321B9F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76D26" w:rsidRDefault="00321B9F" w:rsidP="00F76D26">
            <w:pPr>
              <w:suppressAutoHyphens/>
              <w:overflowPunct w:val="0"/>
              <w:spacing w:before="120" w:after="120" w:line="259" w:lineRule="auto"/>
              <w:contextualSpacing/>
              <w:jc w:val="both"/>
            </w:pPr>
            <w:r w:rsidRPr="00A64234">
              <w:rPr>
                <w:rFonts w:eastAsia="Calibri" w:cs="Tahoma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>
              <w:rPr>
                <w:rFonts w:eastAsia="Calibri" w:cs="Tahoma"/>
              </w:rPr>
              <w:t xml:space="preserve"> przedmiotu zamówienia zadania pn.:</w:t>
            </w:r>
          </w:p>
          <w:p w:rsidR="00B02950" w:rsidRDefault="00F76D26" w:rsidP="00B02950">
            <w:pPr>
              <w:ind w:left="1" w:right="20"/>
              <w:jc w:val="both"/>
            </w:pPr>
            <w:r>
              <w:t xml:space="preserve"> </w:t>
            </w:r>
            <w:r w:rsidR="00B02950">
              <w:rPr>
                <w:b/>
                <w:bCs/>
              </w:rPr>
              <w:t xml:space="preserve"> „Wykonanie okresowej rocznej kontroli stanu technicznego jednofunkcyjnego kotła grzewczego </w:t>
            </w:r>
            <w:proofErr w:type="spellStart"/>
            <w:r w:rsidR="00B02950">
              <w:rPr>
                <w:b/>
                <w:bCs/>
              </w:rPr>
              <w:t>c.o</w:t>
            </w:r>
            <w:proofErr w:type="spellEnd"/>
            <w:r w:rsidR="00B02950">
              <w:rPr>
                <w:b/>
                <w:bCs/>
              </w:rPr>
              <w:t>. w budynku przy ul. Olszewskiego 4.”</w:t>
            </w:r>
          </w:p>
          <w:p w:rsidR="00321B9F" w:rsidRPr="00A64234" w:rsidRDefault="00321B9F" w:rsidP="00654C8D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na podstawie art. 6 ust. 1 lit. a b i c rozporządzenia Parlamentu Europejskiego i Rady (UE) 2016/679 (RODO).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A64234">
              <w:rPr>
                <w:rFonts w:eastAsia="Calibri" w:cs="Tahoma"/>
              </w:rPr>
              <w:br/>
            </w:r>
            <w:r w:rsidRPr="00A64234">
              <w:rPr>
                <w:rFonts w:eastAsia="Calibri" w:cs="Tahoma"/>
              </w:rPr>
              <w:t>o odpowiednią podstawę prawną oraz zgodnie z przepisami obowiązującego prawa.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Dane osobowe nie są przekazywane do organizacji międzynarodowej czy do państw trzecich. 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:rsidR="00321B9F" w:rsidRPr="00321B9F" w:rsidRDefault="00321B9F" w:rsidP="00DE25E6">
            <w:pPr>
              <w:suppressAutoHyphens/>
              <w:overflowPunct w:val="0"/>
              <w:jc w:val="both"/>
            </w:pPr>
            <w:r w:rsidRPr="00A64234"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:rsidR="00321B9F" w:rsidRPr="00321B9F" w:rsidRDefault="00321B9F" w:rsidP="00321B9F">
      <w:pPr>
        <w:suppressAutoHyphens/>
        <w:overflowPunct w:val="0"/>
        <w:jc w:val="both"/>
      </w:pPr>
    </w:p>
    <w:p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:rsidR="00F967A6" w:rsidRDefault="00F967A6" w:rsidP="00943FD9">
      <w:pPr>
        <w:rPr>
          <w:sz w:val="22"/>
          <w:szCs w:val="22"/>
        </w:rPr>
      </w:pPr>
    </w:p>
    <w:p w:rsidR="00F967A6" w:rsidRDefault="00F967A6" w:rsidP="00943FD9">
      <w:pPr>
        <w:rPr>
          <w:sz w:val="22"/>
          <w:szCs w:val="22"/>
        </w:rPr>
      </w:pPr>
    </w:p>
    <w:p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17" w:rsidRDefault="00544317" w:rsidP="00A76670">
      <w:r>
        <w:separator/>
      </w:r>
    </w:p>
  </w:endnote>
  <w:endnote w:type="continuationSeparator" w:id="0">
    <w:p w:rsidR="00544317" w:rsidRDefault="00544317" w:rsidP="00A7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17" w:rsidRDefault="00544317" w:rsidP="00A76670">
      <w:r>
        <w:separator/>
      </w:r>
    </w:p>
  </w:footnote>
  <w:footnote w:type="continuationSeparator" w:id="0">
    <w:p w:rsidR="00544317" w:rsidRDefault="00544317" w:rsidP="00A7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2E2"/>
    <w:multiLevelType w:val="multilevel"/>
    <w:tmpl w:val="C344B382"/>
    <w:numStyleLink w:val="Styl1"/>
  </w:abstractNum>
  <w:abstractNum w:abstractNumId="1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62196"/>
    <w:rsid w:val="00001C21"/>
    <w:rsid w:val="000048B6"/>
    <w:rsid w:val="00013C6A"/>
    <w:rsid w:val="00042901"/>
    <w:rsid w:val="00047F58"/>
    <w:rsid w:val="00062468"/>
    <w:rsid w:val="00081F5E"/>
    <w:rsid w:val="00086292"/>
    <w:rsid w:val="00091412"/>
    <w:rsid w:val="000A51A4"/>
    <w:rsid w:val="000B4C2A"/>
    <w:rsid w:val="000F12AB"/>
    <w:rsid w:val="000F19C5"/>
    <w:rsid w:val="00130856"/>
    <w:rsid w:val="00134BA5"/>
    <w:rsid w:val="001634F7"/>
    <w:rsid w:val="00165F0A"/>
    <w:rsid w:val="001903D8"/>
    <w:rsid w:val="001B650B"/>
    <w:rsid w:val="001B6847"/>
    <w:rsid w:val="001C0C12"/>
    <w:rsid w:val="001C2FD6"/>
    <w:rsid w:val="001C5FCC"/>
    <w:rsid w:val="001F274B"/>
    <w:rsid w:val="001F6477"/>
    <w:rsid w:val="00211CF9"/>
    <w:rsid w:val="00215694"/>
    <w:rsid w:val="00221A76"/>
    <w:rsid w:val="00250726"/>
    <w:rsid w:val="00257C67"/>
    <w:rsid w:val="00257CB5"/>
    <w:rsid w:val="0027131F"/>
    <w:rsid w:val="0029043C"/>
    <w:rsid w:val="00292342"/>
    <w:rsid w:val="002A3F8C"/>
    <w:rsid w:val="002B4628"/>
    <w:rsid w:val="002B5ACE"/>
    <w:rsid w:val="002C77C5"/>
    <w:rsid w:val="002F00A0"/>
    <w:rsid w:val="00312E75"/>
    <w:rsid w:val="00313649"/>
    <w:rsid w:val="00321B9F"/>
    <w:rsid w:val="00347438"/>
    <w:rsid w:val="00353428"/>
    <w:rsid w:val="003765EB"/>
    <w:rsid w:val="00381005"/>
    <w:rsid w:val="003815CE"/>
    <w:rsid w:val="00381FE7"/>
    <w:rsid w:val="00385DA9"/>
    <w:rsid w:val="003A5BF1"/>
    <w:rsid w:val="003A7CC7"/>
    <w:rsid w:val="003B1640"/>
    <w:rsid w:val="003B7960"/>
    <w:rsid w:val="003D4DB3"/>
    <w:rsid w:val="0041023E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C1B1C"/>
    <w:rsid w:val="004E1A71"/>
    <w:rsid w:val="00501502"/>
    <w:rsid w:val="005034B4"/>
    <w:rsid w:val="00505B2A"/>
    <w:rsid w:val="00506356"/>
    <w:rsid w:val="005168DD"/>
    <w:rsid w:val="0051713D"/>
    <w:rsid w:val="00517F6D"/>
    <w:rsid w:val="00521DF4"/>
    <w:rsid w:val="0053718E"/>
    <w:rsid w:val="00540A70"/>
    <w:rsid w:val="00544317"/>
    <w:rsid w:val="00551A6D"/>
    <w:rsid w:val="00553D4B"/>
    <w:rsid w:val="005941EB"/>
    <w:rsid w:val="00597A14"/>
    <w:rsid w:val="005A3417"/>
    <w:rsid w:val="005E31C9"/>
    <w:rsid w:val="005F4FF4"/>
    <w:rsid w:val="006004BF"/>
    <w:rsid w:val="00611377"/>
    <w:rsid w:val="00622770"/>
    <w:rsid w:val="00636285"/>
    <w:rsid w:val="00654C8D"/>
    <w:rsid w:val="0065617D"/>
    <w:rsid w:val="00673768"/>
    <w:rsid w:val="00675233"/>
    <w:rsid w:val="006938B2"/>
    <w:rsid w:val="006E2373"/>
    <w:rsid w:val="0072519E"/>
    <w:rsid w:val="0078724A"/>
    <w:rsid w:val="007A75F4"/>
    <w:rsid w:val="007B014B"/>
    <w:rsid w:val="007B224A"/>
    <w:rsid w:val="007B2922"/>
    <w:rsid w:val="007B58E3"/>
    <w:rsid w:val="007B611F"/>
    <w:rsid w:val="007B7323"/>
    <w:rsid w:val="007B7F08"/>
    <w:rsid w:val="007D04F1"/>
    <w:rsid w:val="007D55A9"/>
    <w:rsid w:val="007E1B79"/>
    <w:rsid w:val="007E293D"/>
    <w:rsid w:val="007E7AA4"/>
    <w:rsid w:val="00802B1F"/>
    <w:rsid w:val="00806A7D"/>
    <w:rsid w:val="008102C1"/>
    <w:rsid w:val="0085029D"/>
    <w:rsid w:val="008519AC"/>
    <w:rsid w:val="008611A1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16DA0"/>
    <w:rsid w:val="00933D4E"/>
    <w:rsid w:val="00943FD9"/>
    <w:rsid w:val="00950900"/>
    <w:rsid w:val="00950F40"/>
    <w:rsid w:val="009522F5"/>
    <w:rsid w:val="0096026F"/>
    <w:rsid w:val="00976D85"/>
    <w:rsid w:val="00980066"/>
    <w:rsid w:val="009C757A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5AD4"/>
    <w:rsid w:val="00A86F1B"/>
    <w:rsid w:val="00A97A68"/>
    <w:rsid w:val="00A97F06"/>
    <w:rsid w:val="00AA5817"/>
    <w:rsid w:val="00AC0F7A"/>
    <w:rsid w:val="00AE3195"/>
    <w:rsid w:val="00AF46C4"/>
    <w:rsid w:val="00B02950"/>
    <w:rsid w:val="00B029FB"/>
    <w:rsid w:val="00B02CB4"/>
    <w:rsid w:val="00B039E0"/>
    <w:rsid w:val="00B1321C"/>
    <w:rsid w:val="00B30969"/>
    <w:rsid w:val="00B42C37"/>
    <w:rsid w:val="00B431DD"/>
    <w:rsid w:val="00B62196"/>
    <w:rsid w:val="00B63220"/>
    <w:rsid w:val="00B64FF2"/>
    <w:rsid w:val="00B67D9A"/>
    <w:rsid w:val="00B71FA4"/>
    <w:rsid w:val="00B967F6"/>
    <w:rsid w:val="00BB7355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7D96"/>
    <w:rsid w:val="00CE44D1"/>
    <w:rsid w:val="00CF4D9D"/>
    <w:rsid w:val="00D042CE"/>
    <w:rsid w:val="00D12651"/>
    <w:rsid w:val="00D15945"/>
    <w:rsid w:val="00D159EF"/>
    <w:rsid w:val="00D26CA1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A750B"/>
    <w:rsid w:val="00DB2C33"/>
    <w:rsid w:val="00DB3CDC"/>
    <w:rsid w:val="00DC67CB"/>
    <w:rsid w:val="00DD0A01"/>
    <w:rsid w:val="00DD0EA9"/>
    <w:rsid w:val="00DD17C5"/>
    <w:rsid w:val="00DE25E6"/>
    <w:rsid w:val="00E01816"/>
    <w:rsid w:val="00E137DF"/>
    <w:rsid w:val="00E137FE"/>
    <w:rsid w:val="00E22DF8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66D"/>
    <w:rsid w:val="00EB069F"/>
    <w:rsid w:val="00EB33A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76D26"/>
    <w:rsid w:val="00F967A6"/>
    <w:rsid w:val="00FA0383"/>
    <w:rsid w:val="00FA40D3"/>
    <w:rsid w:val="00FA44AD"/>
    <w:rsid w:val="00FB097C"/>
    <w:rsid w:val="00FB189C"/>
    <w:rsid w:val="00FC6207"/>
    <w:rsid w:val="00FD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  <w:style w:type="paragraph" w:customStyle="1" w:styleId="Default">
    <w:name w:val="Default"/>
    <w:rsid w:val="00F76D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8D275-30F8-47CA-A694-1E4C6A51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Katarzyna</cp:lastModifiedBy>
  <cp:revision>11</cp:revision>
  <dcterms:created xsi:type="dcterms:W3CDTF">2021-03-29T04:41:00Z</dcterms:created>
  <dcterms:modified xsi:type="dcterms:W3CDTF">2021-06-18T09:35:00Z</dcterms:modified>
</cp:coreProperties>
</file>