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3C422" w14:textId="195E188D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913F1A">
        <w:rPr>
          <w:rFonts w:ascii="Calibri" w:hAnsi="Calibri" w:cs="Calibri"/>
          <w:i/>
          <w:sz w:val="22"/>
          <w:szCs w:val="22"/>
        </w:rPr>
        <w:t>4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015EA1">
        <w:rPr>
          <w:rFonts w:ascii="Calibri" w:hAnsi="Calibri" w:cs="Calibri"/>
          <w:i/>
          <w:sz w:val="22"/>
          <w:szCs w:val="22"/>
        </w:rPr>
        <w:t>23</w:t>
      </w:r>
      <w:r w:rsidR="002637B3" w:rsidRPr="002637B3">
        <w:rPr>
          <w:rFonts w:ascii="Calibri" w:hAnsi="Calibri" w:cs="Calibri"/>
          <w:i/>
          <w:sz w:val="22"/>
          <w:szCs w:val="22"/>
        </w:rPr>
        <w:t>.02.</w:t>
      </w:r>
      <w:r w:rsidR="002C465D" w:rsidRPr="002C465D">
        <w:rPr>
          <w:rFonts w:ascii="Calibri" w:hAnsi="Calibri" w:cs="Calibri"/>
          <w:i/>
          <w:sz w:val="22"/>
          <w:szCs w:val="22"/>
        </w:rPr>
        <w:t>2021 r.</w:t>
      </w:r>
    </w:p>
    <w:p w14:paraId="57CD746F" w14:textId="140F98A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356003D4" w14:textId="3F7FA898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F739B20" w14:textId="573748EF"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7EF5D582" w14:textId="77777777" w:rsidR="00F839A4" w:rsidRDefault="00F839A4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457CC342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14:paraId="5E5B9FC1" w14:textId="77777777"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Nazwa i adres Wykonawcy</w:t>
      </w:r>
    </w:p>
    <w:p w14:paraId="5FF42995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2CE012A" w14:textId="3112CE2D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97C6CFD" w14:textId="77777777"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C0C94B6" w14:textId="34EC282C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09B21603" w14:textId="77777777"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14:paraId="1003295D" w14:textId="491F7DC3" w:rsid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14:paraId="58288040" w14:textId="77777777" w:rsidR="00913F1A" w:rsidRPr="00913F1A" w:rsidRDefault="00913F1A" w:rsidP="00913F1A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14:paraId="443E0541" w14:textId="3A3A25A4" w:rsidR="00913F1A" w:rsidRPr="00195BF7" w:rsidRDefault="00913F1A" w:rsidP="00195BF7">
      <w:pPr>
        <w:spacing w:line="276" w:lineRule="auto"/>
        <w:ind w:firstLine="708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 xml:space="preserve">W związku z ubieganiem się o udzielenie zamówienia publicznego pn.: </w:t>
      </w:r>
      <w:r>
        <w:rPr>
          <w:rFonts w:ascii="Calibri" w:hAnsi="Calibri" w:cs="Calibri"/>
          <w:sz w:val="22"/>
          <w:szCs w:val="22"/>
        </w:rPr>
        <w:t xml:space="preserve">                                    </w:t>
      </w:r>
      <w:bookmarkStart w:id="0" w:name="_Hlk64364093"/>
      <w:r w:rsidR="00195BF7" w:rsidRPr="00195BF7">
        <w:rPr>
          <w:rFonts w:ascii="Calibri" w:hAnsi="Calibri" w:cs="Calibri"/>
          <w:b/>
          <w:bCs/>
          <w:i/>
          <w:iCs/>
          <w:sz w:val="22"/>
          <w:szCs w:val="22"/>
        </w:rPr>
        <w:t xml:space="preserve">Przeprowadzenie okresowej kontroli obiektów budowlanych IMGW – PIB    </w:t>
      </w:r>
      <w:bookmarkStart w:id="1" w:name="_Hlk64532708"/>
      <w:r w:rsidR="00195BF7" w:rsidRPr="00195BF7">
        <w:rPr>
          <w:rFonts w:ascii="Calibri" w:hAnsi="Calibri" w:cs="Calibri"/>
          <w:b/>
          <w:bCs/>
          <w:i/>
          <w:iCs/>
          <w:sz w:val="22"/>
          <w:szCs w:val="22"/>
        </w:rPr>
        <w:t xml:space="preserve">z obszaru Zespołu Administracyjnego w Gdyni </w:t>
      </w:r>
      <w:bookmarkEnd w:id="1"/>
      <w:r w:rsidR="00195BF7" w:rsidRPr="00195BF7">
        <w:rPr>
          <w:rFonts w:ascii="Calibri" w:hAnsi="Calibri" w:cs="Calibri"/>
          <w:b/>
          <w:bCs/>
          <w:i/>
          <w:iCs/>
          <w:sz w:val="22"/>
          <w:szCs w:val="22"/>
        </w:rPr>
        <w:t>w zakresie przedstawionym w załączniku nr 1, zgodnie z wymogami zawartymi w art. 62 ust.1., pkt.1 i 2  oraz art. 62a Ustawy z dnia 7 lipca 1994 r – Prawo budowlane</w:t>
      </w:r>
      <w:r w:rsidRPr="00913F1A">
        <w:rPr>
          <w:rFonts w:ascii="Calibri" w:hAnsi="Calibri" w:cs="Calibri"/>
          <w:b/>
          <w:bCs/>
          <w:i/>
          <w:iCs/>
          <w:sz w:val="22"/>
          <w:szCs w:val="22"/>
        </w:rPr>
        <w:t xml:space="preserve">”                                                                                                                                     </w:t>
      </w:r>
      <w:bookmarkEnd w:id="0"/>
      <w:r w:rsidRPr="00913F1A">
        <w:rPr>
          <w:rFonts w:ascii="Calibri" w:hAnsi="Calibri" w:cs="Calibri"/>
          <w:sz w:val="22"/>
          <w:szCs w:val="22"/>
        </w:rPr>
        <w:t xml:space="preserve">oświadczam, </w:t>
      </w:r>
      <w:r>
        <w:rPr>
          <w:rFonts w:ascii="Calibri" w:hAnsi="Calibri" w:cs="Calibri"/>
          <w:sz w:val="22"/>
          <w:szCs w:val="22"/>
        </w:rPr>
        <w:t>ż</w:t>
      </w:r>
      <w:r w:rsidRPr="00913F1A">
        <w:rPr>
          <w:rFonts w:ascii="Calibri" w:hAnsi="Calibri" w:cs="Calibri"/>
          <w:sz w:val="22"/>
          <w:szCs w:val="22"/>
        </w:rPr>
        <w:t xml:space="preserve">e wszystkie </w:t>
      </w:r>
      <w:r>
        <w:rPr>
          <w:rFonts w:ascii="Calibri" w:hAnsi="Calibri" w:cs="Calibri"/>
          <w:sz w:val="22"/>
          <w:szCs w:val="22"/>
        </w:rPr>
        <w:t xml:space="preserve">osoby, które </w:t>
      </w:r>
      <w:r w:rsidR="00633F08">
        <w:rPr>
          <w:rFonts w:ascii="Calibri" w:hAnsi="Calibri" w:cs="Calibri"/>
          <w:sz w:val="22"/>
          <w:szCs w:val="22"/>
        </w:rPr>
        <w:t>będą uczestniczyć w</w:t>
      </w:r>
      <w:r>
        <w:rPr>
          <w:rFonts w:ascii="Calibri" w:hAnsi="Calibri" w:cs="Calibri"/>
          <w:sz w:val="22"/>
          <w:szCs w:val="22"/>
        </w:rPr>
        <w:t xml:space="preserve"> </w:t>
      </w:r>
      <w:r w:rsidR="00830518">
        <w:rPr>
          <w:rFonts w:ascii="Calibri" w:hAnsi="Calibri" w:cs="Calibri"/>
          <w:sz w:val="22"/>
          <w:szCs w:val="22"/>
        </w:rPr>
        <w:t>wykonywaniu</w:t>
      </w:r>
      <w:r>
        <w:rPr>
          <w:rFonts w:ascii="Calibri" w:hAnsi="Calibri" w:cs="Calibri"/>
          <w:sz w:val="22"/>
          <w:szCs w:val="22"/>
        </w:rPr>
        <w:t xml:space="preserve"> powyższego zamówienia</w:t>
      </w:r>
      <w:r w:rsidRPr="00913F1A">
        <w:rPr>
          <w:rFonts w:ascii="Calibri" w:hAnsi="Calibri" w:cs="Calibri"/>
          <w:sz w:val="22"/>
          <w:szCs w:val="22"/>
        </w:rPr>
        <w:t xml:space="preserve"> posiadają aktualne uprawnienia do posiadanych specjalności nadane</w:t>
      </w:r>
      <w:r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przez odpowiedni organ/stosowne komisje kwalifikacyjne niezbędne do wykonania prac objętych</w:t>
      </w:r>
      <w:r w:rsidR="00830518"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Zamówieniem</w:t>
      </w:r>
      <w:r>
        <w:rPr>
          <w:rFonts w:ascii="Calibri" w:hAnsi="Calibri" w:cs="Calibri"/>
          <w:sz w:val="22"/>
          <w:szCs w:val="22"/>
        </w:rPr>
        <w:t>:</w:t>
      </w:r>
      <w:r w:rsidRPr="00913F1A">
        <w:rPr>
          <w:rFonts w:ascii="Calibri" w:hAnsi="Calibri" w:cs="Calibri"/>
          <w:sz w:val="22"/>
          <w:szCs w:val="22"/>
        </w:rPr>
        <w:t xml:space="preserve"> „</w:t>
      </w:r>
      <w:r w:rsidR="00195BF7" w:rsidRPr="00195BF7">
        <w:rPr>
          <w:rFonts w:ascii="Calibri" w:hAnsi="Calibri" w:cs="Calibri"/>
          <w:sz w:val="22"/>
          <w:szCs w:val="22"/>
        </w:rPr>
        <w:t>Przeprowadzenie okresowej kontroli obiektów budowlanych IMGW – PIB    z obszaru Zespołu Administracyjnego w Gdyni w zakresie przedstawionym w załączniku nr 1, zgodnie z wymogami zawartymi w art. 62 ust.1., pkt.1 i 2  oraz art. 62a Ustawy z dnia 7 lipca 1994 r – Prawo budowlane</w:t>
      </w:r>
      <w:r w:rsidRPr="00913F1A">
        <w:rPr>
          <w:rFonts w:ascii="Calibri" w:hAnsi="Calibri" w:cs="Calibri"/>
          <w:sz w:val="22"/>
          <w:szCs w:val="22"/>
        </w:rPr>
        <w:t xml:space="preserve">”                                                                                                                                     </w:t>
      </w:r>
    </w:p>
    <w:p w14:paraId="5C42F0F2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26C9285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D80DF0F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0944C98" w14:textId="77777777"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245ACB" w14:textId="77777777" w:rsidR="00072AE2" w:rsidRDefault="00072AE2" w:rsidP="00EA0C7A">
      <w:r>
        <w:separator/>
      </w:r>
    </w:p>
  </w:endnote>
  <w:endnote w:type="continuationSeparator" w:id="0">
    <w:p w14:paraId="601B18F0" w14:textId="77777777" w:rsidR="00072AE2" w:rsidRDefault="00072AE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95C58" w14:textId="7C04EB57" w:rsidR="00F17D67" w:rsidRPr="0062254D" w:rsidRDefault="00F17D67" w:rsidP="00547448">
    <w:pPr>
      <w:pStyle w:val="Stopka"/>
      <w:rPr>
        <w:rFonts w:asciiTheme="majorHAnsi" w:eastAsiaTheme="majorEastAsia" w:hAnsiTheme="majorHAnsi" w:cstheme="majorBidi"/>
        <w:sz w:val="20"/>
        <w:szCs w:val="20"/>
      </w:rPr>
    </w:pPr>
  </w:p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1D5FBD" w14:textId="77777777" w:rsidR="00072AE2" w:rsidRDefault="00072AE2" w:rsidP="00EA0C7A">
      <w:r>
        <w:separator/>
      </w:r>
    </w:p>
  </w:footnote>
  <w:footnote w:type="continuationSeparator" w:id="0">
    <w:p w14:paraId="54E97202" w14:textId="77777777" w:rsidR="00072AE2" w:rsidRDefault="00072AE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EA1"/>
    <w:rsid w:val="000262DD"/>
    <w:rsid w:val="0003029C"/>
    <w:rsid w:val="00043393"/>
    <w:rsid w:val="00060C5D"/>
    <w:rsid w:val="00072AE2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70E1E"/>
    <w:rsid w:val="00176B5B"/>
    <w:rsid w:val="00187B0B"/>
    <w:rsid w:val="001920D5"/>
    <w:rsid w:val="00195BF7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37B3"/>
    <w:rsid w:val="00267624"/>
    <w:rsid w:val="00271238"/>
    <w:rsid w:val="00275EFA"/>
    <w:rsid w:val="0028521B"/>
    <w:rsid w:val="00285CC1"/>
    <w:rsid w:val="00285CDD"/>
    <w:rsid w:val="00287D8F"/>
    <w:rsid w:val="00294542"/>
    <w:rsid w:val="002A0F79"/>
    <w:rsid w:val="002A7739"/>
    <w:rsid w:val="002B2DDB"/>
    <w:rsid w:val="002C112C"/>
    <w:rsid w:val="002C1A33"/>
    <w:rsid w:val="002C465D"/>
    <w:rsid w:val="002C5B25"/>
    <w:rsid w:val="002C602A"/>
    <w:rsid w:val="002E0750"/>
    <w:rsid w:val="002F7D2A"/>
    <w:rsid w:val="003018D4"/>
    <w:rsid w:val="00334C0B"/>
    <w:rsid w:val="0033660E"/>
    <w:rsid w:val="00343D8F"/>
    <w:rsid w:val="00353EA8"/>
    <w:rsid w:val="003622D4"/>
    <w:rsid w:val="003625FD"/>
    <w:rsid w:val="00364604"/>
    <w:rsid w:val="003666C0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7448"/>
    <w:rsid w:val="00553134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5E7C67"/>
    <w:rsid w:val="0060619A"/>
    <w:rsid w:val="006147F6"/>
    <w:rsid w:val="0062254D"/>
    <w:rsid w:val="00633F08"/>
    <w:rsid w:val="00644244"/>
    <w:rsid w:val="00655B7E"/>
    <w:rsid w:val="00661721"/>
    <w:rsid w:val="00663737"/>
    <w:rsid w:val="0066707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20A89"/>
    <w:rsid w:val="00830518"/>
    <w:rsid w:val="00830708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3F1A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A23EA1"/>
    <w:rsid w:val="00A37F50"/>
    <w:rsid w:val="00A67640"/>
    <w:rsid w:val="00A84627"/>
    <w:rsid w:val="00AE14D9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B3F54"/>
    <w:rsid w:val="00BB7497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7698F"/>
    <w:rsid w:val="00F839A4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11</cp:revision>
  <cp:lastPrinted>2016-03-23T08:07:00Z</cp:lastPrinted>
  <dcterms:created xsi:type="dcterms:W3CDTF">2021-02-16T09:26:00Z</dcterms:created>
  <dcterms:modified xsi:type="dcterms:W3CDTF">2021-02-22T19:26:00Z</dcterms:modified>
</cp:coreProperties>
</file>