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4CF87" w14:textId="77777777"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14:paraId="284A67BA" w14:textId="77777777"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14:paraId="497A23CF" w14:textId="3785F6E7" w:rsidR="00375C19" w:rsidRPr="001422C8" w:rsidRDefault="00375C19" w:rsidP="00833FE1">
      <w:pPr>
        <w:jc w:val="right"/>
        <w:rPr>
          <w:rFonts w:asciiTheme="minorHAnsi" w:hAnsiTheme="minorHAnsi" w:cstheme="minorHAnsi"/>
          <w:b/>
        </w:rPr>
      </w:pPr>
      <w:r w:rsidRPr="001422C8">
        <w:rPr>
          <w:rFonts w:asciiTheme="minorHAnsi" w:hAnsiTheme="minorHAnsi" w:cstheme="minorHAnsi"/>
          <w:b/>
        </w:rPr>
        <w:t xml:space="preserve">Załącznik </w:t>
      </w:r>
      <w:r w:rsidR="0004725D" w:rsidRPr="001422C8">
        <w:rPr>
          <w:rFonts w:asciiTheme="minorHAnsi" w:hAnsiTheme="minorHAnsi" w:cstheme="minorHAnsi"/>
          <w:b/>
        </w:rPr>
        <w:t>1</w:t>
      </w:r>
      <w:r w:rsidR="0052023A">
        <w:rPr>
          <w:rFonts w:asciiTheme="minorHAnsi" w:hAnsiTheme="minorHAnsi" w:cstheme="minorHAnsi"/>
          <w:b/>
        </w:rPr>
        <w:t xml:space="preserve"> do zapytania ofertowego z dnia</w:t>
      </w:r>
      <w:r w:rsidR="001E7463">
        <w:rPr>
          <w:rFonts w:asciiTheme="minorHAnsi" w:hAnsiTheme="minorHAnsi" w:cstheme="minorHAnsi"/>
          <w:b/>
        </w:rPr>
        <w:t xml:space="preserve"> </w:t>
      </w:r>
      <w:r w:rsidR="00C801FC">
        <w:rPr>
          <w:rFonts w:asciiTheme="minorHAnsi" w:hAnsiTheme="minorHAnsi" w:cstheme="minorHAnsi"/>
          <w:b/>
        </w:rPr>
        <w:t>2 listopada</w:t>
      </w:r>
      <w:r w:rsidR="00C63DF6">
        <w:rPr>
          <w:rFonts w:asciiTheme="minorHAnsi" w:hAnsiTheme="minorHAnsi" w:cstheme="minorHAnsi"/>
          <w:b/>
        </w:rPr>
        <w:t xml:space="preserve"> </w:t>
      </w:r>
      <w:r w:rsidR="0052023A">
        <w:rPr>
          <w:rFonts w:asciiTheme="minorHAnsi" w:hAnsiTheme="minorHAnsi" w:cstheme="minorHAnsi"/>
          <w:b/>
        </w:rPr>
        <w:t>2020 r.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14:paraId="78C05930" w14:textId="77777777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6DBCA2D9" w14:textId="77777777"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14:paraId="2A2D89EF" w14:textId="77777777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062A781C" w14:textId="77777777"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264E6C6A" w14:textId="6444B3A1" w:rsidR="001A1261" w:rsidRPr="001422C8" w:rsidRDefault="00375C19" w:rsidP="000B55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bookmarkStart w:id="0" w:name="_Hlk51855393"/>
            <w:r w:rsidR="00C63DF6" w:rsidRPr="00C63DF6">
              <w:rPr>
                <w:rFonts w:cs="Calibri"/>
                <w:b/>
                <w:bCs/>
                <w:i/>
                <w:iCs/>
              </w:rPr>
              <w:t xml:space="preserve"> </w:t>
            </w:r>
            <w:bookmarkEnd w:id="0"/>
            <w:r w:rsidR="000B5514" w:rsidRPr="000B5514">
              <w:rPr>
                <w:rFonts w:cs="Calibri"/>
                <w:b/>
                <w:bCs/>
                <w:i/>
                <w:iCs/>
              </w:rPr>
              <w:t>Wykonanie operatu szacunkowego powierzchni komercyjnych nieruchomości budynkowej  IMGW-PIB położonej w Białymstoku  przy ul. Konstantego Ciołkowskiego 2/3, wraz</w:t>
            </w:r>
            <w:r w:rsidR="000B5514">
              <w:rPr>
                <w:rFonts w:cs="Calibri"/>
                <w:b/>
                <w:bCs/>
                <w:i/>
                <w:iCs/>
              </w:rPr>
              <w:t> </w:t>
            </w:r>
            <w:r w:rsidR="000B5514" w:rsidRPr="000B5514">
              <w:rPr>
                <w:rFonts w:cs="Calibri"/>
                <w:b/>
                <w:bCs/>
                <w:i/>
                <w:iCs/>
              </w:rPr>
              <w:t>z</w:t>
            </w:r>
            <w:r w:rsidR="000B5514">
              <w:rPr>
                <w:rFonts w:cs="Calibri"/>
                <w:b/>
                <w:bCs/>
                <w:i/>
                <w:iCs/>
              </w:rPr>
              <w:t> </w:t>
            </w:r>
            <w:r w:rsidR="000B5514" w:rsidRPr="000B5514">
              <w:rPr>
                <w:rFonts w:cs="Calibri"/>
                <w:b/>
                <w:bCs/>
                <w:i/>
                <w:iCs/>
              </w:rPr>
              <w:t>określeniem stawek czynszu  najmu</w:t>
            </w:r>
            <w:r w:rsidR="00782E1B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”</w:t>
            </w:r>
          </w:p>
          <w:p w14:paraId="29A1F8B9" w14:textId="77777777"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5CF9F5B" w14:textId="77777777"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9215135" w14:textId="77777777"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1E352E5B" w14:textId="77777777"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9401333" w14:textId="77777777"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301159C9" w14:textId="2EB5B2FF"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przedmiotu zapytania ofertowego, danych takich jak: imię i nazwisko, adres,  NIP,  regon, numer telefonu, email, numer uprawni</w:t>
      </w:r>
      <w:r w:rsidR="00833FE1">
        <w:rPr>
          <w:rFonts w:asciiTheme="minorHAnsi" w:hAnsiTheme="minorHAnsi" w:cstheme="minorHAnsi"/>
        </w:rPr>
        <w:t xml:space="preserve">eń zawodowych. </w:t>
      </w:r>
      <w:r w:rsidRPr="001422C8">
        <w:rPr>
          <w:rFonts w:asciiTheme="minorHAnsi" w:hAnsiTheme="minorHAnsi" w:cstheme="minorHAnsi"/>
        </w:rPr>
        <w:t>W każdym momencie mogę wycofać zgodę wysyłając oświadczenie na adres Instytut Meteorologii i Gospodarki Wodnej - Państwowy Instytut Badawczy z siedzibą w Warszawie (kod pocztowy 01-673), ul. Podleśna 61.</w:t>
      </w:r>
    </w:p>
    <w:p w14:paraId="24AE4432" w14:textId="77777777"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14:paraId="4C7AF347" w14:textId="77777777"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23D3BEB7" w14:textId="77777777"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C12908" w14:textId="77777777" w:rsidR="00C55F2D" w:rsidRDefault="00C55F2D" w:rsidP="00545D5D">
      <w:pPr>
        <w:spacing w:after="0" w:line="240" w:lineRule="auto"/>
      </w:pPr>
      <w:r>
        <w:separator/>
      </w:r>
    </w:p>
  </w:endnote>
  <w:endnote w:type="continuationSeparator" w:id="0">
    <w:p w14:paraId="242547A1" w14:textId="77777777" w:rsidR="00C55F2D" w:rsidRDefault="00C55F2D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3744FA4" w14:textId="77777777"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02008AB" w14:textId="77777777"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A1E760" w14:textId="77777777" w:rsidR="00C55F2D" w:rsidRDefault="00C55F2D" w:rsidP="00545D5D">
      <w:pPr>
        <w:spacing w:after="0" w:line="240" w:lineRule="auto"/>
      </w:pPr>
      <w:r>
        <w:separator/>
      </w:r>
    </w:p>
  </w:footnote>
  <w:footnote w:type="continuationSeparator" w:id="0">
    <w:p w14:paraId="0B5A7152" w14:textId="77777777" w:rsidR="00C55F2D" w:rsidRDefault="00C55F2D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4840"/>
    <w:rsid w:val="000B5514"/>
    <w:rsid w:val="000B60EB"/>
    <w:rsid w:val="000C214E"/>
    <w:rsid w:val="000E7E14"/>
    <w:rsid w:val="00130326"/>
    <w:rsid w:val="001422C8"/>
    <w:rsid w:val="00145414"/>
    <w:rsid w:val="00177140"/>
    <w:rsid w:val="00180823"/>
    <w:rsid w:val="001836CA"/>
    <w:rsid w:val="00191D10"/>
    <w:rsid w:val="001A1261"/>
    <w:rsid w:val="001C5355"/>
    <w:rsid w:val="001E4752"/>
    <w:rsid w:val="001E7463"/>
    <w:rsid w:val="001E79E8"/>
    <w:rsid w:val="00206384"/>
    <w:rsid w:val="002301DC"/>
    <w:rsid w:val="0025701B"/>
    <w:rsid w:val="00261AEC"/>
    <w:rsid w:val="00290F5F"/>
    <w:rsid w:val="002B76BF"/>
    <w:rsid w:val="002F5BD2"/>
    <w:rsid w:val="003405A8"/>
    <w:rsid w:val="00375C19"/>
    <w:rsid w:val="0039792E"/>
    <w:rsid w:val="00431B90"/>
    <w:rsid w:val="004379D7"/>
    <w:rsid w:val="004A7D85"/>
    <w:rsid w:val="005178E8"/>
    <w:rsid w:val="0052023A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777943"/>
    <w:rsid w:val="00782E1B"/>
    <w:rsid w:val="00833FE1"/>
    <w:rsid w:val="0084137A"/>
    <w:rsid w:val="008720D5"/>
    <w:rsid w:val="008B703C"/>
    <w:rsid w:val="008C5261"/>
    <w:rsid w:val="008D2D86"/>
    <w:rsid w:val="009440C4"/>
    <w:rsid w:val="00964428"/>
    <w:rsid w:val="00997C1C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55F2D"/>
    <w:rsid w:val="00C63DF6"/>
    <w:rsid w:val="00C801FC"/>
    <w:rsid w:val="00C86AEE"/>
    <w:rsid w:val="00CA72D5"/>
    <w:rsid w:val="00CB173C"/>
    <w:rsid w:val="00CE4207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85822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4590A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F2328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5</cp:revision>
  <cp:lastPrinted>2018-06-06T09:53:00Z</cp:lastPrinted>
  <dcterms:created xsi:type="dcterms:W3CDTF">2020-09-24T13:55:00Z</dcterms:created>
  <dcterms:modified xsi:type="dcterms:W3CDTF">2020-11-02T15:25:00Z</dcterms:modified>
</cp:coreProperties>
</file>