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37140" w14:textId="77777777" w:rsidR="000B1581" w:rsidRDefault="000B1581" w:rsidP="00E55EA5">
      <w:pPr>
        <w:ind w:left="284"/>
        <w:rPr>
          <w:sz w:val="24"/>
          <w:szCs w:val="24"/>
        </w:rPr>
      </w:pPr>
    </w:p>
    <w:p w14:paraId="0F7BF930" w14:textId="7434D9C6" w:rsidR="00E55EA5" w:rsidRPr="000B1581" w:rsidRDefault="00E55EA5" w:rsidP="004034BF">
      <w:pPr>
        <w:spacing w:line="276" w:lineRule="auto"/>
        <w:jc w:val="both"/>
        <w:rPr>
          <w:rFonts w:cstheme="minorHAnsi"/>
        </w:rPr>
      </w:pPr>
      <w:r w:rsidRPr="000B1581">
        <w:rPr>
          <w:rFonts w:cstheme="minorHAnsi"/>
        </w:rPr>
        <w:t xml:space="preserve">Część nr </w:t>
      </w:r>
      <w:r w:rsidR="000B1581" w:rsidRPr="000B1581">
        <w:rPr>
          <w:rFonts w:cstheme="minorHAnsi"/>
        </w:rPr>
        <w:t>3</w:t>
      </w:r>
      <w:r w:rsidRPr="000B1581">
        <w:rPr>
          <w:rFonts w:cstheme="minorHAnsi"/>
        </w:rPr>
        <w:t xml:space="preserve"> –</w:t>
      </w:r>
      <w:r w:rsidR="000B1581" w:rsidRPr="000B1581">
        <w:rPr>
          <w:rFonts w:cstheme="minorHAnsi"/>
        </w:rPr>
        <w:t xml:space="preserve"> Macierz dyskowa</w:t>
      </w:r>
      <w:r w:rsidRPr="000B1581">
        <w:rPr>
          <w:rFonts w:cstheme="minorHAnsi"/>
        </w:rPr>
        <w:t>:</w:t>
      </w:r>
    </w:p>
    <w:p w14:paraId="22136CB9" w14:textId="7B799071" w:rsidR="00E55EA5" w:rsidRPr="000B1581" w:rsidRDefault="000B1581" w:rsidP="000B1581">
      <w:pPr>
        <w:pStyle w:val="Akapitzlist"/>
        <w:numPr>
          <w:ilvl w:val="0"/>
          <w:numId w:val="8"/>
        </w:numPr>
        <w:ind w:left="993"/>
        <w:jc w:val="both"/>
        <w:rPr>
          <w:rFonts w:asciiTheme="minorHAnsi" w:hAnsiTheme="minorHAnsi" w:cstheme="minorHAnsi"/>
        </w:rPr>
      </w:pPr>
      <w:r w:rsidRPr="000B1581">
        <w:rPr>
          <w:rFonts w:asciiTheme="minorHAnsi" w:hAnsiTheme="minorHAnsi" w:cstheme="minorHAnsi"/>
        </w:rPr>
        <w:t>Specyfikacja „Macierz dyskowa”</w:t>
      </w:r>
      <w:r w:rsidR="00E55EA5" w:rsidRPr="000B1581">
        <w:rPr>
          <w:rFonts w:asciiTheme="minorHAnsi" w:hAnsiTheme="minorHAnsi" w:cstheme="minorHAnsi"/>
        </w:rPr>
        <w:t>– 1 szt.</w:t>
      </w:r>
    </w:p>
    <w:p w14:paraId="120B3EA6" w14:textId="77777777" w:rsidR="000B1581" w:rsidRPr="000B1581" w:rsidRDefault="000B1581" w:rsidP="000B1581">
      <w:pPr>
        <w:spacing w:beforeLines="40" w:before="96" w:afterLines="40" w:after="96" w:line="276" w:lineRule="auto"/>
        <w:ind w:right="283"/>
        <w:jc w:val="both"/>
        <w:rPr>
          <w:rFonts w:cstheme="minorHAnsi"/>
          <w:b/>
        </w:rPr>
      </w:pPr>
      <w:r w:rsidRPr="000B1581">
        <w:rPr>
          <w:rFonts w:cstheme="minorHAnsi"/>
          <w:b/>
        </w:rPr>
        <w:t>Wymagania dla przedmiotu zamówienia Macierz dyskowa – Specyfikacja „Macierz dyskowa”</w:t>
      </w:r>
    </w:p>
    <w:p w14:paraId="546F20BF" w14:textId="021C26AC" w:rsidR="000B1581" w:rsidRDefault="000B1581" w:rsidP="000B1581">
      <w:pPr>
        <w:spacing w:beforeLines="40" w:before="96" w:afterLines="40" w:after="96" w:line="276" w:lineRule="auto"/>
        <w:ind w:right="283"/>
        <w:jc w:val="both"/>
        <w:rPr>
          <w:rFonts w:cstheme="minorHAnsi"/>
        </w:rPr>
      </w:pPr>
      <w:r w:rsidRPr="000B1581">
        <w:rPr>
          <w:rFonts w:cstheme="minorHAnsi"/>
        </w:rPr>
        <w:t>Zamawiający wymaga spełnienia poniższych warunków:</w:t>
      </w:r>
    </w:p>
    <w:p w14:paraId="0D0457A0" w14:textId="7AA23F02" w:rsidR="00175DDE" w:rsidRDefault="00175DDE" w:rsidP="000B1581">
      <w:pPr>
        <w:spacing w:beforeLines="40" w:before="96" w:afterLines="40" w:after="96" w:line="276" w:lineRule="auto"/>
        <w:ind w:right="283"/>
        <w:jc w:val="both"/>
        <w:rPr>
          <w:rFonts w:cstheme="minorHAnsi"/>
        </w:rPr>
      </w:pPr>
    </w:p>
    <w:tbl>
      <w:tblPr>
        <w:tblpPr w:leftFromText="141" w:rightFromText="141" w:bottomFromText="200" w:vertAnchor="page" w:horzAnchor="margin" w:tblpY="4291"/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26"/>
        <w:gridCol w:w="1737"/>
        <w:gridCol w:w="4572"/>
        <w:gridCol w:w="2658"/>
      </w:tblGrid>
      <w:tr w:rsidR="00175DDE" w:rsidRPr="0072337E" w14:paraId="18525697" w14:textId="77777777" w:rsidTr="00175DDE">
        <w:trPr>
          <w:trHeight w:val="945"/>
        </w:trPr>
        <w:tc>
          <w:tcPr>
            <w:tcW w:w="36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C411F5" w14:textId="653FE89D" w:rsidR="00175DDE" w:rsidRPr="0072337E" w:rsidRDefault="00175DDE" w:rsidP="00175DDE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Specyfikacja „M</w:t>
            </w:r>
            <w:r>
              <w:rPr>
                <w:rFonts w:cs="Arial"/>
                <w:b/>
                <w:sz w:val="20"/>
                <w:szCs w:val="20"/>
              </w:rPr>
              <w:t>acierz dyskowa</w:t>
            </w:r>
            <w:r w:rsidRPr="0072337E">
              <w:rPr>
                <w:rFonts w:cs="Arial"/>
                <w:b/>
                <w:sz w:val="20"/>
                <w:szCs w:val="20"/>
              </w:rPr>
              <w:t>”</w:t>
            </w:r>
          </w:p>
          <w:p w14:paraId="4EF1E089" w14:textId="77777777" w:rsidR="00175DDE" w:rsidRPr="0072337E" w:rsidRDefault="00175DDE" w:rsidP="00175DDE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Uwaga: Proszę o wpisanie poniżej w rubrykę nazwę producenta</w:t>
            </w:r>
          </w:p>
        </w:tc>
        <w:tc>
          <w:tcPr>
            <w:tcW w:w="1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3FBD6A" w14:textId="77777777" w:rsidR="00175DDE" w:rsidRPr="0072337E" w:rsidRDefault="00175DDE" w:rsidP="00175DDE">
            <w:pPr>
              <w:tabs>
                <w:tab w:val="left" w:pos="6487"/>
              </w:tabs>
              <w:spacing w:after="0" w:line="240" w:lineRule="auto"/>
              <w:ind w:right="-34"/>
              <w:jc w:val="center"/>
              <w:rPr>
                <w:rFonts w:cs="Arial"/>
                <w:b/>
                <w:bCs/>
                <w:sz w:val="20"/>
              </w:rPr>
            </w:pPr>
            <w:r w:rsidRPr="0072337E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175DDE" w:rsidRPr="0072337E" w14:paraId="7068E2DA" w14:textId="77777777" w:rsidTr="00175DDE">
        <w:trPr>
          <w:trHeight w:val="590"/>
        </w:trPr>
        <w:tc>
          <w:tcPr>
            <w:tcW w:w="36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D0927C" w14:textId="77777777" w:rsidR="00175DDE" w:rsidRPr="0072337E" w:rsidRDefault="00175DDE" w:rsidP="00DD75FE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</w:p>
          <w:p w14:paraId="4190584B" w14:textId="2ED0637A" w:rsidR="00175DDE" w:rsidRDefault="00175DDE" w:rsidP="00DD75FE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 w:rsidRPr="0072337E">
              <w:rPr>
                <w:rFonts w:cs="Arial"/>
                <w:b/>
                <w:sz w:val="16"/>
                <w:szCs w:val="16"/>
              </w:rPr>
              <w:t>Nazwa producenta     ………</w:t>
            </w:r>
            <w:r>
              <w:rPr>
                <w:rFonts w:cs="Arial"/>
                <w:b/>
                <w:sz w:val="16"/>
                <w:szCs w:val="16"/>
              </w:rPr>
              <w:t>………………………………………………….</w:t>
            </w:r>
            <w:r w:rsidRPr="0072337E">
              <w:rPr>
                <w:rFonts w:cs="Arial"/>
                <w:b/>
                <w:sz w:val="16"/>
                <w:szCs w:val="16"/>
              </w:rPr>
              <w:t>…………………...........</w:t>
            </w:r>
          </w:p>
          <w:p w14:paraId="59980664" w14:textId="581F4368" w:rsidR="00175DDE" w:rsidRDefault="00175DDE" w:rsidP="00DD75FE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Model    ………………………………………………………………………………..…………………………</w:t>
            </w:r>
          </w:p>
          <w:p w14:paraId="383A1FAB" w14:textId="2B0A9AD3" w:rsidR="00175DDE" w:rsidRPr="0072337E" w:rsidRDefault="00175DDE" w:rsidP="00DD75FE">
            <w:pPr>
              <w:spacing w:after="0" w:line="360" w:lineRule="auto"/>
              <w:ind w:right="425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Wersja…………………………………………………………………………………………………………….</w:t>
            </w:r>
          </w:p>
          <w:p w14:paraId="28DDA7D5" w14:textId="77777777" w:rsidR="00175DDE" w:rsidRPr="0072337E" w:rsidRDefault="00175DDE" w:rsidP="00175DDE">
            <w:pPr>
              <w:spacing w:after="0" w:line="240" w:lineRule="auto"/>
              <w:ind w:right="425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4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7C5F82" w14:textId="77777777" w:rsidR="00175DDE" w:rsidRPr="0072337E" w:rsidRDefault="00175DDE" w:rsidP="00175DDE">
            <w:pPr>
              <w:spacing w:after="0" w:line="240" w:lineRule="auto"/>
              <w:ind w:right="425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175DDE" w:rsidRPr="0072337E" w14:paraId="5D3733F9" w14:textId="77777777" w:rsidTr="00175DDE">
        <w:trPr>
          <w:trHeight w:val="41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D3C33B" w14:textId="77777777" w:rsidR="00175DDE" w:rsidRPr="0072337E" w:rsidRDefault="00175DDE" w:rsidP="00175DD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F54FA1" w14:textId="50E25091" w:rsidR="00175DDE" w:rsidRPr="0072337E" w:rsidRDefault="00175DDE" w:rsidP="00175DDE">
            <w:pPr>
              <w:spacing w:after="0" w:line="240" w:lineRule="auto"/>
              <w:ind w:right="425"/>
              <w:rPr>
                <w:rFonts w:cs="Arial"/>
                <w:b/>
                <w:bCs/>
                <w:sz w:val="20"/>
                <w:szCs w:val="20"/>
              </w:rPr>
            </w:pPr>
            <w:r w:rsidRPr="0072337E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FC98E0" w14:textId="77777777" w:rsidR="00175DDE" w:rsidRPr="0072337E" w:rsidRDefault="00175DDE" w:rsidP="00175DDE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819B7F" w14:textId="77777777" w:rsidR="00175DDE" w:rsidRPr="0072337E" w:rsidRDefault="00175DDE" w:rsidP="00175DDE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b/>
                <w:sz w:val="20"/>
              </w:rPr>
            </w:pPr>
          </w:p>
        </w:tc>
      </w:tr>
      <w:tr w:rsidR="00175DDE" w:rsidRPr="0072337E" w14:paraId="0321F6D8" w14:textId="77777777" w:rsidTr="00175DDE">
        <w:trPr>
          <w:trHeight w:val="29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B352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1EC9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Kontrolery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0898" w14:textId="77777777" w:rsidR="00175DDE" w:rsidRPr="00C3060B" w:rsidRDefault="00175DDE" w:rsidP="00DD75FE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Calibri"/>
                <w:sz w:val="20"/>
                <w:szCs w:val="20"/>
              </w:rPr>
            </w:pPr>
            <w:r w:rsidRPr="003C1BE9">
              <w:rPr>
                <w:rFonts w:cs="Arial"/>
                <w:sz w:val="20"/>
                <w:szCs w:val="20"/>
              </w:rPr>
              <w:t xml:space="preserve">Minimum 2 kontrolery </w:t>
            </w:r>
            <w:r w:rsidRPr="003C1BE9">
              <w:rPr>
                <w:rFonts w:cs="Calibri"/>
                <w:sz w:val="20"/>
                <w:szCs w:val="20"/>
              </w:rPr>
              <w:t xml:space="preserve"> macierzy pracujące w architekturze klastra </w:t>
            </w:r>
            <w:r w:rsidRPr="00C3060B">
              <w:rPr>
                <w:rFonts w:cs="Calibri"/>
                <w:sz w:val="20"/>
                <w:szCs w:val="20"/>
              </w:rPr>
              <w:t xml:space="preserve">niezawodnościowego w trybie </w:t>
            </w:r>
            <w:proofErr w:type="spellStart"/>
            <w:r w:rsidRPr="00C3060B">
              <w:rPr>
                <w:rFonts w:cs="Calibri"/>
                <w:sz w:val="20"/>
                <w:szCs w:val="20"/>
              </w:rPr>
              <w:t>active</w:t>
            </w:r>
            <w:proofErr w:type="spellEnd"/>
            <w:r w:rsidRPr="00C3060B">
              <w:rPr>
                <w:rFonts w:cs="Calibri"/>
                <w:sz w:val="20"/>
                <w:szCs w:val="20"/>
              </w:rPr>
              <w:t>/</w:t>
            </w:r>
            <w:proofErr w:type="spellStart"/>
            <w:r w:rsidRPr="00C3060B">
              <w:rPr>
                <w:rFonts w:cs="Calibri"/>
                <w:sz w:val="20"/>
                <w:szCs w:val="20"/>
              </w:rPr>
              <w:t>active</w:t>
            </w:r>
            <w:proofErr w:type="spellEnd"/>
            <w:r w:rsidRPr="00C3060B">
              <w:rPr>
                <w:rFonts w:cs="Calibri"/>
                <w:sz w:val="20"/>
                <w:szCs w:val="20"/>
              </w:rPr>
              <w:t>;</w:t>
            </w:r>
          </w:p>
          <w:p w14:paraId="04798790" w14:textId="77777777" w:rsidR="00175DDE" w:rsidRPr="003C1BE9" w:rsidRDefault="00175DDE" w:rsidP="00DD75FE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 w:rsidRPr="00C3060B">
              <w:rPr>
                <w:rFonts w:cs="Calibri"/>
                <w:sz w:val="20"/>
                <w:szCs w:val="20"/>
              </w:rPr>
              <w:t xml:space="preserve">każdy kontroler wyposażony w minimum 2 porty 10 </w:t>
            </w:r>
            <w:proofErr w:type="spellStart"/>
            <w:r w:rsidRPr="00C3060B">
              <w:rPr>
                <w:rFonts w:cs="Calibri"/>
                <w:sz w:val="20"/>
                <w:szCs w:val="20"/>
              </w:rPr>
              <w:t>Gb</w:t>
            </w:r>
            <w:proofErr w:type="spellEnd"/>
            <w:r w:rsidRPr="00C3060B">
              <w:rPr>
                <w:rFonts w:cs="Calibri"/>
                <w:sz w:val="20"/>
                <w:szCs w:val="20"/>
              </w:rPr>
              <w:t xml:space="preserve"> Ethernet SFP z wkładkami SR, których wykorzystanie nie będzie wymagało od Zamawiającego zakupu żadnych dodatkowych licencji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58B5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75DDE" w:rsidRPr="0072337E" w14:paraId="08EB869D" w14:textId="77777777" w:rsidTr="00175DDE">
        <w:trPr>
          <w:trHeight w:val="21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5CD6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6991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Protokoły komunikacji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B8C5" w14:textId="77777777" w:rsidR="00175DDE" w:rsidRPr="00CC1F63" w:rsidRDefault="00175DDE" w:rsidP="00DD75FE">
            <w:pPr>
              <w:tabs>
                <w:tab w:val="left" w:pos="1060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 w:rsidRPr="00CC1F63">
              <w:rPr>
                <w:rFonts w:cs="Calibri"/>
                <w:sz w:val="20"/>
                <w:szCs w:val="20"/>
              </w:rPr>
              <w:t xml:space="preserve">musi udostępniać dane za pomocą protokołów </w:t>
            </w:r>
            <w:proofErr w:type="spellStart"/>
            <w:r w:rsidRPr="00CC1F63">
              <w:rPr>
                <w:rFonts w:cs="Calibri"/>
                <w:sz w:val="20"/>
                <w:szCs w:val="20"/>
              </w:rPr>
              <w:t>iSCSI</w:t>
            </w:r>
            <w:proofErr w:type="spellEnd"/>
            <w:r w:rsidRPr="00CC1F63">
              <w:rPr>
                <w:rFonts w:cs="Calibri"/>
                <w:sz w:val="20"/>
                <w:szCs w:val="20"/>
              </w:rPr>
              <w:t>, NFS, CIFS i FTP, jeśli do uruchomienia potrzebna jest licencja to Zamawiający wymaga jej dostarczenia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0FEA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75DDE" w:rsidRPr="0072337E" w14:paraId="00E7B656" w14:textId="77777777" w:rsidTr="00175DDE">
        <w:trPr>
          <w:trHeight w:val="35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D926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275C6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Redundancja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D0724" w14:textId="77777777" w:rsidR="00175DDE" w:rsidRPr="00AA77DC" w:rsidRDefault="00175DDE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AA77D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pełna redundancja – ewentualne awarie pojedynczych elementów nie spowodują awarii całej macierzy lub utraty dostępu do danych (warunek dotyczy dysków, kontrolerów macierzy, zasilaczy)</w:t>
            </w:r>
          </w:p>
          <w:p w14:paraId="30A7E498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014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75DDE" w:rsidRPr="0072337E" w14:paraId="667D3530" w14:textId="77777777" w:rsidTr="00175DDE">
        <w:trPr>
          <w:trHeight w:val="34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B744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841E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Możliwości rozbudowy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A6517" w14:textId="77777777" w:rsidR="00175DDE" w:rsidRPr="00AA77DC" w:rsidRDefault="00175DDE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AA77D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 xml:space="preserve">technologia Hot Plug (Hot </w:t>
            </w:r>
            <w:proofErr w:type="spellStart"/>
            <w:r w:rsidRPr="00AA77D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Swap</w:t>
            </w:r>
            <w:proofErr w:type="spellEnd"/>
            <w:r w:rsidRPr="00AA77D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) – ewentualne wymiany czy rozbudowy o pojedyncze elementy nie spowodują utraty ciągłości działania całej macierzy (warunek dotyczy dysków, kontrolerów macierzy, zasilaczy),</w:t>
            </w:r>
          </w:p>
          <w:p w14:paraId="5E54F64D" w14:textId="77777777" w:rsidR="00175DDE" w:rsidRPr="0072337E" w:rsidRDefault="00175DDE" w:rsidP="00DD75FE">
            <w:pPr>
              <w:tabs>
                <w:tab w:val="left" w:pos="1396"/>
              </w:tabs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C4BB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75DDE" w:rsidRPr="0072337E" w14:paraId="1285DE61" w14:textId="77777777" w:rsidTr="00175DDE">
        <w:trPr>
          <w:trHeight w:val="35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6AFF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B9C70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Zasilanie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D72CB" w14:textId="77777777" w:rsidR="00175DDE" w:rsidRPr="00B426D5" w:rsidRDefault="00175DDE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B426D5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zasilanie z dwóch niezależnych źródeł zasilana - zanik jednego z nich nie może powodować przerwy w pracy macierzy, zmniejszać jej wydajności ani powodować utraty danych (Zamawiający zapewni dwa niezależne źródła zasilania),</w:t>
            </w:r>
          </w:p>
          <w:p w14:paraId="1AA9A420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2F3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75DDE" w:rsidRPr="0072337E" w14:paraId="07FBE2FE" w14:textId="77777777" w:rsidTr="00175DDE">
        <w:trPr>
          <w:trHeight w:val="28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EA82" w14:textId="77777777" w:rsidR="00175DDE" w:rsidRPr="0072337E" w:rsidRDefault="00175DD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4AB5" w14:textId="77777777" w:rsidR="00175DDE" w:rsidRPr="00B426D5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RAID</w:t>
            </w:r>
          </w:p>
        </w:tc>
        <w:tc>
          <w:tcPr>
            <w:tcW w:w="2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AE30" w14:textId="77777777" w:rsidR="00175DDE" w:rsidRPr="00B426D5" w:rsidRDefault="00175DDE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B426D5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obsługa technologii RAID minimum w wersjach 5 i 6 lub równoważnych,</w:t>
            </w:r>
          </w:p>
          <w:p w14:paraId="56963643" w14:textId="77777777" w:rsidR="00175DDE" w:rsidRPr="00B426D5" w:rsidRDefault="00175DDE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9C7A" w14:textId="77777777" w:rsidR="00175DDE" w:rsidRPr="0072337E" w:rsidRDefault="00175DDE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</w:tbl>
    <w:p w14:paraId="3D58352A" w14:textId="7BFC6A24" w:rsidR="00175DDE" w:rsidRDefault="00175DDE" w:rsidP="00DD75FE">
      <w:pPr>
        <w:spacing w:beforeLines="40" w:before="96" w:afterLines="40" w:after="96" w:line="276" w:lineRule="auto"/>
        <w:ind w:right="283"/>
        <w:rPr>
          <w:rFonts w:cstheme="minorHAnsi"/>
        </w:rPr>
      </w:pPr>
    </w:p>
    <w:p w14:paraId="1D80D7C6" w14:textId="77777777" w:rsidR="00175DDE" w:rsidRDefault="00175DDE" w:rsidP="00DD75FE">
      <w:pPr>
        <w:spacing w:beforeLines="40" w:before="96" w:afterLines="40" w:after="96" w:line="276" w:lineRule="auto"/>
        <w:ind w:right="283"/>
        <w:rPr>
          <w:rFonts w:cstheme="minorHAnsi"/>
        </w:rPr>
      </w:pPr>
    </w:p>
    <w:tbl>
      <w:tblPr>
        <w:tblpPr w:leftFromText="141" w:rightFromText="141" w:bottomFromText="200" w:vertAnchor="page" w:horzAnchor="margin" w:tblpXSpec="center" w:tblpY="2551"/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78"/>
        <w:gridCol w:w="1832"/>
        <w:gridCol w:w="4524"/>
        <w:gridCol w:w="2659"/>
      </w:tblGrid>
      <w:tr w:rsidR="009B52F7" w:rsidRPr="00C945FB" w14:paraId="47CCC61C" w14:textId="77777777" w:rsidTr="00175DDE">
        <w:trPr>
          <w:trHeight w:val="344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D33B" w14:textId="77777777" w:rsidR="009B52F7" w:rsidRPr="0072337E" w:rsidRDefault="009B52F7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78DF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SPARE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AED8" w14:textId="77777777" w:rsidR="009B52F7" w:rsidRPr="00E93BDE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E93BDE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obsługa technologii umożliwiającej zdefiniowanie przestrzeni lub dysków SPARE i odbudowę na SPARE danych z uszkodzonych dysków,</w:t>
            </w:r>
          </w:p>
          <w:p w14:paraId="3F897846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ED2C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Cs/>
                <w:sz w:val="20"/>
              </w:rPr>
            </w:pPr>
          </w:p>
          <w:p w14:paraId="51B27F5C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9B52F7" w:rsidRPr="00C945FB" w14:paraId="36B010E9" w14:textId="77777777" w:rsidTr="00175DDE">
        <w:trPr>
          <w:trHeight w:val="53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0A46" w14:textId="77777777" w:rsidR="009B52F7" w:rsidRPr="0072337E" w:rsidRDefault="009B52F7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DAB3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Zarządzanie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D281" w14:textId="77777777" w:rsidR="009B52F7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3E5536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zarząd</w:t>
            </w:r>
            <w:r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zan</w:t>
            </w:r>
            <w:r w:rsidRPr="003E5536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ie przez sieć LAN (osobny port do zarządzania macierzą),</w:t>
            </w:r>
          </w:p>
          <w:p w14:paraId="46E571A9" w14:textId="77777777" w:rsidR="009B52F7" w:rsidRPr="00687F5B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687F5B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oprogramowanie do zarządzania musi udostępniać interfejs graficzny oraz CLI,</w:t>
            </w:r>
          </w:p>
          <w:p w14:paraId="6B462F37" w14:textId="77777777" w:rsidR="009B52F7" w:rsidRPr="00410897" w:rsidRDefault="009B52F7" w:rsidP="00DD75FE"/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547A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Cs/>
                <w:sz w:val="20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  <w:p w14:paraId="354BC422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</w:rPr>
            </w:pPr>
          </w:p>
        </w:tc>
      </w:tr>
      <w:tr w:rsidR="009B52F7" w:rsidRPr="00C945FB" w14:paraId="2209129B" w14:textId="77777777" w:rsidTr="00175DDE">
        <w:trPr>
          <w:trHeight w:val="40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59C34" w14:textId="698B70BE" w:rsidR="009B52F7" w:rsidRPr="0072337E" w:rsidRDefault="00DD75FE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3D65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  <w:lang w:val="en-US"/>
              </w:rPr>
            </w:pPr>
            <w:r w:rsidRPr="0072337E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Monitorowanie</w:t>
            </w:r>
            <w:proofErr w:type="spellEnd"/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E48F9" w14:textId="77777777" w:rsidR="009B52F7" w:rsidRPr="00711FA3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100" w:beforeAutospacing="1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711FA3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interfejs zarządzający musi umożliwiać monitorowanie macierzy pod kątem minimum wydajności, czasów opóźnień, IOPS, MB/s,</w:t>
            </w:r>
          </w:p>
          <w:p w14:paraId="41B246E8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12F0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A7E6729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5E489856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</w:rPr>
            </w:pPr>
          </w:p>
        </w:tc>
      </w:tr>
      <w:tr w:rsidR="009B52F7" w:rsidRPr="00C945FB" w14:paraId="2F71BBDF" w14:textId="77777777" w:rsidTr="00175DDE">
        <w:trPr>
          <w:trHeight w:val="31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8558" w14:textId="7F44DEE3" w:rsidR="009B52F7" w:rsidRPr="0072337E" w:rsidRDefault="009B52F7" w:rsidP="00E00BEA">
            <w:pPr>
              <w:spacing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 w:rsidRPr="0072337E">
              <w:rPr>
                <w:rFonts w:cs="Arial"/>
                <w:bCs/>
                <w:sz w:val="20"/>
                <w:szCs w:val="20"/>
              </w:rPr>
              <w:t>1</w:t>
            </w:r>
            <w:r w:rsidR="00DD75FE"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7449" w14:textId="77777777" w:rsidR="009B52F7" w:rsidRPr="00376406" w:rsidRDefault="009B52F7" w:rsidP="00DD75FE">
            <w:pPr>
              <w:spacing w:after="0" w:line="240" w:lineRule="auto"/>
              <w:ind w:right="425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Dysk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DCE7" w14:textId="77777777" w:rsidR="009B52F7" w:rsidRPr="00376406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376406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minimum 24 zatoki na dyski twarde,</w:t>
            </w:r>
          </w:p>
          <w:p w14:paraId="5CEB4F3A" w14:textId="77777777" w:rsidR="009B52F7" w:rsidRPr="00376406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376406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4 dyski twarde SSD o pojemności 500 GB,</w:t>
            </w:r>
          </w:p>
          <w:p w14:paraId="4A4B3E95" w14:textId="77777777" w:rsidR="009B52F7" w:rsidRPr="00376406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376406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14 dysków twardych o pojemności 10 TB,</w:t>
            </w:r>
          </w:p>
          <w:p w14:paraId="43ACC427" w14:textId="77777777" w:rsidR="009B52F7" w:rsidRPr="00376406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E6D5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22BD4AFA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52F22B3E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</w:rPr>
            </w:pPr>
          </w:p>
        </w:tc>
      </w:tr>
      <w:tr w:rsidR="009B52F7" w:rsidRPr="00C945FB" w14:paraId="7369FB75" w14:textId="77777777" w:rsidTr="00175DDE">
        <w:trPr>
          <w:trHeight w:val="25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2564" w14:textId="5E0A4596" w:rsidR="009B52F7" w:rsidRPr="0072337E" w:rsidRDefault="009B52F7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DD75FE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3CD5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Pamięć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RAM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6024" w14:textId="77777777" w:rsidR="009B52F7" w:rsidRPr="003C1158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sz w:val="20"/>
                <w:szCs w:val="20"/>
              </w:rPr>
            </w:pPr>
            <w:r w:rsidRPr="003C1158">
              <w:rPr>
                <w:rFonts w:cs="Calibri"/>
                <w:sz w:val="20"/>
                <w:szCs w:val="20"/>
              </w:rPr>
              <w:t>Minimum po 16 GB pamięci RAM na kontroler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17B9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…………………………………………</w:t>
            </w:r>
          </w:p>
        </w:tc>
      </w:tr>
      <w:tr w:rsidR="009B52F7" w:rsidRPr="00C945FB" w14:paraId="104EA1E7" w14:textId="77777777" w:rsidTr="00175DDE">
        <w:trPr>
          <w:trHeight w:val="25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9CE2" w14:textId="1DDDC33B" w:rsidR="009B52F7" w:rsidRPr="0072337E" w:rsidRDefault="009B52F7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DD75FE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5ACD" w14:textId="77777777" w:rsidR="009B52F7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3600" w14:textId="77777777" w:rsidR="009B52F7" w:rsidRPr="00FC74AC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>wsparcie</w:t>
            </w:r>
            <w:proofErr w:type="spellEnd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>dla</w:t>
            </w:r>
            <w:proofErr w:type="spellEnd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 xml:space="preserve"> multipath I/O and load balancing (MPIO,  MC/S, </w:t>
            </w:r>
            <w:proofErr w:type="spellStart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>Trunking</w:t>
            </w:r>
            <w:proofErr w:type="spellEnd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  <w:lang w:val="en-US"/>
              </w:rPr>
              <w:t>, and LACP),</w:t>
            </w:r>
          </w:p>
          <w:p w14:paraId="3FD75F5F" w14:textId="77777777" w:rsidR="00DD75FE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 xml:space="preserve">aktualizacje </w:t>
            </w:r>
            <w:proofErr w:type="spellStart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firmware</w:t>
            </w:r>
            <w:proofErr w:type="spellEnd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 xml:space="preserve"> bez przerw w działaniu macierzy,</w:t>
            </w:r>
          </w:p>
          <w:p w14:paraId="7C333EA4" w14:textId="25516D35" w:rsidR="009B52F7" w:rsidRPr="00FC74AC" w:rsidRDefault="009B52F7" w:rsidP="00DD75FE">
            <w:pPr>
              <w:pStyle w:val="Nagwek3"/>
              <w:keepNext w:val="0"/>
              <w:keepLines w:val="0"/>
              <w:tabs>
                <w:tab w:val="left" w:pos="1276"/>
              </w:tabs>
              <w:spacing w:before="0" w:line="240" w:lineRule="auto"/>
              <w:ind w:right="283"/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</w:pPr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obsługa kopii migawkowych (</w:t>
            </w:r>
            <w:proofErr w:type="spellStart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snapshot</w:t>
            </w:r>
            <w:proofErr w:type="spellEnd"/>
            <w:r w:rsidRPr="00FC74AC">
              <w:rPr>
                <w:rFonts w:ascii="Calibri" w:eastAsia="Calibri" w:hAnsi="Calibri" w:cs="Calibri"/>
                <w:b w:val="0"/>
                <w:bCs w:val="0"/>
                <w:color w:val="auto"/>
                <w:sz w:val="20"/>
                <w:szCs w:val="20"/>
              </w:rPr>
              <w:t>) wywoływanych wg harmonogramu i na żądanie,</w:t>
            </w:r>
          </w:p>
          <w:p w14:paraId="54F71A61" w14:textId="77777777" w:rsidR="009B52F7" w:rsidRPr="003C1158" w:rsidRDefault="009B52F7" w:rsidP="00DD75FE">
            <w:pPr>
              <w:spacing w:after="0" w:line="240" w:lineRule="auto"/>
              <w:ind w:right="425"/>
              <w:rPr>
                <w:rFonts w:cs="Calibri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DE5F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9B52F7" w:rsidRPr="00C945FB" w14:paraId="6E4D21C2" w14:textId="77777777" w:rsidTr="00175DDE">
        <w:trPr>
          <w:trHeight w:val="25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E805" w14:textId="503D3AAA" w:rsidR="009B52F7" w:rsidRPr="0072337E" w:rsidRDefault="009B52F7" w:rsidP="00E00BEA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2337E">
              <w:rPr>
                <w:rFonts w:cs="Arial"/>
                <w:sz w:val="20"/>
                <w:szCs w:val="20"/>
              </w:rPr>
              <w:t>1</w:t>
            </w:r>
            <w:r w:rsidR="00DD75FE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DE21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72337E"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0A1C9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sz w:val="20"/>
                <w:szCs w:val="20"/>
              </w:rPr>
            </w:pPr>
            <w:r w:rsidRPr="0072337E"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22DB50FF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0A39" w14:textId="1E293E37" w:rsidR="009B52F7" w:rsidRPr="0072337E" w:rsidRDefault="009B52F7" w:rsidP="00DD75FE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Wymaganie  należy</w:t>
            </w:r>
            <w:r w:rsidR="00DD75FE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  <w:r w:rsidRPr="0072337E">
              <w:rPr>
                <w:rFonts w:cs="Arial"/>
                <w:b/>
                <w:bCs/>
                <w:sz w:val="16"/>
                <w:szCs w:val="16"/>
              </w:rPr>
              <w:t>potwierdzić poprzez</w:t>
            </w:r>
            <w:r w:rsidR="00DD75FE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  <w:r w:rsidRPr="0072337E">
              <w:rPr>
                <w:rFonts w:cs="Arial"/>
                <w:b/>
                <w:bCs/>
                <w:sz w:val="16"/>
                <w:szCs w:val="16"/>
              </w:rPr>
              <w:t xml:space="preserve">zaproponowanie terminu gwarancji( w miesiącach) potwierdzić poprzez zapis „TAK” </w:t>
            </w:r>
          </w:p>
          <w:p w14:paraId="05F80068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</w:p>
          <w:p w14:paraId="16344524" w14:textId="77777777" w:rsidR="009B52F7" w:rsidRPr="0072337E" w:rsidRDefault="009B52F7" w:rsidP="00DD75FE">
            <w:pPr>
              <w:spacing w:after="0" w:line="240" w:lineRule="auto"/>
              <w:ind w:right="425"/>
              <w:rPr>
                <w:rFonts w:cs="Arial"/>
                <w:b/>
                <w:bCs/>
                <w:sz w:val="16"/>
                <w:szCs w:val="16"/>
              </w:rPr>
            </w:pPr>
            <w:r w:rsidRPr="0072337E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B12B54" w:rsidRPr="00C945FB" w14:paraId="4C25CE15" w14:textId="77777777" w:rsidTr="00B00CC5">
        <w:trPr>
          <w:trHeight w:val="583"/>
        </w:trPr>
        <w:tc>
          <w:tcPr>
            <w:tcW w:w="35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00DF6" w14:textId="14AE30E6" w:rsidR="00B12B54" w:rsidRPr="0072337E" w:rsidRDefault="00B12B54" w:rsidP="00B12B54">
            <w:pPr>
              <w:spacing w:after="0" w:line="240" w:lineRule="auto"/>
              <w:jc w:val="right"/>
              <w:rPr>
                <w:rFonts w:cs="Arial"/>
                <w:b/>
                <w:sz w:val="20"/>
                <w:szCs w:val="20"/>
              </w:rPr>
            </w:pPr>
            <w:r w:rsidRPr="001F5E52">
              <w:rPr>
                <w:b/>
                <w:sz w:val="20"/>
              </w:rPr>
              <w:t>CENA NETTO ZA  1 SZT</w:t>
            </w:r>
            <w:r>
              <w:rPr>
                <w:b/>
                <w:sz w:val="20"/>
              </w:rPr>
              <w:t xml:space="preserve">. 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079" w14:textId="7996A6F1" w:rsidR="00B12B54" w:rsidRPr="0072337E" w:rsidRDefault="00B12B54" w:rsidP="00B12B54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p w14:paraId="70457033" w14:textId="77777777" w:rsidR="009B52F7" w:rsidRPr="000B1581" w:rsidRDefault="009B52F7" w:rsidP="000B1581">
      <w:pPr>
        <w:spacing w:beforeLines="40" w:before="96" w:afterLines="40" w:after="96" w:line="276" w:lineRule="auto"/>
        <w:ind w:right="283"/>
        <w:jc w:val="both"/>
        <w:rPr>
          <w:rFonts w:cstheme="minorHAnsi"/>
        </w:rPr>
      </w:pPr>
    </w:p>
    <w:p w14:paraId="7D159462" w14:textId="77F8090D" w:rsidR="00E55EA5" w:rsidRDefault="00E55EA5" w:rsidP="00E55EA5">
      <w:pPr>
        <w:pStyle w:val="Akapitzlist"/>
        <w:ind w:left="993"/>
        <w:jc w:val="center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14:paraId="018028A5" w14:textId="77777777" w:rsidR="00167648" w:rsidRPr="000B1581" w:rsidRDefault="00167648" w:rsidP="00E55EA5">
      <w:pPr>
        <w:pStyle w:val="Akapitzlist"/>
        <w:ind w:left="993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horzAnchor="margin" w:tblpXSpec="center" w:tblpY="82"/>
        <w:tblW w:w="9781" w:type="dxa"/>
        <w:tblLayout w:type="fixed"/>
        <w:tblLook w:val="01E0" w:firstRow="1" w:lastRow="1" w:firstColumn="1" w:lastColumn="1" w:noHBand="0" w:noVBand="0"/>
      </w:tblPr>
      <w:tblGrid>
        <w:gridCol w:w="4536"/>
        <w:gridCol w:w="5245"/>
      </w:tblGrid>
      <w:tr w:rsidR="00E55EA5" w:rsidRPr="000B1581" w14:paraId="1E0E4B45" w14:textId="77777777" w:rsidTr="00175DDE">
        <w:tc>
          <w:tcPr>
            <w:tcW w:w="4536" w:type="dxa"/>
          </w:tcPr>
          <w:p w14:paraId="4FF5D71A" w14:textId="77777777" w:rsidR="00E55EA5" w:rsidRPr="000B1581" w:rsidRDefault="00E55EA5" w:rsidP="00E55EA5">
            <w:pPr>
              <w:pStyle w:val="Akapitzlist"/>
              <w:spacing w:after="0" w:line="240" w:lineRule="auto"/>
              <w:ind w:left="993"/>
              <w:rPr>
                <w:rFonts w:asciiTheme="minorHAnsi" w:hAnsiTheme="minorHAnsi" w:cstheme="minorHAnsi"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5245" w:type="dxa"/>
          </w:tcPr>
          <w:p w14:paraId="2549DF75" w14:textId="77777777" w:rsidR="00E55EA5" w:rsidRPr="000B1581" w:rsidRDefault="00E55EA5" w:rsidP="00E55EA5">
            <w:pPr>
              <w:pStyle w:val="Akapitzlist"/>
              <w:spacing w:after="0" w:line="240" w:lineRule="auto"/>
              <w:ind w:left="993"/>
              <w:rPr>
                <w:rFonts w:asciiTheme="minorHAnsi" w:hAnsiTheme="minorHAnsi" w:cstheme="minorHAnsi"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</w:t>
            </w:r>
          </w:p>
        </w:tc>
      </w:tr>
      <w:tr w:rsidR="00E55EA5" w:rsidRPr="000B1581" w14:paraId="576CEFC1" w14:textId="77777777" w:rsidTr="00175DDE">
        <w:tc>
          <w:tcPr>
            <w:tcW w:w="4536" w:type="dxa"/>
          </w:tcPr>
          <w:p w14:paraId="256A5FA6" w14:textId="77777777" w:rsidR="00E55EA5" w:rsidRPr="000B1581" w:rsidRDefault="00E55EA5" w:rsidP="00E55EA5">
            <w:pPr>
              <w:pStyle w:val="Akapitzlist"/>
              <w:spacing w:after="0" w:line="240" w:lineRule="auto"/>
              <w:ind w:left="1318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i/>
                <w:sz w:val="20"/>
                <w:szCs w:val="20"/>
              </w:rPr>
              <w:t>miejscowość i data</w:t>
            </w:r>
          </w:p>
        </w:tc>
        <w:tc>
          <w:tcPr>
            <w:tcW w:w="5245" w:type="dxa"/>
          </w:tcPr>
          <w:p w14:paraId="7CE42503" w14:textId="77777777" w:rsidR="00E55EA5" w:rsidRPr="000B1581" w:rsidRDefault="00E55EA5" w:rsidP="00E55EA5">
            <w:pPr>
              <w:pStyle w:val="Akapitzlist"/>
              <w:spacing w:after="0" w:line="240" w:lineRule="auto"/>
              <w:ind w:left="46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1581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0B1581">
              <w:rPr>
                <w:rFonts w:asciiTheme="minorHAnsi" w:hAnsiTheme="minorHAnsi" w:cstheme="minorHAnsi"/>
                <w:sz w:val="20"/>
                <w:szCs w:val="20"/>
              </w:rPr>
              <w:t>ż</w:t>
            </w:r>
            <w:r w:rsidRPr="000B1581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3C7DFAAE" w14:textId="77777777" w:rsidR="00E55EA5" w:rsidRPr="000B1581" w:rsidRDefault="00E55EA5" w:rsidP="00E55EA5">
      <w:pPr>
        <w:pStyle w:val="Akapitzlist"/>
        <w:ind w:left="993"/>
        <w:rPr>
          <w:rFonts w:asciiTheme="minorHAnsi" w:hAnsiTheme="minorHAnsi" w:cstheme="minorHAnsi"/>
          <w:sz w:val="20"/>
          <w:szCs w:val="20"/>
        </w:rPr>
      </w:pPr>
    </w:p>
    <w:p w14:paraId="30376264" w14:textId="57C6635A" w:rsidR="00E55EA5" w:rsidRPr="000B1581" w:rsidRDefault="00E55EA5" w:rsidP="00E55EA5">
      <w:pPr>
        <w:pStyle w:val="Akapitzlist"/>
        <w:ind w:left="993"/>
        <w:rPr>
          <w:rFonts w:asciiTheme="minorHAnsi" w:hAnsiTheme="minorHAnsi" w:cstheme="minorHAnsi"/>
          <w:sz w:val="20"/>
          <w:szCs w:val="20"/>
        </w:rPr>
      </w:pPr>
    </w:p>
    <w:p w14:paraId="5B748CC7" w14:textId="21499A57" w:rsidR="0002688E" w:rsidRPr="000B1581" w:rsidRDefault="0002688E" w:rsidP="00E55EA5">
      <w:pPr>
        <w:spacing w:after="0" w:line="240" w:lineRule="auto"/>
        <w:rPr>
          <w:rFonts w:cstheme="minorHAnsi"/>
          <w:sz w:val="20"/>
          <w:szCs w:val="20"/>
        </w:rPr>
      </w:pPr>
    </w:p>
    <w:p w14:paraId="1FB2D299" w14:textId="2A460D00" w:rsidR="0002688E" w:rsidRPr="000B1581" w:rsidRDefault="0002688E" w:rsidP="0002688E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sectPr w:rsidR="0002688E" w:rsidRPr="000B1581" w:rsidSect="003B11BF">
      <w:headerReference w:type="default" r:id="rId8"/>
      <w:footerReference w:type="default" r:id="rId9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2" w:name="_Hlk528589503"/>
  </w:p>
  <w:p w14:paraId="371DA5FA" w14:textId="683D9B2B" w:rsidR="003B11BF" w:rsidRPr="003B11BF" w:rsidRDefault="003B11BF" w:rsidP="003B11BF">
    <w:pPr>
      <w:spacing w:after="0" w:line="240" w:lineRule="auto"/>
      <w:jc w:val="center"/>
      <w:rPr>
        <w:sz w:val="16"/>
        <w:szCs w:val="20"/>
      </w:rPr>
    </w:pPr>
    <w:r w:rsidRPr="00D00513">
      <w:rPr>
        <w:rFonts w:ascii="Calibri" w:hAnsi="Calibri" w:cs="Calibri"/>
        <w:spacing w:val="-2"/>
        <w:sz w:val="16"/>
        <w:szCs w:val="16"/>
      </w:rPr>
      <w:t>Projekt RPMP.02.01.02-12-0966/17:</w:t>
    </w:r>
    <w:r w:rsidRPr="00D00513">
      <w:rPr>
        <w:rFonts w:ascii="Calibri" w:hAnsi="Calibri" w:cs="Calibri"/>
        <w:i/>
        <w:spacing w:val="-2"/>
        <w:sz w:val="16"/>
        <w:szCs w:val="16"/>
      </w:rPr>
      <w:t xml:space="preserve"> Cyfryzacja archiwalnych danych meteorologicznych gromadzonych na ziemiach Małopolski od XIX do połowy XX wieku</w:t>
    </w:r>
  </w:p>
  <w:p w14:paraId="077547A8" w14:textId="77777777" w:rsidR="003B11BF" w:rsidRPr="00317055" w:rsidRDefault="003B11BF" w:rsidP="003B11BF">
    <w:pPr>
      <w:pStyle w:val="Stopka"/>
      <w:jc w:val="center"/>
      <w:rPr>
        <w:rFonts w:ascii="Calibri" w:hAnsi="Calibri" w:cs="Calibri"/>
        <w:sz w:val="16"/>
        <w:szCs w:val="16"/>
      </w:rPr>
    </w:pPr>
    <w:r w:rsidRPr="00317055">
      <w:rPr>
        <w:rFonts w:ascii="Calibri" w:hAnsi="Calibri" w:cs="Calibri"/>
        <w:sz w:val="16"/>
        <w:szCs w:val="16"/>
      </w:rPr>
      <w:t>Projekt współfinansowany ze środków Regionalnego Programu Operacyjnego Województwa Małopolskiego na lata 2014-2020</w:t>
    </w:r>
  </w:p>
  <w:bookmarkEnd w:id="2"/>
  <w:p w14:paraId="4763BD84" w14:textId="22F02F4C" w:rsidR="003B11BF" w:rsidRPr="003B11BF" w:rsidRDefault="003B11BF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6C54235C" wp14:editId="3EA8BD8D">
          <wp:extent cx="5610225" cy="485775"/>
          <wp:effectExtent l="0" t="0" r="9525" b="9525"/>
          <wp:docPr id="49" name="Obraz 49" descr="EFRR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36D38F88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</w:t>
    </w:r>
    <w:r w:rsidR="000B1581">
      <w:rPr>
        <w:rFonts w:ascii="Calibri" w:hAnsi="Calibri"/>
        <w:sz w:val="20"/>
      </w:rPr>
      <w:t>3 do</w:t>
    </w:r>
    <w:r>
      <w:rPr>
        <w:rFonts w:ascii="Calibri" w:hAnsi="Calibri"/>
        <w:sz w:val="20"/>
      </w:rPr>
      <w:t xml:space="preserve"> SIWZ</w:t>
    </w:r>
  </w:p>
  <w:p w14:paraId="094C4A22" w14:textId="530353C6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0B1581">
      <w:rPr>
        <w:rFonts w:ascii="Calibri" w:hAnsi="Calibri"/>
        <w:i/>
        <w:sz w:val="20"/>
      </w:rPr>
      <w:t>3</w:t>
    </w:r>
    <w:r>
      <w:rPr>
        <w:rFonts w:ascii="Calibri" w:hAnsi="Calibri"/>
        <w:i/>
        <w:sz w:val="20"/>
      </w:rPr>
      <w:t xml:space="preserve">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D07445"/>
    <w:multiLevelType w:val="multilevel"/>
    <w:tmpl w:val="82929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6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7CCC781A"/>
    <w:multiLevelType w:val="multilevel"/>
    <w:tmpl w:val="EBB41DC6"/>
    <w:lvl w:ilvl="0">
      <w:start w:val="1"/>
      <w:numFmt w:val="upperRoman"/>
      <w:lvlText w:val="%1."/>
      <w:lvlJc w:val="left"/>
      <w:pPr>
        <w:ind w:left="680" w:hanging="68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850" w:hanging="680"/>
      </w:pPr>
      <w:rPr>
        <w:rFonts w:hint="default"/>
        <w:b w:val="0"/>
      </w:rPr>
    </w:lvl>
    <w:lvl w:ilvl="2">
      <w:start w:val="1"/>
      <w:numFmt w:val="decimal"/>
      <w:lvlText w:val="%2.%3."/>
      <w:lvlJc w:val="left"/>
      <w:pPr>
        <w:ind w:left="1020" w:hanging="680"/>
      </w:pPr>
      <w:rPr>
        <w:rFonts w:hint="default"/>
        <w:b/>
        <w:color w:val="auto"/>
      </w:rPr>
    </w:lvl>
    <w:lvl w:ilvl="3">
      <w:start w:val="1"/>
      <w:numFmt w:val="lowerLetter"/>
      <w:lvlText w:val="%4."/>
      <w:lvlJc w:val="left"/>
      <w:pPr>
        <w:ind w:left="1190" w:hanging="680"/>
      </w:pPr>
      <w:rPr>
        <w:rFonts w:hint="default"/>
        <w:b w:val="0"/>
        <w:color w:val="auto"/>
      </w:rPr>
    </w:lvl>
    <w:lvl w:ilvl="4">
      <w:numFmt w:val="bullet"/>
      <w:lvlText w:val=""/>
      <w:lvlJc w:val="left"/>
      <w:pPr>
        <w:ind w:left="1360" w:hanging="680"/>
      </w:pPr>
      <w:rPr>
        <w:rFonts w:ascii="Symbol" w:hAnsi="Symbol" w:hint="default"/>
        <w:color w:val="auto"/>
        <w:sz w:val="22"/>
      </w:rPr>
    </w:lvl>
    <w:lvl w:ilvl="5">
      <w:start w:val="1"/>
      <w:numFmt w:val="bullet"/>
      <w:lvlText w:val="-"/>
      <w:lvlJc w:val="left"/>
      <w:pPr>
        <w:ind w:left="1530" w:hanging="680"/>
      </w:pPr>
      <w:rPr>
        <w:rFonts w:ascii="Times New Roman" w:hAnsi="Times New Roman" w:cs="Times New Roman" w:hint="default"/>
        <w:color w:val="auto"/>
      </w:rPr>
    </w:lvl>
    <w:lvl w:ilvl="6">
      <w:start w:val="1"/>
      <w:numFmt w:val="bullet"/>
      <w:lvlText w:val="-"/>
      <w:lvlJc w:val="left"/>
      <w:pPr>
        <w:ind w:left="1700" w:hanging="680"/>
      </w:pPr>
      <w:rPr>
        <w:rFonts w:ascii="Times New Roman" w:hAnsi="Times New Roman" w:cs="Times New Roman" w:hint="default"/>
        <w:color w:val="auto"/>
      </w:rPr>
    </w:lvl>
    <w:lvl w:ilvl="7">
      <w:numFmt w:val="bullet"/>
      <w:lvlText w:val="-"/>
      <w:lvlJc w:val="left"/>
      <w:pPr>
        <w:ind w:left="1870" w:hanging="680"/>
      </w:pPr>
      <w:rPr>
        <w:rFonts w:ascii="Times New Roman" w:hAnsi="Times New Roman" w:cs="Times New Roman" w:hint="default"/>
        <w:color w:val="auto"/>
        <w:sz w:val="22"/>
      </w:rPr>
    </w:lvl>
    <w:lvl w:ilvl="8">
      <w:start w:val="1"/>
      <w:numFmt w:val="bullet"/>
      <w:lvlText w:val="-"/>
      <w:lvlJc w:val="left"/>
      <w:pPr>
        <w:ind w:left="2040" w:hanging="680"/>
      </w:pPr>
      <w:rPr>
        <w:rFonts w:ascii="Times New Roman" w:hAnsi="Times New Roman" w:cs="Times New Roman"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0B1581"/>
    <w:rsid w:val="00167648"/>
    <w:rsid w:val="00171137"/>
    <w:rsid w:val="00175DDE"/>
    <w:rsid w:val="002C597B"/>
    <w:rsid w:val="003B11BF"/>
    <w:rsid w:val="004034BF"/>
    <w:rsid w:val="00811AAC"/>
    <w:rsid w:val="00935708"/>
    <w:rsid w:val="009B52F7"/>
    <w:rsid w:val="00AB570E"/>
    <w:rsid w:val="00B12B54"/>
    <w:rsid w:val="00DD75FE"/>
    <w:rsid w:val="00E00BEA"/>
    <w:rsid w:val="00E55EA5"/>
    <w:rsid w:val="00F5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B1581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 w:cs="Times New Roman"/>
      <w:b/>
      <w:bCs/>
      <w:color w:val="4472C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0B1581"/>
    <w:rPr>
      <w:rFonts w:ascii="Calibri Light" w:eastAsia="Times New Roman" w:hAnsi="Calibri Light" w:cs="Times New Roman"/>
      <w:b/>
      <w:b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1C98A-BD61-48DC-919F-22FE3440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13</cp:revision>
  <dcterms:created xsi:type="dcterms:W3CDTF">2018-11-06T11:11:00Z</dcterms:created>
  <dcterms:modified xsi:type="dcterms:W3CDTF">2018-11-22T08:34:00Z</dcterms:modified>
</cp:coreProperties>
</file>