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4E039" w14:textId="503FA034" w:rsidR="00494AEE" w:rsidRPr="0018571B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857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</w:p>
          <w:p w14:paraId="4669B511" w14:textId="3CCF0D22" w:rsidR="0018571B" w:rsidRPr="0018571B" w:rsidRDefault="0018571B" w:rsidP="0018571B">
            <w:pPr>
              <w:spacing w:after="0" w:line="240" w:lineRule="auto"/>
              <w:jc w:val="both"/>
              <w:rPr>
                <w:rFonts w:eastAsia="Calibri" w:cstheme="minorHAnsi"/>
                <w:kern w:val="0"/>
                <w14:ligatures w14:val="none"/>
              </w:rPr>
            </w:pPr>
            <w:r w:rsidRPr="0018571B">
              <w:rPr>
                <w:rFonts w:eastAsia="Calibri" w:cstheme="minorHAnsi"/>
                <w:kern w:val="0"/>
                <w14:ligatures w14:val="none"/>
              </w:rPr>
              <w:t xml:space="preserve">                  </w:t>
            </w:r>
            <w:r w:rsidRPr="0018571B">
              <w:rPr>
                <w:rFonts w:eastAsia="Calibri" w:cstheme="minorHAnsi"/>
                <w:kern w:val="0"/>
                <w14:ligatures w14:val="none"/>
              </w:rPr>
              <w:t xml:space="preserve">kompleksowa usługa malowania dna łodzi typu Parker 1000 </w:t>
            </w:r>
            <w:proofErr w:type="spellStart"/>
            <w:r w:rsidRPr="0018571B">
              <w:rPr>
                <w:rFonts w:eastAsia="Calibri" w:cstheme="minorHAnsi"/>
                <w:kern w:val="0"/>
                <w14:ligatures w14:val="none"/>
              </w:rPr>
              <w:t>Baltic</w:t>
            </w:r>
            <w:proofErr w:type="spellEnd"/>
            <w:r w:rsidRPr="0018571B">
              <w:rPr>
                <w:rFonts w:eastAsia="Calibri" w:cstheme="minorHAnsi"/>
                <w:kern w:val="0"/>
                <w14:ligatures w14:val="none"/>
              </w:rPr>
              <w:t xml:space="preserve"> RIB (</w:t>
            </w:r>
            <w:proofErr w:type="spellStart"/>
            <w:r w:rsidRPr="0018571B">
              <w:rPr>
                <w:rFonts w:eastAsia="Calibri" w:cstheme="minorHAnsi"/>
                <w:kern w:val="0"/>
                <w14:ligatures w14:val="none"/>
              </w:rPr>
              <w:t>Hydromet</w:t>
            </w:r>
            <w:proofErr w:type="spellEnd"/>
            <w:r w:rsidRPr="0018571B">
              <w:rPr>
                <w:rFonts w:eastAsia="Calibri" w:cstheme="minorHAnsi"/>
                <w:kern w:val="0"/>
                <w14:ligatures w14:val="none"/>
              </w:rPr>
              <w:t>).</w:t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8571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i 14 rozporządzenia </w:t>
            </w:r>
            <w:proofErr w:type="spellStart"/>
            <w:r w:rsidRPr="0018571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18571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69043994" w:rsidR="00494AEE" w:rsidRPr="0018571B" w:rsidRDefault="00494AEE" w:rsidP="0018571B">
            <w:pPr>
              <w:spacing w:after="0" w:line="240" w:lineRule="auto"/>
              <w:jc w:val="both"/>
              <w:rPr>
                <w:rFonts w:eastAsia="Calibri" w:cstheme="minorHAnsi"/>
                <w:kern w:val="0"/>
                <w14:ligatures w14:val="none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1"/>
            </w:r>
            <w:r w:rsidRPr="00B15B95">
              <w:rPr>
                <w:rFonts w:cstheme="minorHAnsi"/>
              </w:rPr>
              <w:t xml:space="preserve"> </w:t>
            </w:r>
            <w:r w:rsidR="0018571B" w:rsidRPr="0018571B">
              <w:rPr>
                <w:rFonts w:eastAsia="Calibri" w:cstheme="minorHAnsi"/>
                <w:b/>
                <w:bCs/>
                <w:kern w:val="0"/>
                <w14:ligatures w14:val="none"/>
              </w:rPr>
              <w:t xml:space="preserve">kompleksowa usługa malowania dna łodzi typu Parker 1000 </w:t>
            </w:r>
            <w:proofErr w:type="spellStart"/>
            <w:r w:rsidR="0018571B" w:rsidRPr="0018571B">
              <w:rPr>
                <w:rFonts w:eastAsia="Calibri" w:cstheme="minorHAnsi"/>
                <w:b/>
                <w:bCs/>
                <w:kern w:val="0"/>
                <w14:ligatures w14:val="none"/>
              </w:rPr>
              <w:t>Baltic</w:t>
            </w:r>
            <w:proofErr w:type="spellEnd"/>
            <w:r w:rsidR="0018571B" w:rsidRPr="0018571B">
              <w:rPr>
                <w:rFonts w:eastAsia="Calibri" w:cstheme="minorHAnsi"/>
                <w:b/>
                <w:bCs/>
                <w:kern w:val="0"/>
                <w14:ligatures w14:val="none"/>
              </w:rPr>
              <w:t xml:space="preserve"> RIB (</w:t>
            </w:r>
            <w:proofErr w:type="spellStart"/>
            <w:r w:rsidR="0018571B" w:rsidRPr="0018571B">
              <w:rPr>
                <w:rFonts w:eastAsia="Calibri" w:cstheme="minorHAnsi"/>
                <w:b/>
                <w:bCs/>
                <w:kern w:val="0"/>
                <w14:ligatures w14:val="none"/>
              </w:rPr>
              <w:t>Hydromet</w:t>
            </w:r>
            <w:proofErr w:type="spellEnd"/>
            <w:r w:rsidR="0018571B" w:rsidRPr="0018571B">
              <w:rPr>
                <w:rFonts w:eastAsia="Calibri" w:cstheme="minorHAnsi"/>
                <w:kern w:val="0"/>
                <w14:ligatures w14:val="none"/>
              </w:rPr>
              <w:t>)</w:t>
            </w:r>
            <w:r w:rsidR="0018571B">
              <w:rPr>
                <w:rFonts w:eastAsia="Calibri" w:cstheme="minorHAnsi"/>
                <w:kern w:val="0"/>
                <w14:ligatures w14:val="none"/>
              </w:rPr>
              <w:t xml:space="preserve"> </w:t>
            </w:r>
            <w:r w:rsidRPr="0018571B">
              <w:rPr>
                <w:rFonts w:cstheme="minorHAnsi"/>
              </w:rPr>
              <w:t>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4424EE48" w14:textId="77777777" w:rsidR="0018571B" w:rsidRPr="00B15B95" w:rsidRDefault="0018571B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lastRenderedPageBreak/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F33CD" w14:textId="77777777" w:rsidR="005E3847" w:rsidRDefault="005E3847" w:rsidP="00130036">
      <w:pPr>
        <w:spacing w:after="0" w:line="240" w:lineRule="auto"/>
      </w:pPr>
      <w:r>
        <w:separator/>
      </w:r>
    </w:p>
  </w:endnote>
  <w:endnote w:type="continuationSeparator" w:id="0">
    <w:p w14:paraId="75A66B61" w14:textId="77777777" w:rsidR="005E3847" w:rsidRDefault="005E3847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62FF6" w14:textId="77777777" w:rsidR="005E3847" w:rsidRDefault="005E3847" w:rsidP="00130036">
      <w:pPr>
        <w:spacing w:after="0" w:line="240" w:lineRule="auto"/>
      </w:pPr>
      <w:r>
        <w:separator/>
      </w:r>
    </w:p>
  </w:footnote>
  <w:footnote w:type="continuationSeparator" w:id="0">
    <w:p w14:paraId="3D33E6BD" w14:textId="77777777" w:rsidR="005E3847" w:rsidRDefault="005E3847" w:rsidP="00130036">
      <w:pPr>
        <w:spacing w:after="0" w:line="240" w:lineRule="auto"/>
      </w:pPr>
      <w:r>
        <w:continuationSeparator/>
      </w:r>
    </w:p>
  </w:footnote>
  <w:footnote w:id="1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8571B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28A9"/>
    <w:rsid w:val="00306710"/>
    <w:rsid w:val="00334017"/>
    <w:rsid w:val="0034118A"/>
    <w:rsid w:val="003418EA"/>
    <w:rsid w:val="00361CD3"/>
    <w:rsid w:val="00371AF9"/>
    <w:rsid w:val="003B147E"/>
    <w:rsid w:val="003C6FEF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5E3847"/>
    <w:rsid w:val="0060135C"/>
    <w:rsid w:val="00613A45"/>
    <w:rsid w:val="00667A91"/>
    <w:rsid w:val="006E70DD"/>
    <w:rsid w:val="006F2B84"/>
    <w:rsid w:val="006F4065"/>
    <w:rsid w:val="007156A4"/>
    <w:rsid w:val="0072601A"/>
    <w:rsid w:val="0075213E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EF47AE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737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Wioleta Stankiewicz</cp:lastModifiedBy>
  <cp:revision>19</cp:revision>
  <dcterms:created xsi:type="dcterms:W3CDTF">2026-01-29T10:45:00Z</dcterms:created>
  <dcterms:modified xsi:type="dcterms:W3CDTF">2026-08-20T09:57:00Z</dcterms:modified>
</cp:coreProperties>
</file>