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1B671" w14:textId="77777777" w:rsidR="00286323" w:rsidRPr="00286323" w:rsidRDefault="00286323" w:rsidP="00286323">
      <w:pPr>
        <w:spacing w:line="23" w:lineRule="atLeast"/>
        <w:jc w:val="right"/>
        <w:rPr>
          <w:rFonts w:cs="Calibri"/>
          <w:i/>
          <w:sz w:val="20"/>
          <w:szCs w:val="20"/>
        </w:rPr>
      </w:pPr>
      <w:r w:rsidRPr="00286323">
        <w:rPr>
          <w:rFonts w:cs="Calibri"/>
          <w:i/>
          <w:sz w:val="20"/>
          <w:szCs w:val="20"/>
        </w:rPr>
        <w:t>Załącznik nr 4 do zapytania ofertowego</w:t>
      </w:r>
    </w:p>
    <w:p w14:paraId="2B30D236" w14:textId="77777777" w:rsidR="00286323" w:rsidRPr="00286323" w:rsidRDefault="00286323" w:rsidP="00286323">
      <w:pPr>
        <w:spacing w:after="0"/>
        <w:rPr>
          <w:rFonts w:cs="Calibri"/>
          <w:bCs/>
        </w:rPr>
      </w:pPr>
    </w:p>
    <w:p w14:paraId="0AFD2E33" w14:textId="77777777" w:rsidR="00286323" w:rsidRPr="00286323" w:rsidRDefault="00286323" w:rsidP="00286323">
      <w:pPr>
        <w:spacing w:line="23" w:lineRule="atLeast"/>
        <w:jc w:val="right"/>
        <w:rPr>
          <w:rFonts w:cs="Calibri"/>
          <w:b/>
          <w:i/>
          <w:sz w:val="20"/>
          <w:szCs w:val="20"/>
        </w:rPr>
      </w:pPr>
      <w:r w:rsidRPr="00286323">
        <w:rPr>
          <w:rFonts w:ascii="Aptos" w:hAnsi="Aptos"/>
          <w:b/>
        </w:rPr>
        <w:t>OPIS PRZEDMIOTU ZAMÓWIENIA (OPZ)</w:t>
      </w:r>
      <w:r w:rsidRPr="00286323">
        <w:rPr>
          <w:rFonts w:ascii="Aptos" w:hAnsi="Aptos"/>
          <w:b/>
        </w:rPr>
        <w:tab/>
      </w:r>
      <w:r w:rsidRPr="00286323">
        <w:rPr>
          <w:rFonts w:ascii="Aptos" w:hAnsi="Aptos"/>
          <w:b/>
        </w:rPr>
        <w:tab/>
      </w:r>
      <w:r w:rsidRPr="00286323">
        <w:rPr>
          <w:rFonts w:ascii="Aptos" w:hAnsi="Aptos"/>
          <w:b/>
        </w:rPr>
        <w:tab/>
      </w:r>
      <w:r w:rsidRPr="00286323">
        <w:rPr>
          <w:rFonts w:ascii="Aptos" w:hAnsi="Aptos"/>
          <w:b/>
        </w:rPr>
        <w:tab/>
      </w:r>
      <w:r w:rsidRPr="00286323">
        <w:rPr>
          <w:rFonts w:ascii="Aptos" w:hAnsi="Aptos"/>
          <w:b/>
        </w:rPr>
        <w:tab/>
      </w:r>
    </w:p>
    <w:p w14:paraId="52296617" w14:textId="44E65CB9" w:rsidR="00286323" w:rsidRPr="00286323" w:rsidRDefault="00286323" w:rsidP="004F4AE7">
      <w:pPr>
        <w:pStyle w:val="LO-normal"/>
        <w:spacing w:after="240"/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Remont wjazdowej bramy przesuwnej oraz furtki wraz z pracami towarzyszącymi</w:t>
      </w:r>
    </w:p>
    <w:p w14:paraId="07E903E9" w14:textId="4C2EEF21" w:rsidR="00286323" w:rsidRPr="00286323" w:rsidRDefault="004F4AE7" w:rsidP="00286323">
      <w:pPr>
        <w:pStyle w:val="Nagwek3"/>
        <w:spacing w:after="255"/>
        <w:jc w:val="both"/>
        <w:rPr>
          <w:rFonts w:ascii="Aptos" w:hAnsi="Aptos"/>
          <w:color w:val="auto"/>
          <w:sz w:val="22"/>
          <w:szCs w:val="22"/>
        </w:rPr>
      </w:pPr>
      <w:r>
        <w:rPr>
          <w:rFonts w:ascii="Aptos" w:hAnsi="Aptos"/>
          <w:color w:val="auto"/>
          <w:sz w:val="22"/>
          <w:szCs w:val="22"/>
        </w:rPr>
        <w:t>1</w:t>
      </w:r>
      <w:r w:rsidR="00286323" w:rsidRPr="00286323">
        <w:rPr>
          <w:rFonts w:ascii="Aptos" w:hAnsi="Aptos"/>
          <w:color w:val="auto"/>
          <w:sz w:val="22"/>
          <w:szCs w:val="22"/>
        </w:rPr>
        <w:t>. Szczegółowy zakres prac do wykonania</w:t>
      </w:r>
    </w:p>
    <w:p w14:paraId="1147A9E2" w14:textId="77777777" w:rsidR="00286323" w:rsidRPr="00286323" w:rsidRDefault="00286323" w:rsidP="00286323">
      <w:pPr>
        <w:pStyle w:val="Nagwek4"/>
        <w:spacing w:before="0"/>
        <w:jc w:val="both"/>
        <w:rPr>
          <w:rFonts w:ascii="Aptos" w:hAnsi="Aptos"/>
          <w:color w:val="auto"/>
        </w:rPr>
      </w:pPr>
      <w:r w:rsidRPr="00286323">
        <w:rPr>
          <w:rFonts w:ascii="Aptos" w:hAnsi="Aptos"/>
          <w:color w:val="auto"/>
        </w:rPr>
        <w:t>A. Roboty w zakresie bramy przesuwnej i automatyki</w:t>
      </w:r>
    </w:p>
    <w:p w14:paraId="054D0B56" w14:textId="77777777" w:rsidR="00286323" w:rsidRPr="00286323" w:rsidRDefault="00286323" w:rsidP="00286323">
      <w:pPr>
        <w:pStyle w:val="LO-normal"/>
        <w:numPr>
          <w:ilvl w:val="0"/>
          <w:numId w:val="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Demontaż i montaż nowych wózków bramowych:</w:t>
      </w:r>
    </w:p>
    <w:p w14:paraId="77B8999C" w14:textId="77777777" w:rsidR="00286323" w:rsidRPr="00286323" w:rsidRDefault="00286323" w:rsidP="00286323">
      <w:pPr>
        <w:pStyle w:val="LO-normal"/>
        <w:numPr>
          <w:ilvl w:val="1"/>
          <w:numId w:val="2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Demontaż zużytych zespołów wózków jezdnych.</w:t>
      </w:r>
    </w:p>
    <w:p w14:paraId="7FE9FEC9" w14:textId="77777777" w:rsidR="00286323" w:rsidRPr="00286323" w:rsidRDefault="00286323" w:rsidP="00286323">
      <w:pPr>
        <w:pStyle w:val="LO-normal"/>
        <w:numPr>
          <w:ilvl w:val="1"/>
          <w:numId w:val="2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Dostawa i montaż nowych wózków jezdnych (regulowanych) dostosowanych do profilu prowadzącego bramy oraz jej ciężaru i wymiarów.</w:t>
      </w:r>
    </w:p>
    <w:p w14:paraId="4EE074CE" w14:textId="77777777" w:rsidR="00286323" w:rsidRPr="00286323" w:rsidRDefault="00286323" w:rsidP="00286323">
      <w:pPr>
        <w:pStyle w:val="LO-normal"/>
        <w:numPr>
          <w:ilvl w:val="0"/>
          <w:numId w:val="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Wymiana i montaż słupka:</w:t>
      </w:r>
    </w:p>
    <w:p w14:paraId="13EDF28F" w14:textId="77777777" w:rsidR="00286323" w:rsidRPr="00286323" w:rsidRDefault="00286323" w:rsidP="00286323">
      <w:pPr>
        <w:pStyle w:val="LO-normal"/>
        <w:numPr>
          <w:ilvl w:val="1"/>
          <w:numId w:val="3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Demontaż/przygotowanie miejsca pod montaż nowego słupka (prowadzącego lub dojazdowego – zależnie od potrzeb konstrukcyjnych).</w:t>
      </w:r>
    </w:p>
    <w:p w14:paraId="2A7F04C2" w14:textId="77777777" w:rsidR="00286323" w:rsidRPr="00286323" w:rsidRDefault="00286323" w:rsidP="00286323">
      <w:pPr>
        <w:pStyle w:val="LO-normal"/>
        <w:numPr>
          <w:ilvl w:val="1"/>
          <w:numId w:val="3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Osadzenie i wypoziomowanie nowego słupka stalowego, zabezpieczonego antykorozyjnie (</w:t>
      </w:r>
      <w:proofErr w:type="spellStart"/>
      <w:r w:rsidRPr="00286323">
        <w:rPr>
          <w:rFonts w:ascii="Aptos" w:hAnsi="Aptos"/>
        </w:rPr>
        <w:t>ocynk</w:t>
      </w:r>
      <w:proofErr w:type="spellEnd"/>
      <w:r w:rsidRPr="00286323">
        <w:rPr>
          <w:rFonts w:ascii="Aptos" w:hAnsi="Aptos"/>
        </w:rPr>
        <w:t xml:space="preserve"> + malowanie proszkowe).</w:t>
      </w:r>
    </w:p>
    <w:p w14:paraId="65E651C7" w14:textId="77777777" w:rsidR="00286323" w:rsidRPr="00286323" w:rsidRDefault="00286323" w:rsidP="00286323">
      <w:pPr>
        <w:pStyle w:val="LO-normal"/>
        <w:numPr>
          <w:ilvl w:val="0"/>
          <w:numId w:val="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Dostawa i montaż automatyki bramy (napędu):</w:t>
      </w:r>
    </w:p>
    <w:p w14:paraId="4FDC2E30" w14:textId="77777777" w:rsidR="00286323" w:rsidRPr="00286323" w:rsidRDefault="00286323" w:rsidP="00286323">
      <w:pPr>
        <w:pStyle w:val="LO-normal"/>
        <w:numPr>
          <w:ilvl w:val="1"/>
          <w:numId w:val="4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Dostawa i montaż fabrycznie nowego napędu elektrycznego przeznaczonego do bram przesuwnych o odpowiedniej mocy i sprawności (dostosowanego do masy bramy i częstotliwości użytkowania).</w:t>
      </w:r>
    </w:p>
    <w:p w14:paraId="4CE4BAAF" w14:textId="77777777" w:rsidR="00286323" w:rsidRPr="00286323" w:rsidRDefault="00286323" w:rsidP="00286323">
      <w:pPr>
        <w:pStyle w:val="LO-normal"/>
        <w:numPr>
          <w:ilvl w:val="1"/>
          <w:numId w:val="4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Wykonanie niezbędnych połączeń elektrycznych, regulacja wyłączników krańcowych oraz wyregulowanie siły przeciążeniowej.</w:t>
      </w:r>
    </w:p>
    <w:p w14:paraId="7DDA9DD8" w14:textId="77777777" w:rsidR="00286323" w:rsidRPr="00286323" w:rsidRDefault="00286323" w:rsidP="00286323">
      <w:pPr>
        <w:pStyle w:val="LO-normal"/>
        <w:numPr>
          <w:ilvl w:val="0"/>
          <w:numId w:val="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Montaż listwy zębatej:</w:t>
      </w:r>
    </w:p>
    <w:p w14:paraId="46E6523E" w14:textId="77777777" w:rsidR="00286323" w:rsidRPr="00286323" w:rsidRDefault="00286323" w:rsidP="00286323">
      <w:pPr>
        <w:pStyle w:val="LO-normal"/>
        <w:numPr>
          <w:ilvl w:val="1"/>
          <w:numId w:val="5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 xml:space="preserve">Dostawa i montaż nowej listwy zębatej (stalowej lub ze wzmocnionego tworzywa </w:t>
      </w:r>
      <w:r w:rsidRPr="00286323">
        <w:rPr>
          <w:rFonts w:ascii="Aptos" w:hAnsi="Aptos"/>
        </w:rPr>
        <w:br/>
        <w:t>z rdzeniem stalowym) na całej długości krawędzi jezdnej bramy.</w:t>
      </w:r>
    </w:p>
    <w:p w14:paraId="0CEDE839" w14:textId="77777777" w:rsidR="00286323" w:rsidRPr="00286323" w:rsidRDefault="00286323" w:rsidP="00286323">
      <w:pPr>
        <w:pStyle w:val="LO-normal"/>
        <w:numPr>
          <w:ilvl w:val="1"/>
          <w:numId w:val="5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Precyzyjne ustawienie luzu między kołem zębatym napędu a listwą.</w:t>
      </w:r>
    </w:p>
    <w:p w14:paraId="1DF28210" w14:textId="77777777" w:rsidR="00286323" w:rsidRPr="00286323" w:rsidRDefault="00286323" w:rsidP="00286323">
      <w:pPr>
        <w:pStyle w:val="Nagwek4"/>
        <w:jc w:val="both"/>
        <w:rPr>
          <w:rFonts w:ascii="Aptos" w:hAnsi="Aptos"/>
          <w:color w:val="auto"/>
        </w:rPr>
      </w:pPr>
      <w:r w:rsidRPr="00286323">
        <w:rPr>
          <w:rFonts w:ascii="Aptos" w:hAnsi="Aptos"/>
          <w:color w:val="auto"/>
        </w:rPr>
        <w:t>B. Roboty w zakresie furtki (bramki)</w:t>
      </w:r>
    </w:p>
    <w:p w14:paraId="7B7471DB" w14:textId="77777777" w:rsidR="00286323" w:rsidRPr="00286323" w:rsidRDefault="00286323" w:rsidP="00286323">
      <w:pPr>
        <w:pStyle w:val="LO-normal"/>
        <w:numPr>
          <w:ilvl w:val="0"/>
          <w:numId w:val="6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Wymiana zawiasów:</w:t>
      </w:r>
    </w:p>
    <w:p w14:paraId="3D40DACA" w14:textId="77777777" w:rsidR="00286323" w:rsidRPr="00286323" w:rsidRDefault="00286323" w:rsidP="00286323">
      <w:pPr>
        <w:pStyle w:val="LO-normal"/>
        <w:numPr>
          <w:ilvl w:val="1"/>
          <w:numId w:val="7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Demontaż starych zawiasów furtki.</w:t>
      </w:r>
    </w:p>
    <w:p w14:paraId="7C165783" w14:textId="77777777" w:rsidR="00286323" w:rsidRPr="00286323" w:rsidRDefault="00286323" w:rsidP="00286323">
      <w:pPr>
        <w:pStyle w:val="LO-normal"/>
        <w:numPr>
          <w:ilvl w:val="1"/>
          <w:numId w:val="7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 xml:space="preserve">Montaż nowych zawiasów (regulowanych, dopasowanych do ciężaru i konstrukcji furtki) zapewniających płynne i </w:t>
      </w:r>
      <w:proofErr w:type="spellStart"/>
      <w:r w:rsidRPr="00286323">
        <w:rPr>
          <w:rFonts w:ascii="Aptos" w:hAnsi="Aptos"/>
        </w:rPr>
        <w:t>bezoporowe</w:t>
      </w:r>
      <w:proofErr w:type="spellEnd"/>
      <w:r w:rsidRPr="00286323">
        <w:rPr>
          <w:rFonts w:ascii="Aptos" w:hAnsi="Aptos"/>
        </w:rPr>
        <w:t xml:space="preserve"> otwieranie/zamykanie.</w:t>
      </w:r>
    </w:p>
    <w:p w14:paraId="00283E85" w14:textId="77777777" w:rsidR="00286323" w:rsidRPr="00286323" w:rsidRDefault="00286323" w:rsidP="00286323">
      <w:pPr>
        <w:pStyle w:val="LO-normal"/>
        <w:numPr>
          <w:ilvl w:val="0"/>
          <w:numId w:val="6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Wymiana/montaż zaczepu:</w:t>
      </w:r>
    </w:p>
    <w:p w14:paraId="22F32698" w14:textId="77777777" w:rsidR="00286323" w:rsidRPr="00286323" w:rsidRDefault="00286323" w:rsidP="00286323">
      <w:pPr>
        <w:pStyle w:val="LO-normal"/>
        <w:numPr>
          <w:ilvl w:val="1"/>
          <w:numId w:val="8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Demontaż uszkodzonego zaczepu.</w:t>
      </w:r>
    </w:p>
    <w:p w14:paraId="651C6A7D" w14:textId="77777777" w:rsidR="00286323" w:rsidRPr="00286323" w:rsidRDefault="00286323" w:rsidP="00286323">
      <w:pPr>
        <w:pStyle w:val="LO-normal"/>
        <w:numPr>
          <w:ilvl w:val="1"/>
          <w:numId w:val="8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Montaż nowego zaczepu furtki ze stali nierdzewnej lub zabezpieczonego antykorozyjnie, zapewniającego prawidłowe ryglowanie skrzydła.</w:t>
      </w:r>
    </w:p>
    <w:p w14:paraId="0E2E1A66" w14:textId="77777777" w:rsidR="00286323" w:rsidRPr="00286323" w:rsidRDefault="00286323" w:rsidP="00286323">
      <w:pPr>
        <w:pStyle w:val="Nagwek4"/>
        <w:jc w:val="both"/>
        <w:rPr>
          <w:rFonts w:ascii="Aptos" w:hAnsi="Aptos"/>
          <w:color w:val="auto"/>
        </w:rPr>
      </w:pPr>
      <w:r w:rsidRPr="00286323">
        <w:rPr>
          <w:rFonts w:ascii="Aptos" w:hAnsi="Aptos"/>
          <w:color w:val="auto"/>
        </w:rPr>
        <w:t>C. Roboty brukarskie</w:t>
      </w:r>
    </w:p>
    <w:p w14:paraId="19B77E7E" w14:textId="77777777" w:rsidR="00286323" w:rsidRPr="00286323" w:rsidRDefault="00286323" w:rsidP="00286323">
      <w:pPr>
        <w:pStyle w:val="LO-normal"/>
        <w:numPr>
          <w:ilvl w:val="0"/>
          <w:numId w:val="9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Przełożenie i wyrównanie kostki brukowej (10m</w:t>
      </w:r>
      <w:r w:rsidRPr="00286323">
        <w:rPr>
          <w:rFonts w:ascii="Aptos" w:hAnsi="Aptos"/>
          <w:b/>
          <w:bCs/>
          <w:vertAlign w:val="superscript"/>
        </w:rPr>
        <w:t>2</w:t>
      </w:r>
      <w:r w:rsidRPr="00286323">
        <w:rPr>
          <w:rFonts w:ascii="Aptos" w:hAnsi="Aptos"/>
          <w:b/>
          <w:bCs/>
        </w:rPr>
        <w:t>):</w:t>
      </w:r>
    </w:p>
    <w:p w14:paraId="2F7C6D88" w14:textId="77777777" w:rsidR="00286323" w:rsidRPr="00286323" w:rsidRDefault="00286323" w:rsidP="00286323">
      <w:pPr>
        <w:pStyle w:val="LO-normal"/>
        <w:numPr>
          <w:ilvl w:val="1"/>
          <w:numId w:val="10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Ręczny demontaż istniejącej nawierzchni z kostki brukowej na powierzchni 10m</w:t>
      </w:r>
      <w:r w:rsidRPr="00286323">
        <w:rPr>
          <w:rFonts w:ascii="Aptos" w:hAnsi="Aptos"/>
          <w:vertAlign w:val="superscript"/>
        </w:rPr>
        <w:t>2</w:t>
      </w:r>
      <w:r w:rsidRPr="00286323">
        <w:rPr>
          <w:rFonts w:ascii="Aptos" w:hAnsi="Aptos"/>
        </w:rPr>
        <w:t xml:space="preserve"> </w:t>
      </w:r>
      <w:r w:rsidRPr="00286323">
        <w:rPr>
          <w:rFonts w:ascii="Aptos" w:hAnsi="Aptos"/>
        </w:rPr>
        <w:br/>
        <w:t>w rejonie strefy wjazdowej/pracy bramy.</w:t>
      </w:r>
    </w:p>
    <w:p w14:paraId="5382D85E" w14:textId="77777777" w:rsidR="00286323" w:rsidRPr="00286323" w:rsidRDefault="00286323" w:rsidP="00286323">
      <w:pPr>
        <w:pStyle w:val="LO-normal"/>
        <w:numPr>
          <w:ilvl w:val="1"/>
          <w:numId w:val="10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 xml:space="preserve">Korytowanie i przygotowanie/uzupełnienie podsypki cementowo-piaskowej lub </w:t>
      </w:r>
      <w:r w:rsidRPr="00286323">
        <w:rPr>
          <w:rFonts w:ascii="Aptos" w:hAnsi="Aptos"/>
        </w:rPr>
        <w:br/>
        <w:t>z kruszywa z zagęszczeniem mechanicznym.</w:t>
      </w:r>
    </w:p>
    <w:p w14:paraId="5DB35F72" w14:textId="77777777" w:rsidR="00286323" w:rsidRPr="00286323" w:rsidRDefault="00286323" w:rsidP="00286323">
      <w:pPr>
        <w:pStyle w:val="LO-normal"/>
        <w:numPr>
          <w:ilvl w:val="1"/>
          <w:numId w:val="10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Ponowne ułożenie kostki brukowej z zachowaniem spadków i profilu terenu.</w:t>
      </w:r>
    </w:p>
    <w:p w14:paraId="45617553" w14:textId="77777777" w:rsidR="00286323" w:rsidRPr="00286323" w:rsidRDefault="00286323" w:rsidP="00286323">
      <w:pPr>
        <w:pStyle w:val="LO-normal"/>
        <w:numPr>
          <w:ilvl w:val="1"/>
          <w:numId w:val="10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Wypełnienie spoin piaskiem płukanym i zagęszczenie nawierzchni zagęszczarką płytową z osłoną elastomerową.</w:t>
      </w:r>
    </w:p>
    <w:p w14:paraId="46DED3FC" w14:textId="5B5470BB" w:rsidR="00286323" w:rsidRPr="00286323" w:rsidRDefault="004F4AE7" w:rsidP="00286323">
      <w:pPr>
        <w:pStyle w:val="Nagwek3"/>
        <w:jc w:val="both"/>
        <w:rPr>
          <w:rFonts w:ascii="Aptos" w:hAnsi="Aptos"/>
          <w:color w:val="auto"/>
          <w:sz w:val="22"/>
          <w:szCs w:val="22"/>
        </w:rPr>
      </w:pPr>
      <w:r>
        <w:rPr>
          <w:rFonts w:ascii="Aptos" w:hAnsi="Aptos"/>
          <w:color w:val="auto"/>
          <w:sz w:val="22"/>
          <w:szCs w:val="22"/>
        </w:rPr>
        <w:t>2</w:t>
      </w:r>
      <w:r w:rsidR="00286323" w:rsidRPr="00286323">
        <w:rPr>
          <w:rFonts w:ascii="Aptos" w:hAnsi="Aptos"/>
          <w:color w:val="auto"/>
          <w:sz w:val="22"/>
          <w:szCs w:val="22"/>
        </w:rPr>
        <w:t>. Wymagania techniczne i materiałowe</w:t>
      </w:r>
    </w:p>
    <w:p w14:paraId="6D77346C" w14:textId="77777777" w:rsidR="00286323" w:rsidRPr="00286323" w:rsidRDefault="00286323" w:rsidP="00286323">
      <w:pPr>
        <w:pStyle w:val="LO-normal"/>
        <w:numPr>
          <w:ilvl w:val="0"/>
          <w:numId w:val="1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Jakość materiałów:</w:t>
      </w:r>
      <w:r w:rsidRPr="00286323">
        <w:rPr>
          <w:rFonts w:ascii="Aptos" w:hAnsi="Aptos"/>
        </w:rPr>
        <w:t xml:space="preserve"> Wszystkie użyte materiały i urządzenia muszą być fabrycznie nowe, </w:t>
      </w:r>
      <w:r w:rsidRPr="00286323">
        <w:rPr>
          <w:rFonts w:ascii="Aptos" w:hAnsi="Aptos"/>
        </w:rPr>
        <w:lastRenderedPageBreak/>
        <w:t>wolne od wad fizycznych i prawnych oraz posiadać odpowiednie certyfikaty, deklaracje właściwości użytkowych lub znaki CE.</w:t>
      </w:r>
    </w:p>
    <w:p w14:paraId="11231730" w14:textId="77777777" w:rsidR="00286323" w:rsidRPr="00286323" w:rsidRDefault="00286323" w:rsidP="00286323">
      <w:pPr>
        <w:pStyle w:val="LO-normal"/>
        <w:numPr>
          <w:ilvl w:val="0"/>
          <w:numId w:val="1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Zabezpieczenie antykorozyjne:</w:t>
      </w:r>
      <w:r w:rsidRPr="00286323">
        <w:rPr>
          <w:rFonts w:ascii="Aptos" w:hAnsi="Aptos"/>
        </w:rPr>
        <w:t xml:space="preserve"> Elementy stalowe (słupek, elementy mocujące) muszą posiadać trwałe zabezpieczenie antykorozyjne (np. cynkowanie ogniowe, malowanie proszkowe).</w:t>
      </w:r>
    </w:p>
    <w:p w14:paraId="0A3D3AF9" w14:textId="77777777" w:rsidR="00286323" w:rsidRPr="00286323" w:rsidRDefault="00286323" w:rsidP="00286323">
      <w:pPr>
        <w:pStyle w:val="LO-normal"/>
        <w:numPr>
          <w:ilvl w:val="0"/>
          <w:numId w:val="11"/>
        </w:numPr>
        <w:jc w:val="both"/>
        <w:rPr>
          <w:rFonts w:ascii="Aptos" w:hAnsi="Aptos"/>
        </w:rPr>
      </w:pPr>
      <w:r w:rsidRPr="00286323">
        <w:rPr>
          <w:rFonts w:ascii="Aptos" w:hAnsi="Aptos"/>
          <w:b/>
          <w:bCs/>
        </w:rPr>
        <w:t>Bezpieczeństwo:</w:t>
      </w:r>
      <w:r w:rsidRPr="00286323">
        <w:rPr>
          <w:rFonts w:ascii="Aptos" w:hAnsi="Aptos"/>
        </w:rPr>
        <w:t xml:space="preserve"> Zainstalowany zestaw automatyki musi spełniać normy bezpieczeństwa użytkowania (m.in. zatrzymanie/odwrócenie ruchu w przypadku napotkania przeszkody).</w:t>
      </w:r>
    </w:p>
    <w:p w14:paraId="6A0C0E37" w14:textId="29C56650" w:rsidR="00286323" w:rsidRPr="00286323" w:rsidRDefault="004F4AE7" w:rsidP="00286323">
      <w:pPr>
        <w:pStyle w:val="Nagwek3"/>
        <w:jc w:val="both"/>
        <w:rPr>
          <w:rFonts w:ascii="Aptos" w:hAnsi="Aptos"/>
          <w:color w:val="auto"/>
          <w:sz w:val="22"/>
          <w:szCs w:val="22"/>
        </w:rPr>
      </w:pPr>
      <w:r>
        <w:rPr>
          <w:rFonts w:ascii="Aptos" w:hAnsi="Aptos"/>
          <w:color w:val="auto"/>
          <w:sz w:val="22"/>
          <w:szCs w:val="22"/>
        </w:rPr>
        <w:t>3</w:t>
      </w:r>
      <w:r w:rsidR="00286323" w:rsidRPr="00286323">
        <w:rPr>
          <w:rFonts w:ascii="Aptos" w:hAnsi="Aptos"/>
          <w:color w:val="auto"/>
          <w:sz w:val="22"/>
          <w:szCs w:val="22"/>
        </w:rPr>
        <w:t>. Obowiązki Wykonawcy</w:t>
      </w:r>
    </w:p>
    <w:p w14:paraId="6B8A30D0" w14:textId="77777777" w:rsidR="00286323" w:rsidRPr="00286323" w:rsidRDefault="00286323" w:rsidP="00286323">
      <w:pPr>
        <w:pStyle w:val="LO-normal"/>
        <w:numPr>
          <w:ilvl w:val="0"/>
          <w:numId w:val="12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Zabezpieczenie terenu prowadzenia robót na czas ich trwania.</w:t>
      </w:r>
    </w:p>
    <w:p w14:paraId="2F7F9DCA" w14:textId="77777777" w:rsidR="00286323" w:rsidRPr="00286323" w:rsidRDefault="00286323" w:rsidP="00286323">
      <w:pPr>
        <w:pStyle w:val="LO-normal"/>
        <w:numPr>
          <w:ilvl w:val="0"/>
          <w:numId w:val="12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Uporządkowanie terenu po zakończeniu prac oraz utylizacja zdemontowanych elementów i odpadów zgodnie z przepisami o ochronie środowiska.</w:t>
      </w:r>
    </w:p>
    <w:p w14:paraId="4DD51C88" w14:textId="18275DDE" w:rsidR="00286323" w:rsidRPr="00286323" w:rsidRDefault="00286323" w:rsidP="00286323">
      <w:pPr>
        <w:pStyle w:val="LO-normal"/>
        <w:numPr>
          <w:ilvl w:val="0"/>
          <w:numId w:val="12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 xml:space="preserve">Przeprowadzenie uruchomienia próbnego, regulacji oraz przeszkolenie Zamawiającego </w:t>
      </w:r>
      <w:r w:rsidR="004F4AE7">
        <w:rPr>
          <w:rFonts w:ascii="Aptos" w:hAnsi="Aptos"/>
        </w:rPr>
        <w:t xml:space="preserve">                </w:t>
      </w:r>
      <w:r w:rsidRPr="00286323">
        <w:rPr>
          <w:rFonts w:ascii="Aptos" w:hAnsi="Aptos"/>
        </w:rPr>
        <w:t>z zakresu obsługi i konserwacji napędu.</w:t>
      </w:r>
    </w:p>
    <w:p w14:paraId="03B4788F" w14:textId="77777777" w:rsidR="00286323" w:rsidRPr="00286323" w:rsidRDefault="00286323" w:rsidP="00286323">
      <w:pPr>
        <w:pStyle w:val="LO-normal"/>
        <w:numPr>
          <w:ilvl w:val="0"/>
          <w:numId w:val="12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Przekazanie kompletnej dokumentacji technicznej, instrukcji obsługi w języku polskim oraz kart gwarancyjnych.</w:t>
      </w:r>
    </w:p>
    <w:p w14:paraId="3D81AFAF" w14:textId="515A7302" w:rsidR="00286323" w:rsidRPr="00286323" w:rsidRDefault="004F4AE7" w:rsidP="00286323">
      <w:pPr>
        <w:pStyle w:val="Nagwek3"/>
        <w:jc w:val="both"/>
        <w:rPr>
          <w:rFonts w:ascii="Aptos" w:hAnsi="Aptos"/>
          <w:color w:val="auto"/>
          <w:sz w:val="22"/>
          <w:szCs w:val="22"/>
        </w:rPr>
      </w:pPr>
      <w:r>
        <w:rPr>
          <w:rFonts w:ascii="Aptos" w:hAnsi="Aptos"/>
          <w:color w:val="auto"/>
          <w:sz w:val="22"/>
          <w:szCs w:val="22"/>
        </w:rPr>
        <w:t xml:space="preserve">4 </w:t>
      </w:r>
      <w:r w:rsidR="00286323" w:rsidRPr="00286323">
        <w:rPr>
          <w:rFonts w:ascii="Aptos" w:hAnsi="Aptos"/>
          <w:color w:val="auto"/>
          <w:sz w:val="22"/>
          <w:szCs w:val="22"/>
        </w:rPr>
        <w:t>. Gwarancja i odbiór</w:t>
      </w:r>
    </w:p>
    <w:p w14:paraId="333DAD15" w14:textId="77777777" w:rsidR="00286323" w:rsidRPr="00286323" w:rsidRDefault="00286323" w:rsidP="00286323">
      <w:pPr>
        <w:pStyle w:val="LO-normal"/>
        <w:numPr>
          <w:ilvl w:val="0"/>
          <w:numId w:val="13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 xml:space="preserve">Wykonawca udzieli min. </w:t>
      </w:r>
      <w:r w:rsidRPr="00286323">
        <w:rPr>
          <w:rFonts w:ascii="Aptos" w:hAnsi="Aptos"/>
          <w:b/>
          <w:bCs/>
        </w:rPr>
        <w:t>24-miesięcznej gwarancji</w:t>
      </w:r>
      <w:r w:rsidRPr="00286323">
        <w:rPr>
          <w:rFonts w:ascii="Aptos" w:hAnsi="Aptos"/>
        </w:rPr>
        <w:t xml:space="preserve"> na wykonane roboty budowlane oraz zainstalowane urządzenia i podzespoły.</w:t>
      </w:r>
    </w:p>
    <w:p w14:paraId="6025D6AB" w14:textId="77777777" w:rsidR="00286323" w:rsidRPr="00286323" w:rsidRDefault="00286323" w:rsidP="00286323">
      <w:pPr>
        <w:pStyle w:val="LO-normal"/>
        <w:numPr>
          <w:ilvl w:val="0"/>
          <w:numId w:val="13"/>
        </w:numPr>
        <w:jc w:val="both"/>
        <w:rPr>
          <w:rFonts w:ascii="Aptos" w:hAnsi="Aptos"/>
        </w:rPr>
      </w:pPr>
      <w:r w:rsidRPr="00286323">
        <w:rPr>
          <w:rFonts w:ascii="Aptos" w:hAnsi="Aptos"/>
        </w:rPr>
        <w:t>Warunkiem podpisania protokołu odbioru końcowego jest bezusterkowe uruchomienie automatyki bramy, prawidłowe działanie furtki oraz należyte wykonanie nawierzchni brukarskiej.</w:t>
      </w:r>
    </w:p>
    <w:p w14:paraId="21ADE396" w14:textId="77777777" w:rsidR="00991904" w:rsidRDefault="00991904"/>
    <w:p w14:paraId="7B28C853" w14:textId="77777777" w:rsidR="004F4AE7" w:rsidRDefault="004F4AE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F4AE7" w:rsidRPr="0051401E" w14:paraId="7668EA68" w14:textId="77777777" w:rsidTr="00FA01D7">
        <w:tc>
          <w:tcPr>
            <w:tcW w:w="4570" w:type="dxa"/>
          </w:tcPr>
          <w:p w14:paraId="17C4F617" w14:textId="77777777" w:rsidR="004F4AE7" w:rsidRPr="0051401E" w:rsidRDefault="004F4AE7" w:rsidP="00FA01D7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7A219BF4" w14:textId="77777777" w:rsidR="004F4AE7" w:rsidRPr="0051401E" w:rsidRDefault="004F4AE7" w:rsidP="00FA01D7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</w:t>
            </w:r>
          </w:p>
        </w:tc>
      </w:tr>
      <w:tr w:rsidR="004F4AE7" w:rsidRPr="00286E38" w14:paraId="052D6749" w14:textId="77777777" w:rsidTr="00FA01D7">
        <w:tc>
          <w:tcPr>
            <w:tcW w:w="4570" w:type="dxa"/>
          </w:tcPr>
          <w:p w14:paraId="31F580E8" w14:textId="77777777" w:rsidR="004F4AE7" w:rsidRPr="00FC4E37" w:rsidRDefault="004F4AE7" w:rsidP="00FA01D7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325F1821" w14:textId="77777777" w:rsidR="004F4AE7" w:rsidRPr="00FC4E37" w:rsidRDefault="004F4AE7" w:rsidP="00FA01D7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40910DA3" w14:textId="77777777" w:rsidR="004F4AE7" w:rsidRPr="00286323" w:rsidRDefault="004F4AE7"/>
    <w:sectPr w:rsidR="004F4AE7" w:rsidRPr="00286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0E38"/>
    <w:multiLevelType w:val="multilevel"/>
    <w:tmpl w:val="14AC7FB8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1" w15:restartNumberingAfterBreak="0">
    <w:nsid w:val="2843474B"/>
    <w:multiLevelType w:val="multilevel"/>
    <w:tmpl w:val="B8CCEA88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2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2" w15:restartNumberingAfterBreak="0">
    <w:nsid w:val="317626CA"/>
    <w:multiLevelType w:val="multilevel"/>
    <w:tmpl w:val="672EC694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3" w15:restartNumberingAfterBreak="0">
    <w:nsid w:val="322B5881"/>
    <w:multiLevelType w:val="multilevel"/>
    <w:tmpl w:val="06F08CE2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4" w15:restartNumberingAfterBreak="0">
    <w:nsid w:val="3D0D515A"/>
    <w:multiLevelType w:val="multilevel"/>
    <w:tmpl w:val="29483700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5" w15:restartNumberingAfterBreak="0">
    <w:nsid w:val="4B3210D3"/>
    <w:multiLevelType w:val="multilevel"/>
    <w:tmpl w:val="55D09892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2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6" w15:restartNumberingAfterBreak="0">
    <w:nsid w:val="4CC84D35"/>
    <w:multiLevelType w:val="multilevel"/>
    <w:tmpl w:val="06F08CE2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7" w15:restartNumberingAfterBreak="0">
    <w:nsid w:val="5D7A5008"/>
    <w:multiLevelType w:val="multilevel"/>
    <w:tmpl w:val="065C3D04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2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8" w15:restartNumberingAfterBreak="0">
    <w:nsid w:val="62C0340B"/>
    <w:multiLevelType w:val="multilevel"/>
    <w:tmpl w:val="5F329AAA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9" w15:restartNumberingAfterBreak="0">
    <w:nsid w:val="636576BB"/>
    <w:multiLevelType w:val="multilevel"/>
    <w:tmpl w:val="840AD2F2"/>
    <w:lvl w:ilvl="0">
      <w:start w:val="1"/>
      <w:numFmt w:val="bullet"/>
      <w:lvlText w:val=""/>
      <w:lvlJc w:val="left"/>
      <w:pPr>
        <w:tabs>
          <w:tab w:val="num" w:pos="0"/>
        </w:tabs>
        <w:ind w:left="6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10" w15:restartNumberingAfterBreak="0">
    <w:nsid w:val="6CE54D68"/>
    <w:multiLevelType w:val="multilevel"/>
    <w:tmpl w:val="373E9F04"/>
    <w:lvl w:ilvl="0">
      <w:start w:val="1"/>
      <w:numFmt w:val="bullet"/>
      <w:lvlText w:val=""/>
      <w:lvlJc w:val="left"/>
      <w:pPr>
        <w:tabs>
          <w:tab w:val="num" w:pos="0"/>
        </w:tabs>
        <w:ind w:left="6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11" w15:restartNumberingAfterBreak="0">
    <w:nsid w:val="71D25245"/>
    <w:multiLevelType w:val="multilevel"/>
    <w:tmpl w:val="C2E09B5A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0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abstractNum w:abstractNumId="12" w15:restartNumberingAfterBreak="0">
    <w:nsid w:val="764918B1"/>
    <w:multiLevelType w:val="multilevel"/>
    <w:tmpl w:val="D2CC8BC0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0"/>
        </w:tabs>
        <w:ind w:left="360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0"/>
        </w:tabs>
        <w:ind w:left="576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position w:val="0"/>
        <w:sz w:val="22"/>
        <w:szCs w:val="22"/>
        <w:u w:val="none"/>
        <w:effect w:val="none"/>
        <w:vertAlign w:val="baseline"/>
      </w:rPr>
    </w:lvl>
  </w:abstractNum>
  <w:num w:numId="1" w16cid:durableId="4229976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97834189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6187013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284510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990671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71280228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69321922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4669034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9208606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6013914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741374771">
    <w:abstractNumId w:val="10"/>
  </w:num>
  <w:num w:numId="12" w16cid:durableId="139496276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4389101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BCB"/>
    <w:rsid w:val="0018183E"/>
    <w:rsid w:val="001A5BCB"/>
    <w:rsid w:val="00286323"/>
    <w:rsid w:val="004F4AE7"/>
    <w:rsid w:val="006957A4"/>
    <w:rsid w:val="008E1338"/>
    <w:rsid w:val="00991904"/>
    <w:rsid w:val="00D1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customStyle="1" w:styleId="LO-normal">
    <w:name w:val="LO-normal"/>
    <w:qFormat/>
    <w:rsid w:val="00286323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3</cp:revision>
  <dcterms:created xsi:type="dcterms:W3CDTF">2025-04-14T13:58:00Z</dcterms:created>
  <dcterms:modified xsi:type="dcterms:W3CDTF">2026-07-28T11:38:00Z</dcterms:modified>
</cp:coreProperties>
</file>