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4875EEBF" w:rsidR="006A0BE8" w:rsidRPr="00213A1E" w:rsidRDefault="006A0BE8" w:rsidP="00481319">
      <w:pPr>
        <w:jc w:val="right"/>
        <w:rPr>
          <w:i/>
          <w:iCs/>
        </w:rPr>
      </w:pPr>
      <w:r w:rsidRPr="00213A1E">
        <w:rPr>
          <w:i/>
          <w:iCs/>
        </w:rPr>
        <w:t xml:space="preserve">Załącznik nr </w:t>
      </w:r>
      <w:r w:rsidR="00373A49" w:rsidRPr="00213A1E">
        <w:rPr>
          <w:i/>
          <w:iCs/>
        </w:rPr>
        <w:t>4</w:t>
      </w:r>
      <w:r w:rsidR="00DF2A68" w:rsidRPr="00213A1E">
        <w:rPr>
          <w:i/>
          <w:iCs/>
        </w:rPr>
        <w:t xml:space="preserve"> </w:t>
      </w:r>
      <w:r w:rsidR="00E9612A" w:rsidRPr="00213A1E">
        <w:rPr>
          <w:i/>
          <w:iCs/>
        </w:rPr>
        <w:t>do zapytania ofertowego</w:t>
      </w:r>
    </w:p>
    <w:p w14:paraId="006887D1" w14:textId="77777777" w:rsidR="002E2AAA" w:rsidRDefault="002E2AAA" w:rsidP="00ED5929">
      <w:pPr>
        <w:spacing w:line="276" w:lineRule="auto"/>
        <w:jc w:val="both"/>
        <w:rPr>
          <w:b/>
          <w:bCs/>
        </w:rPr>
      </w:pPr>
    </w:p>
    <w:p w14:paraId="346AC0DF" w14:textId="25EE8D75" w:rsidR="00EF090E" w:rsidRDefault="004645E3" w:rsidP="004645E3">
      <w:pPr>
        <w:spacing w:line="276" w:lineRule="auto"/>
        <w:jc w:val="both"/>
        <w:rPr>
          <w:b/>
          <w:bCs/>
        </w:rPr>
      </w:pPr>
      <w:r w:rsidRPr="004645E3">
        <w:rPr>
          <w:b/>
          <w:bCs/>
        </w:rPr>
        <w:t>Zakup specjalistycznego wysokogórskiego sprzętu narciarskiego dla pracownika Stacji Badań Śniegu</w:t>
      </w:r>
      <w:r>
        <w:rPr>
          <w:b/>
          <w:bCs/>
        </w:rPr>
        <w:t xml:space="preserve"> </w:t>
      </w:r>
      <w:r w:rsidRPr="004645E3">
        <w:rPr>
          <w:b/>
          <w:bCs/>
        </w:rPr>
        <w:t>i Lawin Hala Gąsienicowa, 1 komplet wg. specyfikacji</w:t>
      </w:r>
      <w:r>
        <w:rPr>
          <w:b/>
          <w:bCs/>
        </w:rPr>
        <w:t>.</w:t>
      </w:r>
    </w:p>
    <w:p w14:paraId="0F018892" w14:textId="77777777" w:rsidR="004645E3" w:rsidRPr="005D21CA" w:rsidRDefault="004645E3" w:rsidP="004645E3">
      <w:pPr>
        <w:spacing w:line="276" w:lineRule="auto"/>
        <w:jc w:val="both"/>
        <w:rPr>
          <w:b/>
          <w:bCs/>
        </w:rPr>
      </w:pPr>
    </w:p>
    <w:p w14:paraId="3ECD62E1" w14:textId="38C4984F" w:rsidR="00095933" w:rsidRPr="005D21CA" w:rsidRDefault="00095933" w:rsidP="00481319">
      <w:pPr>
        <w:spacing w:line="360" w:lineRule="auto"/>
        <w:jc w:val="both"/>
      </w:pPr>
      <w:r w:rsidRPr="005D21CA">
        <w:rPr>
          <w:b/>
          <w:bCs/>
        </w:rPr>
        <w:t>Opis przedmiotu z</w:t>
      </w:r>
      <w:r w:rsidR="00222037" w:rsidRPr="005D21CA">
        <w:rPr>
          <w:b/>
          <w:bCs/>
        </w:rPr>
        <w:t xml:space="preserve">apytania </w:t>
      </w:r>
      <w:r w:rsidR="009D2244" w:rsidRPr="005D21CA">
        <w:rPr>
          <w:b/>
          <w:bCs/>
        </w:rPr>
        <w:t>ofertowego</w:t>
      </w:r>
      <w:r w:rsidR="009D2244" w:rsidRPr="005D21CA">
        <w:t>:</w:t>
      </w:r>
    </w:p>
    <w:p w14:paraId="19B533CB" w14:textId="5F347B81" w:rsidR="00993632" w:rsidRDefault="009D2244" w:rsidP="00993632">
      <w:pPr>
        <w:jc w:val="both"/>
      </w:pPr>
      <w:r>
        <w:t xml:space="preserve">Przedmiotem zamówienia jest </w:t>
      </w:r>
      <w:r w:rsidR="00CC5BA7">
        <w:t>komplet</w:t>
      </w:r>
      <w:r>
        <w:t xml:space="preserve"> </w:t>
      </w:r>
      <w:r w:rsidR="00993632">
        <w:t xml:space="preserve">specjalistycznego sprzętu narciarskiego </w:t>
      </w:r>
      <w:r w:rsidR="00993632" w:rsidRPr="00993632">
        <w:t>dla pracownika Stacji Badań Śniegu i Lawin Hala Gąsienicowa</w:t>
      </w:r>
      <w:r w:rsidR="00993632">
        <w:t xml:space="preserve"> (SBŚL)</w:t>
      </w:r>
      <w:r w:rsidR="000F55DB">
        <w:t xml:space="preserve"> – 1 komplet</w:t>
      </w:r>
      <w:r w:rsidR="00993632">
        <w:t>. Pracownicy SBŚL</w:t>
      </w:r>
      <w:r w:rsidR="00993632" w:rsidRPr="005D21CA">
        <w:t xml:space="preserve"> na Hali Gąsienicowej wykonują swoje obowiązki służbowe w warunkach wysokogórskich przy każdej, nawet najgorszej pogodzie</w:t>
      </w:r>
      <w:r w:rsidR="00993632">
        <w:t xml:space="preserve"> a liczba dni z pokrywą śnieżną przekracza 180 dni w roku</w:t>
      </w:r>
      <w:r w:rsidR="00993632" w:rsidRPr="005D21CA">
        <w:t xml:space="preserve">. </w:t>
      </w:r>
      <w:r w:rsidR="00993632" w:rsidRPr="00867780">
        <w:t xml:space="preserve">Poruszanie się na nartach stanowi dla obserwatorów </w:t>
      </w:r>
      <w:r w:rsidR="00993632">
        <w:t xml:space="preserve">nie tylko efektywny środek transportu </w:t>
      </w:r>
      <w:r w:rsidR="00993632">
        <w:br/>
        <w:t xml:space="preserve">w śnieżnych warunkach wysokogórskich, ale także stanowi </w:t>
      </w:r>
      <w:r w:rsidR="00993632" w:rsidRPr="00867780">
        <w:t>dodatkowy kluczowy czynnik redukujący ryzyko lawinowe (poruszanie się na nartach znacznie odciąża pokrywę śnieżną zmniejszając ryzyko uwolnienia lawiny).</w:t>
      </w:r>
      <w:r w:rsidR="00993632">
        <w:t xml:space="preserve"> </w:t>
      </w:r>
      <w:r w:rsidR="00993632" w:rsidRPr="005D21CA">
        <w:t xml:space="preserve">Dlatego bardzo istotnym jest, żeby </w:t>
      </w:r>
      <w:r w:rsidR="00993632">
        <w:t xml:space="preserve">zamawiany </w:t>
      </w:r>
      <w:r w:rsidR="00993632" w:rsidRPr="005D21CA">
        <w:t>wysokogórski</w:t>
      </w:r>
      <w:r w:rsidR="00993632">
        <w:t xml:space="preserve"> sprzęt narciarski</w:t>
      </w:r>
      <w:r w:rsidR="00993632" w:rsidRPr="005D21CA">
        <w:t xml:space="preserve"> był bardzo dobrej jakości</w:t>
      </w:r>
      <w:r w:rsidR="00A55D2A">
        <w:t>,</w:t>
      </w:r>
      <w:r w:rsidR="00993632" w:rsidRPr="005D21CA">
        <w:t xml:space="preserve"> odpowiednio dobrany</w:t>
      </w:r>
      <w:r w:rsidR="00993632">
        <w:t xml:space="preserve"> do pracownika oraz jego wykonywanych obowiązków</w:t>
      </w:r>
      <w:r w:rsidR="00A55D2A">
        <w:t>, a także pochodził od jednego producenta (gwarancja dobrej kompatybilności technicznej kompletu).</w:t>
      </w:r>
    </w:p>
    <w:p w14:paraId="75AE8A2D" w14:textId="698454D8" w:rsidR="00993632" w:rsidRDefault="00993632" w:rsidP="00993632">
      <w:pPr>
        <w:jc w:val="both"/>
      </w:pPr>
      <w:r>
        <w:t xml:space="preserve">Ze względu na występowanie w trakcie okresu z pokrywą śnieżną nieregularnych okresów śnieżnych i bezśnieżnych oraz wynikająca z tego dużą nieregularność występowania pokrywy śnieżnej w terenie operacyjnym, zamawiany zestaw powinna cechować także bardzo niska waga – pracownik często w terenie musi nosić ten sprzęt na plecaku (także na stromych </w:t>
      </w:r>
      <w:r w:rsidR="000F55DB">
        <w:t xml:space="preserve">wysokogórskich </w:t>
      </w:r>
      <w:r>
        <w:t xml:space="preserve">podejściach). </w:t>
      </w:r>
    </w:p>
    <w:p w14:paraId="1D1AA0B4" w14:textId="77777777" w:rsidR="005E475B" w:rsidRDefault="005E475B" w:rsidP="00983C9F">
      <w:pPr>
        <w:jc w:val="both"/>
      </w:pPr>
    </w:p>
    <w:p w14:paraId="06654B6F" w14:textId="183D4EDF" w:rsidR="00997C7B" w:rsidRPr="004D60D5" w:rsidRDefault="009D2244" w:rsidP="00983C9F">
      <w:pPr>
        <w:jc w:val="both"/>
      </w:pPr>
      <w:r w:rsidRPr="009D2244">
        <w:t>Wymagan</w:t>
      </w:r>
      <w:r w:rsidR="001904F7">
        <w:t xml:space="preserve">e </w:t>
      </w:r>
      <w:r w:rsidR="002E2AAA">
        <w:t xml:space="preserve">parametry </w:t>
      </w:r>
      <w:r w:rsidR="001904F7">
        <w:t>techniczne</w:t>
      </w:r>
      <w:r w:rsidR="002E2AAA">
        <w:t xml:space="preserve"> </w:t>
      </w:r>
      <w:r w:rsidRPr="009D2244">
        <w:t xml:space="preserve">oraz </w:t>
      </w:r>
      <w:r>
        <w:t>wymaganą liczbę</w:t>
      </w:r>
      <w:r w:rsidR="001904F7">
        <w:t xml:space="preserve"> artykułów</w:t>
      </w:r>
      <w:r w:rsidRPr="009D2244">
        <w:t>, wskazano w poniższym zestawieniu.</w:t>
      </w:r>
    </w:p>
    <w:p w14:paraId="0230B2C6" w14:textId="77777777" w:rsidR="00CB64A6" w:rsidRPr="004D60D5" w:rsidRDefault="00CB64A6" w:rsidP="0042293F">
      <w:pPr>
        <w:jc w:val="both"/>
      </w:pPr>
    </w:p>
    <w:p w14:paraId="0F11068F" w14:textId="51B391E7" w:rsidR="009D2244" w:rsidRPr="00D52D8F" w:rsidRDefault="000F55DB" w:rsidP="00621457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</w:t>
      </w:r>
      <w:r w:rsidRPr="000F55DB">
        <w:rPr>
          <w:rFonts w:ascii="Times New Roman" w:hAnsi="Times New Roman" w:cs="Times New Roman"/>
          <w:b/>
        </w:rPr>
        <w:t xml:space="preserve">estaw nart </w:t>
      </w:r>
      <w:proofErr w:type="spellStart"/>
      <w:r w:rsidRPr="000F55DB">
        <w:rPr>
          <w:rFonts w:ascii="Times New Roman" w:hAnsi="Times New Roman" w:cs="Times New Roman"/>
          <w:b/>
        </w:rPr>
        <w:t>skiturowych</w:t>
      </w:r>
      <w:proofErr w:type="spellEnd"/>
      <w:r w:rsidRPr="000F55DB">
        <w:rPr>
          <w:rFonts w:ascii="Times New Roman" w:hAnsi="Times New Roman" w:cs="Times New Roman"/>
          <w:b/>
        </w:rPr>
        <w:t xml:space="preserve"> z wiązaniami, </w:t>
      </w:r>
      <w:proofErr w:type="spellStart"/>
      <w:r w:rsidRPr="000F55DB">
        <w:rPr>
          <w:rFonts w:ascii="Times New Roman" w:hAnsi="Times New Roman" w:cs="Times New Roman"/>
          <w:b/>
        </w:rPr>
        <w:t>skistoperami</w:t>
      </w:r>
      <w:proofErr w:type="spellEnd"/>
      <w:r w:rsidRPr="000F55DB">
        <w:rPr>
          <w:rFonts w:ascii="Times New Roman" w:hAnsi="Times New Roman" w:cs="Times New Roman"/>
          <w:b/>
        </w:rPr>
        <w:t xml:space="preserve"> i fokami</w:t>
      </w:r>
    </w:p>
    <w:p w14:paraId="58A0E441" w14:textId="6818528E" w:rsidR="009D2244" w:rsidRDefault="00B422D9" w:rsidP="00621457">
      <w:pPr>
        <w:jc w:val="both"/>
        <w:rPr>
          <w:bCs/>
          <w:u w:val="single"/>
        </w:rPr>
      </w:pPr>
      <w:r>
        <w:rPr>
          <w:bCs/>
          <w:u w:val="single"/>
        </w:rPr>
        <w:t>Wymogi techniczne</w:t>
      </w:r>
      <w:r w:rsidR="009D2244" w:rsidRPr="009D2244">
        <w:rPr>
          <w:bCs/>
          <w:u w:val="single"/>
        </w:rPr>
        <w:t xml:space="preserve"> </w:t>
      </w:r>
      <w:r w:rsidR="000F55DB">
        <w:rPr>
          <w:bCs/>
          <w:u w:val="single"/>
        </w:rPr>
        <w:t>zestawu</w:t>
      </w:r>
      <w:r w:rsidR="00FE788D">
        <w:rPr>
          <w:bCs/>
          <w:u w:val="single"/>
        </w:rPr>
        <w:t xml:space="preserve"> nart z wiązaniami, </w:t>
      </w:r>
      <w:proofErr w:type="spellStart"/>
      <w:r w:rsidR="00FE788D">
        <w:rPr>
          <w:bCs/>
          <w:u w:val="single"/>
        </w:rPr>
        <w:t>skistoparemi</w:t>
      </w:r>
      <w:proofErr w:type="spellEnd"/>
      <w:r w:rsidR="00FE788D">
        <w:rPr>
          <w:bCs/>
          <w:u w:val="single"/>
        </w:rPr>
        <w:t xml:space="preserve"> i fokami</w:t>
      </w:r>
      <w:r w:rsidR="009D2244" w:rsidRPr="009D2244">
        <w:rPr>
          <w:bCs/>
          <w:u w:val="single"/>
        </w:rPr>
        <w:t>:</w:t>
      </w:r>
    </w:p>
    <w:p w14:paraId="0DFC0A49" w14:textId="6650DCB4" w:rsidR="001F2B7B" w:rsidRPr="001F2B7B" w:rsidRDefault="001F2B7B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61663B">
        <w:rPr>
          <w:rFonts w:ascii="Times New Roman" w:hAnsi="Times New Roman" w:cs="Times New Roman"/>
          <w:bCs/>
          <w:color w:val="000000" w:themeColor="text1"/>
        </w:rPr>
        <w:t>Narty o budowie i parametrach przeznaczonych dla kobiet</w:t>
      </w:r>
    </w:p>
    <w:p w14:paraId="4FEC299E" w14:textId="38BB8C24" w:rsidR="00D52D8F" w:rsidRDefault="00FE788D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Narty z rdzeniem drewnianym i wierzchnią warstwą karbonu,</w:t>
      </w:r>
    </w:p>
    <w:p w14:paraId="761B3239" w14:textId="1F815040" w:rsidR="00FE788D" w:rsidRDefault="00FE788D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Wymiar w talii narty nie mniejszy niż 86 mm,</w:t>
      </w:r>
    </w:p>
    <w:p w14:paraId="27876FB7" w14:textId="5CABC0BC" w:rsidR="00FE788D" w:rsidRDefault="00FE788D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Promień skrętu 14-17 m,</w:t>
      </w:r>
    </w:p>
    <w:p w14:paraId="61CFC35B" w14:textId="577A823F" w:rsidR="00FE788D" w:rsidRDefault="00FE788D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Rocker</w:t>
      </w:r>
      <w:proofErr w:type="spellEnd"/>
      <w:r>
        <w:rPr>
          <w:rFonts w:ascii="Times New Roman" w:hAnsi="Times New Roman" w:cs="Times New Roman"/>
          <w:bCs/>
        </w:rPr>
        <w:t xml:space="preserve"> tylni (minimum 110 mm) i przedni (minimum </w:t>
      </w:r>
      <w:r w:rsidR="006622C0">
        <w:rPr>
          <w:rFonts w:ascii="Times New Roman" w:hAnsi="Times New Roman" w:cs="Times New Roman"/>
          <w:bCs/>
        </w:rPr>
        <w:t>370</w:t>
      </w:r>
      <w:r>
        <w:rPr>
          <w:rFonts w:ascii="Times New Roman" w:hAnsi="Times New Roman" w:cs="Times New Roman"/>
          <w:bCs/>
        </w:rPr>
        <w:t xml:space="preserve"> mm)</w:t>
      </w:r>
      <w:r w:rsidR="006622C0">
        <w:rPr>
          <w:rFonts w:ascii="Times New Roman" w:hAnsi="Times New Roman" w:cs="Times New Roman"/>
          <w:bCs/>
        </w:rPr>
        <w:t>,</w:t>
      </w:r>
    </w:p>
    <w:p w14:paraId="63F3FC60" w14:textId="35D8727D" w:rsidR="006622C0" w:rsidRDefault="006622C0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System montowania fok z gumowym zaczepem z przodu,</w:t>
      </w:r>
    </w:p>
    <w:p w14:paraId="5E03A9AB" w14:textId="25DB4C32" w:rsidR="006622C0" w:rsidRPr="00B56B17" w:rsidRDefault="006F3072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 w:rsidRPr="00B56B17">
        <w:rPr>
          <w:rFonts w:ascii="Times New Roman" w:hAnsi="Times New Roman" w:cs="Times New Roman"/>
          <w:bCs/>
        </w:rPr>
        <w:t>Waga</w:t>
      </w:r>
      <w:r w:rsidR="006622C0" w:rsidRPr="00B56B17">
        <w:rPr>
          <w:rFonts w:ascii="Times New Roman" w:hAnsi="Times New Roman" w:cs="Times New Roman"/>
          <w:bCs/>
        </w:rPr>
        <w:t xml:space="preserve"> katalogowa </w:t>
      </w:r>
      <w:r w:rsidRPr="00B56B17">
        <w:rPr>
          <w:rFonts w:ascii="Times New Roman" w:hAnsi="Times New Roman" w:cs="Times New Roman"/>
          <w:bCs/>
        </w:rPr>
        <w:t xml:space="preserve">nart </w:t>
      </w:r>
      <w:r w:rsidR="00B56B17" w:rsidRPr="00B56B17">
        <w:rPr>
          <w:rFonts w:ascii="Times New Roman" w:hAnsi="Times New Roman" w:cs="Times New Roman"/>
          <w:bCs/>
        </w:rPr>
        <w:t>poniżej 1100</w:t>
      </w:r>
      <w:r w:rsidR="006622C0" w:rsidRPr="00B56B17">
        <w:rPr>
          <w:rFonts w:ascii="Times New Roman" w:hAnsi="Times New Roman" w:cs="Times New Roman"/>
          <w:bCs/>
        </w:rPr>
        <w:t xml:space="preserve"> gramów,</w:t>
      </w:r>
    </w:p>
    <w:p w14:paraId="51CA6C96" w14:textId="1F4D4FBC" w:rsidR="006622C0" w:rsidRDefault="006622C0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Wiązania typu pin ze </w:t>
      </w:r>
      <w:proofErr w:type="spellStart"/>
      <w:r>
        <w:rPr>
          <w:rFonts w:ascii="Times New Roman" w:hAnsi="Times New Roman" w:cs="Times New Roman"/>
          <w:bCs/>
        </w:rPr>
        <w:t>skistoperami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="006F3072">
        <w:rPr>
          <w:rFonts w:ascii="Times New Roman" w:hAnsi="Times New Roman" w:cs="Times New Roman"/>
          <w:bCs/>
        </w:rPr>
        <w:t>i elementami karbonowymi z wagą katalogową poniżej 300</w:t>
      </w:r>
      <w:r>
        <w:rPr>
          <w:rFonts w:ascii="Times New Roman" w:hAnsi="Times New Roman" w:cs="Times New Roman"/>
          <w:bCs/>
        </w:rPr>
        <w:t xml:space="preserve"> gramów,</w:t>
      </w:r>
    </w:p>
    <w:p w14:paraId="7696931E" w14:textId="236878AE" w:rsidR="006622C0" w:rsidRDefault="006622C0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Możliwość montażu </w:t>
      </w:r>
      <w:proofErr w:type="spellStart"/>
      <w:r>
        <w:rPr>
          <w:rFonts w:ascii="Times New Roman" w:hAnsi="Times New Roman" w:cs="Times New Roman"/>
          <w:bCs/>
        </w:rPr>
        <w:t>harszli</w:t>
      </w:r>
      <w:proofErr w:type="spellEnd"/>
      <w:r>
        <w:rPr>
          <w:rFonts w:ascii="Times New Roman" w:hAnsi="Times New Roman" w:cs="Times New Roman"/>
          <w:bCs/>
        </w:rPr>
        <w:t>,</w:t>
      </w:r>
    </w:p>
    <w:p w14:paraId="2F1FB909" w14:textId="499809DF" w:rsidR="006622C0" w:rsidRDefault="006622C0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Regulacja </w:t>
      </w:r>
      <w:r w:rsidR="00A55D2A">
        <w:rPr>
          <w:rFonts w:ascii="Times New Roman" w:hAnsi="Times New Roman" w:cs="Times New Roman"/>
          <w:bCs/>
        </w:rPr>
        <w:t xml:space="preserve">pozycji </w:t>
      </w:r>
      <w:r w:rsidR="00B56B17">
        <w:rPr>
          <w:rFonts w:ascii="Times New Roman" w:hAnsi="Times New Roman" w:cs="Times New Roman"/>
          <w:bCs/>
        </w:rPr>
        <w:t>tylnej</w:t>
      </w:r>
      <w:r w:rsidR="00A55D2A">
        <w:rPr>
          <w:rFonts w:ascii="Times New Roman" w:hAnsi="Times New Roman" w:cs="Times New Roman"/>
          <w:bCs/>
        </w:rPr>
        <w:t xml:space="preserve"> stopki,</w:t>
      </w:r>
    </w:p>
    <w:p w14:paraId="073E1EBD" w14:textId="2044F41D" w:rsidR="00A55D2A" w:rsidRDefault="00A55D2A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Możliwość regulacji za pomocą kijka wysokości tylnej stopki,</w:t>
      </w:r>
    </w:p>
    <w:p w14:paraId="423455ED" w14:textId="7CCB4111" w:rsidR="00A55D2A" w:rsidRDefault="00A55D2A" w:rsidP="00056096">
      <w:pPr>
        <w:pStyle w:val="Akapitzlist"/>
        <w:numPr>
          <w:ilvl w:val="0"/>
          <w:numId w:val="10"/>
        </w:numPr>
        <w:spacing w:line="276" w:lineRule="auto"/>
        <w:ind w:left="426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Foki idealnie dopasowane do modelu narty,</w:t>
      </w:r>
    </w:p>
    <w:p w14:paraId="707B7142" w14:textId="2438E2F0" w:rsidR="009D2244" w:rsidRPr="00B422D9" w:rsidRDefault="00B422D9" w:rsidP="00E86CA8">
      <w:pPr>
        <w:jc w:val="both"/>
        <w:rPr>
          <w:bCs/>
          <w:u w:val="single"/>
        </w:rPr>
      </w:pPr>
      <w:r>
        <w:rPr>
          <w:bCs/>
          <w:u w:val="single"/>
        </w:rPr>
        <w:t xml:space="preserve">Wymagana liczba </w:t>
      </w:r>
      <w:r w:rsidR="00FE788D">
        <w:rPr>
          <w:bCs/>
          <w:u w:val="single"/>
        </w:rPr>
        <w:t>zestaw</w:t>
      </w:r>
      <w:r w:rsidR="00A55D2A">
        <w:rPr>
          <w:bCs/>
          <w:u w:val="single"/>
        </w:rPr>
        <w:t>ów</w:t>
      </w:r>
      <w:r w:rsidR="00FE788D">
        <w:rPr>
          <w:bCs/>
          <w:u w:val="single"/>
        </w:rPr>
        <w:t xml:space="preserve"> nart z wiązaniami, </w:t>
      </w:r>
      <w:proofErr w:type="spellStart"/>
      <w:r w:rsidR="00FE788D">
        <w:rPr>
          <w:bCs/>
          <w:u w:val="single"/>
        </w:rPr>
        <w:t>skistoparemi</w:t>
      </w:r>
      <w:proofErr w:type="spellEnd"/>
      <w:r w:rsidR="00FE788D">
        <w:rPr>
          <w:bCs/>
          <w:u w:val="single"/>
        </w:rPr>
        <w:t xml:space="preserve"> i fokami</w:t>
      </w:r>
      <w:r w:rsidR="00A55D2A">
        <w:rPr>
          <w:bCs/>
          <w:u w:val="single"/>
        </w:rPr>
        <w:t>:</w:t>
      </w:r>
    </w:p>
    <w:p w14:paraId="7CF6115D" w14:textId="10D70376" w:rsidR="00955E8A" w:rsidRDefault="00FE788D" w:rsidP="00E86CA8">
      <w:pPr>
        <w:pStyle w:val="Akapitzlist"/>
        <w:numPr>
          <w:ilvl w:val="0"/>
          <w:numId w:val="10"/>
        </w:numPr>
        <w:spacing w:after="0" w:line="240" w:lineRule="auto"/>
        <w:ind w:left="284" w:hanging="14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D52D8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zestaw</w:t>
      </w:r>
      <w:r w:rsidR="00CA3D3D">
        <w:rPr>
          <w:rFonts w:ascii="Times New Roman" w:hAnsi="Times New Roman" w:cs="Times New Roman"/>
          <w:bCs/>
        </w:rPr>
        <w:t>.</w:t>
      </w:r>
    </w:p>
    <w:p w14:paraId="5278D0EF" w14:textId="77777777" w:rsidR="00691FC0" w:rsidRDefault="00691FC0" w:rsidP="00691FC0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bCs/>
        </w:rPr>
      </w:pPr>
    </w:p>
    <w:p w14:paraId="6E213C6F" w14:textId="77777777" w:rsidR="00E86CA8" w:rsidRDefault="00E86CA8" w:rsidP="00691FC0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bCs/>
        </w:rPr>
      </w:pPr>
    </w:p>
    <w:p w14:paraId="1BEB55B1" w14:textId="77777777" w:rsidR="00E86CA8" w:rsidRPr="00C67211" w:rsidRDefault="00E86CA8" w:rsidP="00691FC0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bCs/>
        </w:rPr>
      </w:pPr>
    </w:p>
    <w:p w14:paraId="5B5B4AA0" w14:textId="20091527" w:rsidR="00A55D2A" w:rsidRPr="00D52D8F" w:rsidRDefault="00A55D2A" w:rsidP="00E86CA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Buty</w:t>
      </w:r>
      <w:r w:rsidRPr="000F55DB">
        <w:rPr>
          <w:rFonts w:ascii="Times New Roman" w:hAnsi="Times New Roman" w:cs="Times New Roman"/>
          <w:b/>
        </w:rPr>
        <w:t xml:space="preserve"> </w:t>
      </w:r>
      <w:proofErr w:type="spellStart"/>
      <w:r w:rsidRPr="000F55DB">
        <w:rPr>
          <w:rFonts w:ascii="Times New Roman" w:hAnsi="Times New Roman" w:cs="Times New Roman"/>
          <w:b/>
        </w:rPr>
        <w:t>skiturow</w:t>
      </w:r>
      <w:r>
        <w:rPr>
          <w:rFonts w:ascii="Times New Roman" w:hAnsi="Times New Roman" w:cs="Times New Roman"/>
          <w:b/>
        </w:rPr>
        <w:t>e</w:t>
      </w:r>
      <w:proofErr w:type="spellEnd"/>
    </w:p>
    <w:p w14:paraId="242330FD" w14:textId="643EB613" w:rsidR="00D52D8F" w:rsidRDefault="00D52D8F" w:rsidP="00E86CA8">
      <w:pPr>
        <w:jc w:val="both"/>
        <w:rPr>
          <w:bCs/>
          <w:u w:val="single"/>
        </w:rPr>
      </w:pPr>
      <w:r>
        <w:rPr>
          <w:bCs/>
          <w:u w:val="single"/>
        </w:rPr>
        <w:t>Wymogi techniczne</w:t>
      </w:r>
      <w:r w:rsidRPr="009D2244">
        <w:rPr>
          <w:bCs/>
          <w:u w:val="single"/>
        </w:rPr>
        <w:t xml:space="preserve"> </w:t>
      </w:r>
      <w:r w:rsidR="00A55D2A">
        <w:rPr>
          <w:bCs/>
          <w:u w:val="single"/>
        </w:rPr>
        <w:t xml:space="preserve">butów </w:t>
      </w:r>
      <w:proofErr w:type="spellStart"/>
      <w:r w:rsidR="00A55D2A">
        <w:rPr>
          <w:bCs/>
          <w:u w:val="single"/>
        </w:rPr>
        <w:t>skiturowych</w:t>
      </w:r>
      <w:proofErr w:type="spellEnd"/>
      <w:r w:rsidRPr="009D2244">
        <w:rPr>
          <w:bCs/>
          <w:u w:val="single"/>
        </w:rPr>
        <w:t>:</w:t>
      </w:r>
    </w:p>
    <w:p w14:paraId="751B15ED" w14:textId="77777777" w:rsidR="00D52D8F" w:rsidRDefault="00D52D8F" w:rsidP="000C24FD">
      <w:pPr>
        <w:jc w:val="both"/>
        <w:rPr>
          <w:bCs/>
          <w:u w:val="single"/>
        </w:rPr>
      </w:pPr>
    </w:p>
    <w:p w14:paraId="6AEB6855" w14:textId="11F3756A" w:rsidR="00655754" w:rsidRPr="00655754" w:rsidRDefault="00655754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61663B">
        <w:rPr>
          <w:rFonts w:ascii="Times New Roman" w:hAnsi="Times New Roman" w:cs="Times New Roman"/>
          <w:bCs/>
          <w:color w:val="000000" w:themeColor="text1"/>
        </w:rPr>
        <w:t>But</w:t>
      </w:r>
      <w:r>
        <w:rPr>
          <w:rFonts w:ascii="Times New Roman" w:hAnsi="Times New Roman" w:cs="Times New Roman"/>
          <w:bCs/>
          <w:color w:val="000000" w:themeColor="text1"/>
        </w:rPr>
        <w:t>y</w:t>
      </w:r>
      <w:r w:rsidRPr="0061663B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Pr="0061663B">
        <w:rPr>
          <w:rFonts w:ascii="Times New Roman" w:hAnsi="Times New Roman" w:cs="Times New Roman"/>
          <w:bCs/>
          <w:color w:val="000000" w:themeColor="text1"/>
        </w:rPr>
        <w:t>skiturowe</w:t>
      </w:r>
      <w:proofErr w:type="spellEnd"/>
      <w:r w:rsidRPr="0061663B">
        <w:rPr>
          <w:rFonts w:ascii="Times New Roman" w:hAnsi="Times New Roman" w:cs="Times New Roman"/>
          <w:bCs/>
          <w:color w:val="000000" w:themeColor="text1"/>
        </w:rPr>
        <w:t xml:space="preserve"> o budowie i parametrach przeznaczonych dla kobiet </w:t>
      </w:r>
    </w:p>
    <w:p w14:paraId="3377BD59" w14:textId="21F5B9F3" w:rsidR="00A55D2A" w:rsidRDefault="00A55D2A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Waga buta poniżej 1000 gramów,</w:t>
      </w:r>
    </w:p>
    <w:p w14:paraId="13A7CB9D" w14:textId="77777777" w:rsidR="00A55D2A" w:rsidRDefault="00A55D2A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System wiązania buta typu „BOA” z dodatkową klamrą i paskiem na rzep,</w:t>
      </w:r>
    </w:p>
    <w:p w14:paraId="0A73EB5C" w14:textId="37DFECCB" w:rsidR="00D52D8F" w:rsidRPr="00B56B17" w:rsidRDefault="00A55D2A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System montażu do wiązań typu pin,</w:t>
      </w:r>
    </w:p>
    <w:p w14:paraId="1C18CF03" w14:textId="3566E602" w:rsidR="00D52D8F" w:rsidRPr="00B422D9" w:rsidRDefault="00D52D8F" w:rsidP="00E86CA8">
      <w:pPr>
        <w:jc w:val="both"/>
        <w:rPr>
          <w:bCs/>
          <w:u w:val="single"/>
        </w:rPr>
      </w:pPr>
      <w:r>
        <w:rPr>
          <w:bCs/>
          <w:u w:val="single"/>
        </w:rPr>
        <w:t xml:space="preserve">Wymagana liczba </w:t>
      </w:r>
      <w:r w:rsidR="00A55D2A">
        <w:rPr>
          <w:bCs/>
          <w:u w:val="single"/>
        </w:rPr>
        <w:t xml:space="preserve">butów </w:t>
      </w:r>
      <w:proofErr w:type="spellStart"/>
      <w:r w:rsidR="00A55D2A">
        <w:rPr>
          <w:bCs/>
          <w:u w:val="single"/>
        </w:rPr>
        <w:t>skiturowych</w:t>
      </w:r>
      <w:proofErr w:type="spellEnd"/>
      <w:r w:rsidR="00A55D2A">
        <w:rPr>
          <w:bCs/>
          <w:u w:val="single"/>
        </w:rPr>
        <w:t>:</w:t>
      </w:r>
    </w:p>
    <w:p w14:paraId="36FCDD44" w14:textId="7B513C13" w:rsidR="00D52D8F" w:rsidRDefault="00A55D2A" w:rsidP="00E86CA8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D52D8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para</w:t>
      </w:r>
      <w:r w:rsidR="00D52D8F">
        <w:rPr>
          <w:rFonts w:ascii="Times New Roman" w:hAnsi="Times New Roman" w:cs="Times New Roman"/>
          <w:bCs/>
        </w:rPr>
        <w:t>.</w:t>
      </w:r>
    </w:p>
    <w:p w14:paraId="225E7861" w14:textId="77777777" w:rsidR="006F350E" w:rsidRPr="006F350E" w:rsidRDefault="006F350E" w:rsidP="006F350E">
      <w:pPr>
        <w:ind w:left="839"/>
        <w:jc w:val="both"/>
        <w:rPr>
          <w:bCs/>
        </w:rPr>
      </w:pPr>
    </w:p>
    <w:p w14:paraId="3665E47B" w14:textId="7F5DA104" w:rsidR="006F350E" w:rsidRPr="00D52D8F" w:rsidRDefault="006F350E" w:rsidP="00E86CA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Kije</w:t>
      </w:r>
      <w:r w:rsidRPr="000F55DB">
        <w:rPr>
          <w:rFonts w:ascii="Times New Roman" w:hAnsi="Times New Roman" w:cs="Times New Roman"/>
          <w:b/>
        </w:rPr>
        <w:t xml:space="preserve"> </w:t>
      </w:r>
      <w:proofErr w:type="spellStart"/>
      <w:r w:rsidRPr="000F55DB">
        <w:rPr>
          <w:rFonts w:ascii="Times New Roman" w:hAnsi="Times New Roman" w:cs="Times New Roman"/>
          <w:b/>
        </w:rPr>
        <w:t>skiturow</w:t>
      </w:r>
      <w:r>
        <w:rPr>
          <w:rFonts w:ascii="Times New Roman" w:hAnsi="Times New Roman" w:cs="Times New Roman"/>
          <w:b/>
        </w:rPr>
        <w:t>e</w:t>
      </w:r>
      <w:proofErr w:type="spellEnd"/>
    </w:p>
    <w:p w14:paraId="231AEE08" w14:textId="1C774918" w:rsidR="006F350E" w:rsidRDefault="006F350E" w:rsidP="00E86CA8">
      <w:pPr>
        <w:jc w:val="both"/>
        <w:rPr>
          <w:bCs/>
          <w:u w:val="single"/>
        </w:rPr>
      </w:pPr>
      <w:r>
        <w:rPr>
          <w:bCs/>
          <w:u w:val="single"/>
        </w:rPr>
        <w:t>Wymogi techniczne</w:t>
      </w:r>
      <w:r w:rsidRPr="009D2244">
        <w:rPr>
          <w:bCs/>
          <w:u w:val="single"/>
        </w:rPr>
        <w:t xml:space="preserve"> </w:t>
      </w:r>
      <w:r>
        <w:rPr>
          <w:bCs/>
          <w:u w:val="single"/>
        </w:rPr>
        <w:t xml:space="preserve">kijów </w:t>
      </w:r>
      <w:proofErr w:type="spellStart"/>
      <w:r>
        <w:rPr>
          <w:bCs/>
          <w:u w:val="single"/>
        </w:rPr>
        <w:t>skiturowych</w:t>
      </w:r>
      <w:proofErr w:type="spellEnd"/>
      <w:r w:rsidRPr="009D2244">
        <w:rPr>
          <w:bCs/>
          <w:u w:val="single"/>
        </w:rPr>
        <w:t>:</w:t>
      </w:r>
    </w:p>
    <w:p w14:paraId="03046ED4" w14:textId="4B6B1DE4" w:rsidR="006F350E" w:rsidRDefault="006F350E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Waga katalogowa kijów poniżej 210 gramów,</w:t>
      </w:r>
    </w:p>
    <w:p w14:paraId="64E56453" w14:textId="69A37CA4" w:rsidR="006F350E" w:rsidRDefault="006F350E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Wykonane z karbonu,</w:t>
      </w:r>
    </w:p>
    <w:p w14:paraId="33914D12" w14:textId="293908FB" w:rsidR="006F350E" w:rsidRDefault="006F350E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Posiadają wydłużone uchwyty z pianki,</w:t>
      </w:r>
    </w:p>
    <w:p w14:paraId="67E7DB71" w14:textId="72C06EF0" w:rsidR="006F350E" w:rsidRDefault="006F350E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Teleskopowe </w:t>
      </w:r>
      <w:r w:rsidR="007F2566">
        <w:rPr>
          <w:rFonts w:ascii="Times New Roman" w:hAnsi="Times New Roman" w:cs="Times New Roman"/>
          <w:bCs/>
        </w:rPr>
        <w:t xml:space="preserve">dwuczęściowe </w:t>
      </w:r>
      <w:r>
        <w:rPr>
          <w:rFonts w:ascii="Times New Roman" w:hAnsi="Times New Roman" w:cs="Times New Roman"/>
          <w:bCs/>
        </w:rPr>
        <w:t>o zmiennej wysokości w zakresie 10</w:t>
      </w:r>
      <w:r w:rsidR="007F2566">
        <w:rPr>
          <w:rFonts w:ascii="Times New Roman" w:hAnsi="Times New Roman" w:cs="Times New Roman"/>
          <w:bCs/>
        </w:rPr>
        <w:t>5-145 cm,</w:t>
      </w:r>
    </w:p>
    <w:p w14:paraId="2AAEC927" w14:textId="0A1D3FD5" w:rsidR="006F350E" w:rsidRPr="00C4626D" w:rsidRDefault="007F2566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Gumowy talerzyk,</w:t>
      </w:r>
    </w:p>
    <w:p w14:paraId="0E67A866" w14:textId="77777777" w:rsidR="006F350E" w:rsidRPr="00B422D9" w:rsidRDefault="006F350E" w:rsidP="00E86CA8">
      <w:pPr>
        <w:jc w:val="both"/>
        <w:rPr>
          <w:bCs/>
          <w:u w:val="single"/>
        </w:rPr>
      </w:pPr>
      <w:r>
        <w:rPr>
          <w:bCs/>
          <w:u w:val="single"/>
        </w:rPr>
        <w:t xml:space="preserve">Wymagana liczba butów </w:t>
      </w:r>
      <w:proofErr w:type="spellStart"/>
      <w:r>
        <w:rPr>
          <w:bCs/>
          <w:u w:val="single"/>
        </w:rPr>
        <w:t>skiturowych</w:t>
      </w:r>
      <w:proofErr w:type="spellEnd"/>
      <w:r>
        <w:rPr>
          <w:bCs/>
          <w:u w:val="single"/>
        </w:rPr>
        <w:t>:</w:t>
      </w:r>
    </w:p>
    <w:p w14:paraId="4C3B0EC4" w14:textId="77777777" w:rsidR="006F350E" w:rsidRDefault="006F350E" w:rsidP="00E86CA8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 para.</w:t>
      </w:r>
    </w:p>
    <w:p w14:paraId="5B450E79" w14:textId="77777777" w:rsidR="007F2566" w:rsidRDefault="007F2566" w:rsidP="007F2566">
      <w:pPr>
        <w:jc w:val="both"/>
        <w:rPr>
          <w:bCs/>
        </w:rPr>
      </w:pPr>
    </w:p>
    <w:p w14:paraId="4AE2348A" w14:textId="268B7D8E" w:rsidR="007F2566" w:rsidRPr="00D52D8F" w:rsidRDefault="007F2566" w:rsidP="00E86CA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Kask</w:t>
      </w:r>
      <w:r w:rsidRPr="000F55DB">
        <w:rPr>
          <w:rFonts w:ascii="Times New Roman" w:hAnsi="Times New Roman" w:cs="Times New Roman"/>
          <w:b/>
        </w:rPr>
        <w:t xml:space="preserve"> </w:t>
      </w:r>
      <w:proofErr w:type="spellStart"/>
      <w:r w:rsidRPr="000F55DB">
        <w:rPr>
          <w:rFonts w:ascii="Times New Roman" w:hAnsi="Times New Roman" w:cs="Times New Roman"/>
          <w:b/>
        </w:rPr>
        <w:t>skiturow</w:t>
      </w:r>
      <w:r>
        <w:rPr>
          <w:rFonts w:ascii="Times New Roman" w:hAnsi="Times New Roman" w:cs="Times New Roman"/>
          <w:b/>
        </w:rPr>
        <w:t>y</w:t>
      </w:r>
      <w:proofErr w:type="spellEnd"/>
    </w:p>
    <w:p w14:paraId="07664CC6" w14:textId="64135E2F" w:rsidR="007F2566" w:rsidRDefault="007F2566" w:rsidP="00E86CA8">
      <w:pPr>
        <w:ind w:left="709" w:hanging="709"/>
        <w:jc w:val="both"/>
        <w:rPr>
          <w:bCs/>
          <w:u w:val="single"/>
        </w:rPr>
      </w:pPr>
      <w:r>
        <w:rPr>
          <w:bCs/>
          <w:u w:val="single"/>
        </w:rPr>
        <w:t>Wymogi techniczne</w:t>
      </w:r>
      <w:r w:rsidRPr="009D2244">
        <w:rPr>
          <w:bCs/>
          <w:u w:val="single"/>
        </w:rPr>
        <w:t xml:space="preserve"> </w:t>
      </w:r>
      <w:r>
        <w:rPr>
          <w:bCs/>
          <w:u w:val="single"/>
        </w:rPr>
        <w:t xml:space="preserve">kasku </w:t>
      </w:r>
      <w:proofErr w:type="spellStart"/>
      <w:r>
        <w:rPr>
          <w:bCs/>
          <w:u w:val="single"/>
        </w:rPr>
        <w:t>skiturowego</w:t>
      </w:r>
      <w:proofErr w:type="spellEnd"/>
      <w:r>
        <w:rPr>
          <w:bCs/>
          <w:u w:val="single"/>
        </w:rPr>
        <w:t>:</w:t>
      </w:r>
    </w:p>
    <w:p w14:paraId="4B0EAD37" w14:textId="4F36FE36" w:rsidR="007F2566" w:rsidRDefault="007F2566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Waga katalogowa kasku poniżej 340 gramów,</w:t>
      </w:r>
    </w:p>
    <w:p w14:paraId="755EB528" w14:textId="500E4722" w:rsidR="007F2566" w:rsidRDefault="007F2566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Posiada homologację na wspinaczkę, jazdę na nartach oraz na rowery,</w:t>
      </w:r>
    </w:p>
    <w:p w14:paraId="0E73BC82" w14:textId="25EDF0FF" w:rsidR="007F2566" w:rsidRDefault="007F2566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Posiada odpinany daszek z możliwością montażu na różnych kątach,</w:t>
      </w:r>
    </w:p>
    <w:p w14:paraId="3FB89AAD" w14:textId="34433EC1" w:rsidR="007F2566" w:rsidRDefault="007F2566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Model posiada minimum dwa rozmiary skorupy z regulacją obwodu,</w:t>
      </w:r>
    </w:p>
    <w:p w14:paraId="4D58A8F4" w14:textId="2563B86E" w:rsidR="007F2566" w:rsidRPr="00C4626D" w:rsidRDefault="007F2566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Możliwość montażu gogli na skróconych gumach (boczne klipsy),</w:t>
      </w:r>
    </w:p>
    <w:p w14:paraId="5D56885B" w14:textId="20B9C4F0" w:rsidR="007F2566" w:rsidRPr="00B422D9" w:rsidRDefault="007F2566" w:rsidP="00E86CA8">
      <w:pPr>
        <w:jc w:val="both"/>
        <w:rPr>
          <w:bCs/>
          <w:u w:val="single"/>
        </w:rPr>
      </w:pPr>
      <w:r>
        <w:rPr>
          <w:bCs/>
          <w:u w:val="single"/>
        </w:rPr>
        <w:t xml:space="preserve">Wymagana liczba kasków </w:t>
      </w:r>
      <w:proofErr w:type="spellStart"/>
      <w:r>
        <w:rPr>
          <w:bCs/>
          <w:u w:val="single"/>
        </w:rPr>
        <w:t>skiturowych</w:t>
      </w:r>
      <w:proofErr w:type="spellEnd"/>
      <w:r>
        <w:rPr>
          <w:bCs/>
          <w:u w:val="single"/>
        </w:rPr>
        <w:t>:</w:t>
      </w:r>
    </w:p>
    <w:p w14:paraId="0A4F0686" w14:textId="18090E64" w:rsidR="007F2566" w:rsidRPr="00C67211" w:rsidRDefault="007F2566" w:rsidP="00E86CA8">
      <w:pPr>
        <w:pStyle w:val="Akapitzlist"/>
        <w:numPr>
          <w:ilvl w:val="0"/>
          <w:numId w:val="10"/>
        </w:numPr>
        <w:spacing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 sztuka.</w:t>
      </w:r>
    </w:p>
    <w:p w14:paraId="52EC360B" w14:textId="77777777" w:rsidR="007F2566" w:rsidRPr="007F2566" w:rsidRDefault="007F2566" w:rsidP="007F2566">
      <w:pPr>
        <w:jc w:val="both"/>
        <w:rPr>
          <w:bCs/>
        </w:rPr>
      </w:pPr>
    </w:p>
    <w:p w14:paraId="6CBF6AED" w14:textId="7EF42DC6" w:rsidR="007F2566" w:rsidRPr="00D52D8F" w:rsidRDefault="007F2566" w:rsidP="00E86CA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Gogle</w:t>
      </w:r>
      <w:r w:rsidRPr="000F55DB">
        <w:rPr>
          <w:rFonts w:ascii="Times New Roman" w:hAnsi="Times New Roman" w:cs="Times New Roman"/>
          <w:b/>
        </w:rPr>
        <w:t xml:space="preserve"> </w:t>
      </w:r>
      <w:proofErr w:type="spellStart"/>
      <w:r w:rsidRPr="000F55DB">
        <w:rPr>
          <w:rFonts w:ascii="Times New Roman" w:hAnsi="Times New Roman" w:cs="Times New Roman"/>
          <w:b/>
        </w:rPr>
        <w:t>skiturow</w:t>
      </w:r>
      <w:r>
        <w:rPr>
          <w:rFonts w:ascii="Times New Roman" w:hAnsi="Times New Roman" w:cs="Times New Roman"/>
          <w:b/>
        </w:rPr>
        <w:t>e</w:t>
      </w:r>
      <w:proofErr w:type="spellEnd"/>
    </w:p>
    <w:p w14:paraId="781ED240" w14:textId="0FD9A0E2" w:rsidR="007F2566" w:rsidRDefault="007F2566" w:rsidP="00E86CA8">
      <w:pPr>
        <w:jc w:val="both"/>
        <w:rPr>
          <w:bCs/>
          <w:u w:val="single"/>
        </w:rPr>
      </w:pPr>
      <w:r>
        <w:rPr>
          <w:bCs/>
          <w:u w:val="single"/>
        </w:rPr>
        <w:t>Wymogi techniczne</w:t>
      </w:r>
      <w:r w:rsidRPr="009D2244">
        <w:rPr>
          <w:bCs/>
          <w:u w:val="single"/>
        </w:rPr>
        <w:t xml:space="preserve"> </w:t>
      </w:r>
      <w:r>
        <w:rPr>
          <w:bCs/>
          <w:u w:val="single"/>
        </w:rPr>
        <w:t xml:space="preserve">gogli </w:t>
      </w:r>
      <w:proofErr w:type="spellStart"/>
      <w:r>
        <w:rPr>
          <w:bCs/>
          <w:u w:val="single"/>
        </w:rPr>
        <w:t>skiturowych</w:t>
      </w:r>
      <w:proofErr w:type="spellEnd"/>
      <w:r>
        <w:rPr>
          <w:bCs/>
          <w:u w:val="single"/>
        </w:rPr>
        <w:t>:</w:t>
      </w:r>
    </w:p>
    <w:p w14:paraId="0D783F9E" w14:textId="52DCA08B" w:rsidR="007F2566" w:rsidRDefault="007F2566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Waga katalogowa gogli poniżej 70 gramów,</w:t>
      </w:r>
    </w:p>
    <w:p w14:paraId="4AA866B4" w14:textId="39E84316" w:rsidR="007F2566" w:rsidRDefault="007F2566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Idealnie dopasowane do podanej specyfikacji, kształtu i rozmiaru kasku,</w:t>
      </w:r>
    </w:p>
    <w:p w14:paraId="20CBE4A3" w14:textId="7C59E440" w:rsidR="00CB6B3B" w:rsidRDefault="00CB6B3B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Szkła z filtrami UV-A-B,</w:t>
      </w:r>
    </w:p>
    <w:p w14:paraId="1A77211E" w14:textId="44931795" w:rsidR="007F2566" w:rsidRPr="00C4626D" w:rsidRDefault="00CB6B3B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Regulowana gumka.</w:t>
      </w:r>
    </w:p>
    <w:p w14:paraId="673E4EB1" w14:textId="7803CB09" w:rsidR="007F2566" w:rsidRPr="00B422D9" w:rsidRDefault="007F2566" w:rsidP="00E86CA8">
      <w:pPr>
        <w:jc w:val="both"/>
        <w:rPr>
          <w:bCs/>
          <w:u w:val="single"/>
        </w:rPr>
      </w:pPr>
      <w:r>
        <w:rPr>
          <w:bCs/>
          <w:u w:val="single"/>
        </w:rPr>
        <w:t xml:space="preserve">Wymagana liczba gogli </w:t>
      </w:r>
      <w:proofErr w:type="spellStart"/>
      <w:r>
        <w:rPr>
          <w:bCs/>
          <w:u w:val="single"/>
        </w:rPr>
        <w:t>skiturowych</w:t>
      </w:r>
      <w:proofErr w:type="spellEnd"/>
      <w:r>
        <w:rPr>
          <w:bCs/>
          <w:u w:val="single"/>
        </w:rPr>
        <w:t>:</w:t>
      </w:r>
    </w:p>
    <w:p w14:paraId="163A858D" w14:textId="77777777" w:rsidR="007F2566" w:rsidRPr="00C67211" w:rsidRDefault="007F2566" w:rsidP="00E86CA8">
      <w:pPr>
        <w:pStyle w:val="Akapitzlist"/>
        <w:numPr>
          <w:ilvl w:val="0"/>
          <w:numId w:val="10"/>
        </w:numPr>
        <w:spacing w:line="240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 sztuka.</w:t>
      </w:r>
    </w:p>
    <w:p w14:paraId="3D49D6A7" w14:textId="77777777" w:rsidR="00DB71FA" w:rsidRDefault="00DB71FA" w:rsidP="00D52D8F">
      <w:pPr>
        <w:jc w:val="both"/>
        <w:rPr>
          <w:bCs/>
        </w:rPr>
      </w:pPr>
    </w:p>
    <w:p w14:paraId="0DEE1F33" w14:textId="10824261" w:rsidR="00CB6B3B" w:rsidRPr="00D52D8F" w:rsidRDefault="006F3072" w:rsidP="00E86CA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Harszle</w:t>
      </w:r>
      <w:proofErr w:type="spellEnd"/>
      <w:r>
        <w:rPr>
          <w:rFonts w:ascii="Times New Roman" w:hAnsi="Times New Roman" w:cs="Times New Roman"/>
          <w:b/>
        </w:rPr>
        <w:t xml:space="preserve"> (r</w:t>
      </w:r>
      <w:r w:rsidR="00CB6B3B">
        <w:rPr>
          <w:rFonts w:ascii="Times New Roman" w:hAnsi="Times New Roman" w:cs="Times New Roman"/>
          <w:b/>
        </w:rPr>
        <w:t>aki</w:t>
      </w:r>
      <w:r w:rsidR="00CB6B3B" w:rsidRPr="000F55DB">
        <w:rPr>
          <w:rFonts w:ascii="Times New Roman" w:hAnsi="Times New Roman" w:cs="Times New Roman"/>
          <w:b/>
        </w:rPr>
        <w:t xml:space="preserve"> </w:t>
      </w:r>
      <w:proofErr w:type="spellStart"/>
      <w:r w:rsidR="00CB6B3B" w:rsidRPr="000F55DB">
        <w:rPr>
          <w:rFonts w:ascii="Times New Roman" w:hAnsi="Times New Roman" w:cs="Times New Roman"/>
          <w:b/>
        </w:rPr>
        <w:t>skiturow</w:t>
      </w:r>
      <w:r w:rsidR="00CB6B3B">
        <w:rPr>
          <w:rFonts w:ascii="Times New Roman" w:hAnsi="Times New Roman" w:cs="Times New Roman"/>
          <w:b/>
        </w:rPr>
        <w:t>e</w:t>
      </w:r>
      <w:proofErr w:type="spellEnd"/>
      <w:r>
        <w:rPr>
          <w:rFonts w:ascii="Times New Roman" w:hAnsi="Times New Roman" w:cs="Times New Roman"/>
          <w:b/>
        </w:rPr>
        <w:t>)</w:t>
      </w:r>
    </w:p>
    <w:p w14:paraId="54D3019A" w14:textId="45F4BA67" w:rsidR="00CB6B3B" w:rsidRDefault="00CB6B3B" w:rsidP="00E86CA8">
      <w:pPr>
        <w:ind w:left="709" w:hanging="567"/>
        <w:jc w:val="both"/>
        <w:rPr>
          <w:bCs/>
          <w:u w:val="single"/>
        </w:rPr>
      </w:pPr>
      <w:r>
        <w:rPr>
          <w:bCs/>
          <w:u w:val="single"/>
        </w:rPr>
        <w:t>Wymogi techniczne</w:t>
      </w:r>
      <w:r w:rsidRPr="009D2244">
        <w:rPr>
          <w:bCs/>
          <w:u w:val="single"/>
        </w:rPr>
        <w:t xml:space="preserve"> </w:t>
      </w:r>
      <w:r>
        <w:rPr>
          <w:bCs/>
          <w:u w:val="single"/>
        </w:rPr>
        <w:t xml:space="preserve">raków </w:t>
      </w:r>
      <w:proofErr w:type="spellStart"/>
      <w:r>
        <w:rPr>
          <w:bCs/>
          <w:u w:val="single"/>
        </w:rPr>
        <w:t>skiturowych</w:t>
      </w:r>
      <w:proofErr w:type="spellEnd"/>
      <w:r>
        <w:rPr>
          <w:bCs/>
          <w:u w:val="single"/>
        </w:rPr>
        <w:t>:</w:t>
      </w:r>
    </w:p>
    <w:p w14:paraId="6F8C4A23" w14:textId="4D34DABA" w:rsidR="00CB6B3B" w:rsidRDefault="00CB6B3B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Waga katalogowa </w:t>
      </w:r>
      <w:r w:rsidR="000C24FD">
        <w:rPr>
          <w:rFonts w:ascii="Times New Roman" w:hAnsi="Times New Roman" w:cs="Times New Roman"/>
          <w:bCs/>
        </w:rPr>
        <w:t xml:space="preserve">raków </w:t>
      </w:r>
      <w:proofErr w:type="spellStart"/>
      <w:r w:rsidR="000C24FD">
        <w:rPr>
          <w:rFonts w:ascii="Times New Roman" w:hAnsi="Times New Roman" w:cs="Times New Roman"/>
          <w:bCs/>
        </w:rPr>
        <w:t>skiturowych</w:t>
      </w:r>
      <w:proofErr w:type="spellEnd"/>
      <w:r>
        <w:rPr>
          <w:rFonts w:ascii="Times New Roman" w:hAnsi="Times New Roman" w:cs="Times New Roman"/>
          <w:bCs/>
        </w:rPr>
        <w:t xml:space="preserve"> poniżej 400 gramów,</w:t>
      </w:r>
    </w:p>
    <w:p w14:paraId="5C437D3B" w14:textId="3B321DA9" w:rsidR="00CB6B3B" w:rsidRPr="00C4626D" w:rsidRDefault="00CB6B3B" w:rsidP="00E86CA8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Kompatybilne</w:t>
      </w:r>
      <w:r w:rsidR="006F3072">
        <w:rPr>
          <w:rFonts w:ascii="Times New Roman" w:hAnsi="Times New Roman" w:cs="Times New Roman"/>
          <w:bCs/>
        </w:rPr>
        <w:t xml:space="preserve"> z zamawianym zestawem</w:t>
      </w:r>
      <w:r>
        <w:rPr>
          <w:rFonts w:ascii="Times New Roman" w:hAnsi="Times New Roman" w:cs="Times New Roman"/>
          <w:bCs/>
        </w:rPr>
        <w:t>,</w:t>
      </w:r>
    </w:p>
    <w:p w14:paraId="242823F1" w14:textId="65D6C337" w:rsidR="00CB6B3B" w:rsidRPr="00B422D9" w:rsidRDefault="00CB6B3B" w:rsidP="00E86CA8">
      <w:pPr>
        <w:ind w:left="709" w:hanging="425"/>
        <w:jc w:val="both"/>
        <w:rPr>
          <w:bCs/>
          <w:u w:val="single"/>
        </w:rPr>
      </w:pPr>
      <w:r>
        <w:rPr>
          <w:bCs/>
          <w:u w:val="single"/>
        </w:rPr>
        <w:t>Wymagana liczba</w:t>
      </w:r>
      <w:r w:rsidR="00040F55">
        <w:rPr>
          <w:bCs/>
          <w:u w:val="single"/>
        </w:rPr>
        <w:t xml:space="preserve"> </w:t>
      </w:r>
      <w:proofErr w:type="spellStart"/>
      <w:r w:rsidR="00040F55">
        <w:rPr>
          <w:bCs/>
          <w:u w:val="single"/>
        </w:rPr>
        <w:t>harszli</w:t>
      </w:r>
      <w:proofErr w:type="spellEnd"/>
      <w:r>
        <w:rPr>
          <w:bCs/>
          <w:u w:val="single"/>
        </w:rPr>
        <w:t xml:space="preserve"> </w:t>
      </w:r>
      <w:r w:rsidR="00040F55">
        <w:rPr>
          <w:bCs/>
          <w:u w:val="single"/>
        </w:rPr>
        <w:t>(</w:t>
      </w:r>
      <w:r>
        <w:rPr>
          <w:bCs/>
          <w:u w:val="single"/>
        </w:rPr>
        <w:t xml:space="preserve">raków </w:t>
      </w:r>
      <w:proofErr w:type="spellStart"/>
      <w:r>
        <w:rPr>
          <w:bCs/>
          <w:u w:val="single"/>
        </w:rPr>
        <w:t>skiturowych</w:t>
      </w:r>
      <w:proofErr w:type="spellEnd"/>
      <w:r w:rsidR="00040F55">
        <w:rPr>
          <w:bCs/>
          <w:u w:val="single"/>
        </w:rPr>
        <w:t>)</w:t>
      </w:r>
      <w:r>
        <w:rPr>
          <w:bCs/>
          <w:u w:val="single"/>
        </w:rPr>
        <w:t>:</w:t>
      </w:r>
    </w:p>
    <w:p w14:paraId="7B051B1D" w14:textId="1A7A936F" w:rsidR="00CB6B3B" w:rsidRDefault="00CB6B3B" w:rsidP="00E86CA8">
      <w:pPr>
        <w:pStyle w:val="Akapitzlist"/>
        <w:numPr>
          <w:ilvl w:val="0"/>
          <w:numId w:val="10"/>
        </w:numPr>
        <w:spacing w:line="240" w:lineRule="auto"/>
        <w:ind w:left="426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 para.</w:t>
      </w:r>
    </w:p>
    <w:p w14:paraId="4957A68D" w14:textId="77777777" w:rsidR="00CB6B3B" w:rsidRPr="00CB6B3B" w:rsidRDefault="00CB6B3B" w:rsidP="00CB6B3B">
      <w:pPr>
        <w:pStyle w:val="Akapitzlist"/>
        <w:spacing w:line="240" w:lineRule="auto"/>
        <w:ind w:left="1134"/>
        <w:jc w:val="both"/>
        <w:rPr>
          <w:rFonts w:ascii="Times New Roman" w:hAnsi="Times New Roman" w:cs="Times New Roman"/>
          <w:bCs/>
        </w:rPr>
      </w:pPr>
    </w:p>
    <w:p w14:paraId="69BE4CEF" w14:textId="77777777" w:rsidR="00A46C2C" w:rsidRPr="00562F6A" w:rsidRDefault="00A46C2C" w:rsidP="00E86CA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62F6A">
        <w:rPr>
          <w:rFonts w:ascii="Times New Roman" w:hAnsi="Times New Roman" w:cs="Times New Roman"/>
          <w:b/>
          <w:sz w:val="22"/>
          <w:szCs w:val="22"/>
        </w:rPr>
        <w:t>Gwarancja:</w:t>
      </w:r>
    </w:p>
    <w:p w14:paraId="449A5845" w14:textId="3E0E530A" w:rsidR="00A46C2C" w:rsidRPr="00562F6A" w:rsidRDefault="00A46C2C" w:rsidP="00E86CA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562F6A">
        <w:rPr>
          <w:rFonts w:ascii="Times New Roman" w:hAnsi="Times New Roman" w:cs="Times New Roman"/>
          <w:sz w:val="22"/>
          <w:szCs w:val="22"/>
        </w:rPr>
        <w:t xml:space="preserve">Dostawca powinien zapewnić co najmniej </w:t>
      </w:r>
      <w:r w:rsidR="00F23F3D" w:rsidRPr="00562F6A">
        <w:rPr>
          <w:rFonts w:ascii="Times New Roman" w:hAnsi="Times New Roman" w:cs="Times New Roman"/>
          <w:sz w:val="22"/>
          <w:szCs w:val="22"/>
        </w:rPr>
        <w:t>12</w:t>
      </w:r>
      <w:r w:rsidRPr="00562F6A">
        <w:rPr>
          <w:rFonts w:ascii="Times New Roman" w:hAnsi="Times New Roman" w:cs="Times New Roman"/>
          <w:sz w:val="22"/>
          <w:szCs w:val="22"/>
        </w:rPr>
        <w:t>-miesięczną gwarancję na oferowan</w:t>
      </w:r>
      <w:r w:rsidR="007C61CD" w:rsidRPr="00562F6A">
        <w:rPr>
          <w:rFonts w:ascii="Times New Roman" w:hAnsi="Times New Roman" w:cs="Times New Roman"/>
          <w:sz w:val="22"/>
          <w:szCs w:val="22"/>
        </w:rPr>
        <w:t xml:space="preserve">y </w:t>
      </w:r>
      <w:r w:rsidR="00DF0A96" w:rsidRPr="00562F6A">
        <w:rPr>
          <w:rFonts w:ascii="Times New Roman" w:hAnsi="Times New Roman" w:cs="Times New Roman"/>
          <w:sz w:val="22"/>
          <w:szCs w:val="22"/>
        </w:rPr>
        <w:t xml:space="preserve">zestaw </w:t>
      </w:r>
      <w:r w:rsidR="00F23F3D" w:rsidRPr="00562F6A">
        <w:rPr>
          <w:rFonts w:ascii="Times New Roman" w:hAnsi="Times New Roman" w:cs="Times New Roman"/>
          <w:sz w:val="22"/>
          <w:szCs w:val="22"/>
        </w:rPr>
        <w:t>odzieży i środków ochrony</w:t>
      </w:r>
      <w:r w:rsidR="00DF0A96" w:rsidRPr="00562F6A">
        <w:rPr>
          <w:rFonts w:ascii="Times New Roman" w:hAnsi="Times New Roman" w:cs="Times New Roman"/>
          <w:sz w:val="22"/>
          <w:szCs w:val="22"/>
        </w:rPr>
        <w:t>.</w:t>
      </w:r>
    </w:p>
    <w:p w14:paraId="64E41255" w14:textId="77777777" w:rsidR="00D52D8F" w:rsidRPr="00562F6A" w:rsidRDefault="00D52D8F" w:rsidP="0042293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47A5F6D" w14:textId="4B1707DC" w:rsidR="00D52D8F" w:rsidRPr="00562F6A" w:rsidRDefault="00D52D8F" w:rsidP="00E86CA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62F6A">
        <w:rPr>
          <w:rFonts w:ascii="Times New Roman" w:hAnsi="Times New Roman" w:cs="Times New Roman"/>
          <w:b/>
          <w:sz w:val="22"/>
          <w:szCs w:val="22"/>
        </w:rPr>
        <w:t>Rozmiar</w:t>
      </w:r>
      <w:r w:rsidR="00F23F3D" w:rsidRPr="00562F6A">
        <w:rPr>
          <w:rFonts w:ascii="Times New Roman" w:hAnsi="Times New Roman" w:cs="Times New Roman"/>
          <w:b/>
          <w:sz w:val="22"/>
          <w:szCs w:val="22"/>
        </w:rPr>
        <w:t>y</w:t>
      </w:r>
      <w:r w:rsidRPr="00562F6A">
        <w:rPr>
          <w:rFonts w:ascii="Times New Roman" w:hAnsi="Times New Roman" w:cs="Times New Roman"/>
          <w:b/>
          <w:sz w:val="22"/>
          <w:szCs w:val="22"/>
        </w:rPr>
        <w:t xml:space="preserve"> i kolorystyka:</w:t>
      </w:r>
    </w:p>
    <w:p w14:paraId="5308D258" w14:textId="5077AEBB" w:rsidR="00D52D8F" w:rsidRPr="00562F6A" w:rsidRDefault="00D52D8F" w:rsidP="00E86CA8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562F6A">
        <w:rPr>
          <w:rFonts w:ascii="Times New Roman" w:hAnsi="Times New Roman" w:cs="Times New Roman"/>
          <w:sz w:val="22"/>
          <w:szCs w:val="22"/>
        </w:rPr>
        <w:t xml:space="preserve">Szczegóły dotyczące </w:t>
      </w:r>
      <w:r w:rsidR="00F23F3D" w:rsidRPr="00562F6A">
        <w:rPr>
          <w:rFonts w:ascii="Times New Roman" w:hAnsi="Times New Roman" w:cs="Times New Roman"/>
          <w:sz w:val="22"/>
          <w:szCs w:val="22"/>
        </w:rPr>
        <w:t>rozmiarów</w:t>
      </w:r>
      <w:r w:rsidRPr="00562F6A">
        <w:rPr>
          <w:rFonts w:ascii="Times New Roman" w:hAnsi="Times New Roman" w:cs="Times New Roman"/>
          <w:sz w:val="22"/>
          <w:szCs w:val="22"/>
        </w:rPr>
        <w:t xml:space="preserve"> oraz </w:t>
      </w:r>
      <w:r w:rsidR="00F23F3D" w:rsidRPr="00562F6A">
        <w:rPr>
          <w:rFonts w:ascii="Times New Roman" w:hAnsi="Times New Roman" w:cs="Times New Roman"/>
          <w:sz w:val="22"/>
          <w:szCs w:val="22"/>
        </w:rPr>
        <w:t xml:space="preserve">opcjonalnej </w:t>
      </w:r>
      <w:r w:rsidRPr="00562F6A">
        <w:rPr>
          <w:rFonts w:ascii="Times New Roman" w:hAnsi="Times New Roman" w:cs="Times New Roman"/>
          <w:sz w:val="22"/>
          <w:szCs w:val="22"/>
        </w:rPr>
        <w:t>kolorystyki zestawów, zostaną ustalone</w:t>
      </w:r>
      <w:r w:rsidR="00F23F3D" w:rsidRPr="00562F6A">
        <w:rPr>
          <w:rFonts w:ascii="Times New Roman" w:hAnsi="Times New Roman" w:cs="Times New Roman"/>
          <w:sz w:val="22"/>
          <w:szCs w:val="22"/>
        </w:rPr>
        <w:t xml:space="preserve"> </w:t>
      </w:r>
      <w:r w:rsidRPr="00562F6A">
        <w:rPr>
          <w:rFonts w:ascii="Times New Roman" w:hAnsi="Times New Roman" w:cs="Times New Roman"/>
          <w:sz w:val="22"/>
          <w:szCs w:val="22"/>
        </w:rPr>
        <w:t>z dostawcą przy złożeniu zamówienia u wybranego dostawcy.</w:t>
      </w:r>
    </w:p>
    <w:p w14:paraId="1EF9A449" w14:textId="77777777" w:rsidR="00D565D0" w:rsidRPr="005D21CA" w:rsidRDefault="00D565D0" w:rsidP="00481319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14:paraId="20DB29B4" w14:textId="77777777" w:rsidR="00170375" w:rsidRPr="005D21CA" w:rsidRDefault="00170375" w:rsidP="00481319">
      <w:pPr>
        <w:spacing w:line="360" w:lineRule="auto"/>
        <w:jc w:val="both"/>
        <w:rPr>
          <w:color w:val="000000"/>
        </w:rPr>
      </w:pPr>
    </w:p>
    <w:p w14:paraId="1849827F" w14:textId="77777777" w:rsidR="00B65C01" w:rsidRPr="003B1471" w:rsidRDefault="00B65C01" w:rsidP="00B65C01">
      <w:pPr>
        <w:spacing w:line="271" w:lineRule="auto"/>
        <w:jc w:val="both"/>
        <w:rPr>
          <w:sz w:val="22"/>
          <w:szCs w:val="22"/>
        </w:rPr>
      </w:pPr>
    </w:p>
    <w:p w14:paraId="571FF34A" w14:textId="4AA4A3DE" w:rsidR="00B65C01" w:rsidRPr="003B1471" w:rsidRDefault="00B65C01" w:rsidP="00B65C01">
      <w:pPr>
        <w:spacing w:line="271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3B1471">
        <w:rPr>
          <w:sz w:val="22"/>
          <w:szCs w:val="22"/>
        </w:rPr>
        <w:t>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>
        <w:rPr>
          <w:sz w:val="22"/>
          <w:szCs w:val="22"/>
        </w:rPr>
        <w:t xml:space="preserve">     </w:t>
      </w:r>
      <w:r w:rsidRPr="003B1471">
        <w:rPr>
          <w:sz w:val="22"/>
          <w:szCs w:val="22"/>
        </w:rPr>
        <w:t>………………………………………..</w:t>
      </w:r>
    </w:p>
    <w:p w14:paraId="7FC53DB6" w14:textId="77777777" w:rsidR="00B65C01" w:rsidRPr="00A32F6C" w:rsidRDefault="00B65C01" w:rsidP="00B65C01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4CDD7B88" w14:textId="77777777" w:rsidR="00B65C01" w:rsidRPr="00A32F6C" w:rsidRDefault="00B65C01" w:rsidP="00B65C01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67D8F987" w14:textId="77777777" w:rsidR="00B65C01" w:rsidRPr="00A32F6C" w:rsidRDefault="00B65C01" w:rsidP="00B65C01">
      <w:pPr>
        <w:spacing w:line="360" w:lineRule="auto"/>
        <w:jc w:val="both"/>
        <w:rPr>
          <w:i/>
          <w:sz w:val="18"/>
          <w:szCs w:val="18"/>
        </w:rPr>
      </w:pPr>
    </w:p>
    <w:p w14:paraId="5A9B7235" w14:textId="257EE2FF" w:rsidR="00FB6332" w:rsidRPr="005D21CA" w:rsidRDefault="00FB6332" w:rsidP="00C47A5C">
      <w:pPr>
        <w:spacing w:line="360" w:lineRule="auto"/>
      </w:pPr>
    </w:p>
    <w:sectPr w:rsidR="00FB6332" w:rsidRPr="005D2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F66A42"/>
    <w:multiLevelType w:val="hybridMultilevel"/>
    <w:tmpl w:val="41523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409E3"/>
    <w:multiLevelType w:val="hybridMultilevel"/>
    <w:tmpl w:val="D80E2CF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6D7E4E35"/>
    <w:multiLevelType w:val="hybridMultilevel"/>
    <w:tmpl w:val="52447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66741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6062365">
    <w:abstractNumId w:val="1"/>
  </w:num>
  <w:num w:numId="3" w16cid:durableId="1008950633">
    <w:abstractNumId w:val="4"/>
  </w:num>
  <w:num w:numId="4" w16cid:durableId="143854951">
    <w:abstractNumId w:val="13"/>
  </w:num>
  <w:num w:numId="5" w16cid:durableId="1523393645">
    <w:abstractNumId w:val="6"/>
  </w:num>
  <w:num w:numId="6" w16cid:durableId="1013994223">
    <w:abstractNumId w:val="10"/>
  </w:num>
  <w:num w:numId="7" w16cid:durableId="2138142626">
    <w:abstractNumId w:val="7"/>
  </w:num>
  <w:num w:numId="8" w16cid:durableId="303580199">
    <w:abstractNumId w:val="8"/>
  </w:num>
  <w:num w:numId="9" w16cid:durableId="13265107">
    <w:abstractNumId w:val="14"/>
  </w:num>
  <w:num w:numId="10" w16cid:durableId="940449376">
    <w:abstractNumId w:val="5"/>
  </w:num>
  <w:num w:numId="11" w16cid:durableId="1964190318">
    <w:abstractNumId w:val="11"/>
  </w:num>
  <w:num w:numId="12" w16cid:durableId="872882121">
    <w:abstractNumId w:val="2"/>
  </w:num>
  <w:num w:numId="13" w16cid:durableId="640698626">
    <w:abstractNumId w:val="0"/>
  </w:num>
  <w:num w:numId="14" w16cid:durableId="1238976356">
    <w:abstractNumId w:val="3"/>
  </w:num>
  <w:num w:numId="15" w16cid:durableId="336082044">
    <w:abstractNumId w:val="9"/>
  </w:num>
  <w:num w:numId="16" w16cid:durableId="10095997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12F54"/>
    <w:rsid w:val="00013920"/>
    <w:rsid w:val="0001511F"/>
    <w:rsid w:val="000170F1"/>
    <w:rsid w:val="00030766"/>
    <w:rsid w:val="000339D1"/>
    <w:rsid w:val="00040F55"/>
    <w:rsid w:val="00056096"/>
    <w:rsid w:val="00060E9B"/>
    <w:rsid w:val="00073CA2"/>
    <w:rsid w:val="00076727"/>
    <w:rsid w:val="00095933"/>
    <w:rsid w:val="000B076E"/>
    <w:rsid w:val="000C24FD"/>
    <w:rsid w:val="000D2AC4"/>
    <w:rsid w:val="000E0082"/>
    <w:rsid w:val="000E0FDB"/>
    <w:rsid w:val="000E191A"/>
    <w:rsid w:val="000F55DB"/>
    <w:rsid w:val="00120955"/>
    <w:rsid w:val="00147615"/>
    <w:rsid w:val="001530EF"/>
    <w:rsid w:val="001552A9"/>
    <w:rsid w:val="001565F5"/>
    <w:rsid w:val="0016633C"/>
    <w:rsid w:val="001668D3"/>
    <w:rsid w:val="00170375"/>
    <w:rsid w:val="001904F7"/>
    <w:rsid w:val="0019492E"/>
    <w:rsid w:val="001A56ED"/>
    <w:rsid w:val="001B0CD8"/>
    <w:rsid w:val="001D2BEA"/>
    <w:rsid w:val="001D66EA"/>
    <w:rsid w:val="001D75B8"/>
    <w:rsid w:val="001E57AE"/>
    <w:rsid w:val="001E777D"/>
    <w:rsid w:val="001F0069"/>
    <w:rsid w:val="001F2B7B"/>
    <w:rsid w:val="002053BF"/>
    <w:rsid w:val="00213A1E"/>
    <w:rsid w:val="00222037"/>
    <w:rsid w:val="002371E6"/>
    <w:rsid w:val="00243F3E"/>
    <w:rsid w:val="002516A6"/>
    <w:rsid w:val="00251C7E"/>
    <w:rsid w:val="00253F16"/>
    <w:rsid w:val="002635CD"/>
    <w:rsid w:val="00264A8D"/>
    <w:rsid w:val="00272181"/>
    <w:rsid w:val="002A3999"/>
    <w:rsid w:val="002E1025"/>
    <w:rsid w:val="002E2AAA"/>
    <w:rsid w:val="00300B59"/>
    <w:rsid w:val="003037B9"/>
    <w:rsid w:val="00305439"/>
    <w:rsid w:val="00307EE7"/>
    <w:rsid w:val="00317F88"/>
    <w:rsid w:val="0032242A"/>
    <w:rsid w:val="00337294"/>
    <w:rsid w:val="0035410D"/>
    <w:rsid w:val="00357258"/>
    <w:rsid w:val="00373A49"/>
    <w:rsid w:val="00397B2F"/>
    <w:rsid w:val="003B4995"/>
    <w:rsid w:val="003D783C"/>
    <w:rsid w:val="003E2F90"/>
    <w:rsid w:val="003E7E21"/>
    <w:rsid w:val="003F1CD6"/>
    <w:rsid w:val="004126D8"/>
    <w:rsid w:val="00412E0B"/>
    <w:rsid w:val="0042293F"/>
    <w:rsid w:val="0042652A"/>
    <w:rsid w:val="0043388D"/>
    <w:rsid w:val="00434F32"/>
    <w:rsid w:val="00436458"/>
    <w:rsid w:val="00443D78"/>
    <w:rsid w:val="00446A79"/>
    <w:rsid w:val="004572B3"/>
    <w:rsid w:val="004645E3"/>
    <w:rsid w:val="004646A3"/>
    <w:rsid w:val="00473527"/>
    <w:rsid w:val="00476A11"/>
    <w:rsid w:val="00481247"/>
    <w:rsid w:val="00481319"/>
    <w:rsid w:val="0048791F"/>
    <w:rsid w:val="004A772E"/>
    <w:rsid w:val="004C11F0"/>
    <w:rsid w:val="004C2D3F"/>
    <w:rsid w:val="004C729E"/>
    <w:rsid w:val="004D0D70"/>
    <w:rsid w:val="004D60D5"/>
    <w:rsid w:val="004D72EE"/>
    <w:rsid w:val="004E7B3C"/>
    <w:rsid w:val="004F52E9"/>
    <w:rsid w:val="00503A58"/>
    <w:rsid w:val="00503B0E"/>
    <w:rsid w:val="005056F7"/>
    <w:rsid w:val="00514D48"/>
    <w:rsid w:val="00522AB9"/>
    <w:rsid w:val="00551611"/>
    <w:rsid w:val="00554858"/>
    <w:rsid w:val="00554E46"/>
    <w:rsid w:val="005559DF"/>
    <w:rsid w:val="00562F6A"/>
    <w:rsid w:val="005B29D1"/>
    <w:rsid w:val="005B3457"/>
    <w:rsid w:val="005B4D98"/>
    <w:rsid w:val="005D21CA"/>
    <w:rsid w:val="005E016C"/>
    <w:rsid w:val="005E475B"/>
    <w:rsid w:val="006102CB"/>
    <w:rsid w:val="00613468"/>
    <w:rsid w:val="0061663B"/>
    <w:rsid w:val="00621457"/>
    <w:rsid w:val="00623C22"/>
    <w:rsid w:val="006253BC"/>
    <w:rsid w:val="00644022"/>
    <w:rsid w:val="00647D0F"/>
    <w:rsid w:val="0065085A"/>
    <w:rsid w:val="00655754"/>
    <w:rsid w:val="006622C0"/>
    <w:rsid w:val="006631E4"/>
    <w:rsid w:val="00665FA5"/>
    <w:rsid w:val="006707BD"/>
    <w:rsid w:val="0067246D"/>
    <w:rsid w:val="0068794B"/>
    <w:rsid w:val="00687EF2"/>
    <w:rsid w:val="00691FC0"/>
    <w:rsid w:val="0069662E"/>
    <w:rsid w:val="006A0BE8"/>
    <w:rsid w:val="006B03AA"/>
    <w:rsid w:val="006B5A47"/>
    <w:rsid w:val="006C4390"/>
    <w:rsid w:val="006F214B"/>
    <w:rsid w:val="006F3056"/>
    <w:rsid w:val="006F3072"/>
    <w:rsid w:val="006F350E"/>
    <w:rsid w:val="006F387E"/>
    <w:rsid w:val="0071564D"/>
    <w:rsid w:val="00715848"/>
    <w:rsid w:val="00730FF6"/>
    <w:rsid w:val="00755D87"/>
    <w:rsid w:val="00765917"/>
    <w:rsid w:val="0077042C"/>
    <w:rsid w:val="00791D43"/>
    <w:rsid w:val="007A0F03"/>
    <w:rsid w:val="007A178B"/>
    <w:rsid w:val="007C0AB6"/>
    <w:rsid w:val="007C3495"/>
    <w:rsid w:val="007C61CD"/>
    <w:rsid w:val="007C6E7E"/>
    <w:rsid w:val="007E408D"/>
    <w:rsid w:val="007E5C03"/>
    <w:rsid w:val="007E7051"/>
    <w:rsid w:val="007F2566"/>
    <w:rsid w:val="00802039"/>
    <w:rsid w:val="00807520"/>
    <w:rsid w:val="00825F20"/>
    <w:rsid w:val="0084119B"/>
    <w:rsid w:val="00847B36"/>
    <w:rsid w:val="0085653D"/>
    <w:rsid w:val="0086128E"/>
    <w:rsid w:val="00867780"/>
    <w:rsid w:val="00890737"/>
    <w:rsid w:val="008B72CE"/>
    <w:rsid w:val="008C5C48"/>
    <w:rsid w:val="008D3404"/>
    <w:rsid w:val="008F01DF"/>
    <w:rsid w:val="0093596D"/>
    <w:rsid w:val="00942C2E"/>
    <w:rsid w:val="00955E8A"/>
    <w:rsid w:val="00957812"/>
    <w:rsid w:val="00983C9F"/>
    <w:rsid w:val="00993632"/>
    <w:rsid w:val="00997C7B"/>
    <w:rsid w:val="009A1904"/>
    <w:rsid w:val="009B3102"/>
    <w:rsid w:val="009C1834"/>
    <w:rsid w:val="009C6747"/>
    <w:rsid w:val="009D0A1E"/>
    <w:rsid w:val="009D1A3B"/>
    <w:rsid w:val="009D2244"/>
    <w:rsid w:val="009D7CC0"/>
    <w:rsid w:val="009F61DD"/>
    <w:rsid w:val="00A012B1"/>
    <w:rsid w:val="00A35540"/>
    <w:rsid w:val="00A46C2C"/>
    <w:rsid w:val="00A52672"/>
    <w:rsid w:val="00A55D2A"/>
    <w:rsid w:val="00A70F94"/>
    <w:rsid w:val="00A8550A"/>
    <w:rsid w:val="00A97488"/>
    <w:rsid w:val="00A97CE7"/>
    <w:rsid w:val="00AA3A3D"/>
    <w:rsid w:val="00AD63F1"/>
    <w:rsid w:val="00AF0FA7"/>
    <w:rsid w:val="00AF6FC0"/>
    <w:rsid w:val="00B148AE"/>
    <w:rsid w:val="00B422D9"/>
    <w:rsid w:val="00B56B17"/>
    <w:rsid w:val="00B56D90"/>
    <w:rsid w:val="00B60DC7"/>
    <w:rsid w:val="00B65C01"/>
    <w:rsid w:val="00BB48BB"/>
    <w:rsid w:val="00BF78FE"/>
    <w:rsid w:val="00C04FBC"/>
    <w:rsid w:val="00C2518F"/>
    <w:rsid w:val="00C2674D"/>
    <w:rsid w:val="00C4626D"/>
    <w:rsid w:val="00C46E97"/>
    <w:rsid w:val="00C47A5C"/>
    <w:rsid w:val="00C531E1"/>
    <w:rsid w:val="00C534C8"/>
    <w:rsid w:val="00C66094"/>
    <w:rsid w:val="00C67211"/>
    <w:rsid w:val="00C70FCA"/>
    <w:rsid w:val="00C83840"/>
    <w:rsid w:val="00C9272E"/>
    <w:rsid w:val="00C94AB2"/>
    <w:rsid w:val="00CA003A"/>
    <w:rsid w:val="00CA0A3A"/>
    <w:rsid w:val="00CA3D3D"/>
    <w:rsid w:val="00CB64A6"/>
    <w:rsid w:val="00CB6B3B"/>
    <w:rsid w:val="00CC5BA7"/>
    <w:rsid w:val="00CD0194"/>
    <w:rsid w:val="00CD1BCC"/>
    <w:rsid w:val="00CD2EE8"/>
    <w:rsid w:val="00CE5C2A"/>
    <w:rsid w:val="00CF224A"/>
    <w:rsid w:val="00D01695"/>
    <w:rsid w:val="00D018D4"/>
    <w:rsid w:val="00D14841"/>
    <w:rsid w:val="00D232BD"/>
    <w:rsid w:val="00D40143"/>
    <w:rsid w:val="00D45890"/>
    <w:rsid w:val="00D52D8F"/>
    <w:rsid w:val="00D565D0"/>
    <w:rsid w:val="00D631AE"/>
    <w:rsid w:val="00D958F4"/>
    <w:rsid w:val="00DB3961"/>
    <w:rsid w:val="00DB71FA"/>
    <w:rsid w:val="00DC460F"/>
    <w:rsid w:val="00DC479A"/>
    <w:rsid w:val="00DD6D15"/>
    <w:rsid w:val="00DF0A96"/>
    <w:rsid w:val="00DF2A68"/>
    <w:rsid w:val="00DF58A1"/>
    <w:rsid w:val="00DF5C09"/>
    <w:rsid w:val="00DF5F88"/>
    <w:rsid w:val="00E10CA8"/>
    <w:rsid w:val="00E110DF"/>
    <w:rsid w:val="00E235FA"/>
    <w:rsid w:val="00E361E7"/>
    <w:rsid w:val="00E6223B"/>
    <w:rsid w:val="00E63EC3"/>
    <w:rsid w:val="00E72A30"/>
    <w:rsid w:val="00E829ED"/>
    <w:rsid w:val="00E84301"/>
    <w:rsid w:val="00E86CA8"/>
    <w:rsid w:val="00E950F4"/>
    <w:rsid w:val="00E9612A"/>
    <w:rsid w:val="00EC71CA"/>
    <w:rsid w:val="00EC7241"/>
    <w:rsid w:val="00ED0585"/>
    <w:rsid w:val="00ED437A"/>
    <w:rsid w:val="00ED5929"/>
    <w:rsid w:val="00ED6BB5"/>
    <w:rsid w:val="00EE1FDD"/>
    <w:rsid w:val="00EF090E"/>
    <w:rsid w:val="00EF4B71"/>
    <w:rsid w:val="00F023B0"/>
    <w:rsid w:val="00F126D2"/>
    <w:rsid w:val="00F153F3"/>
    <w:rsid w:val="00F23F3D"/>
    <w:rsid w:val="00F558B7"/>
    <w:rsid w:val="00F5615B"/>
    <w:rsid w:val="00F62F1D"/>
    <w:rsid w:val="00F75485"/>
    <w:rsid w:val="00F8680B"/>
    <w:rsid w:val="00F86AC6"/>
    <w:rsid w:val="00F87105"/>
    <w:rsid w:val="00F90E10"/>
    <w:rsid w:val="00FB31D0"/>
    <w:rsid w:val="00FB6332"/>
    <w:rsid w:val="00FB685E"/>
    <w:rsid w:val="00FC2112"/>
    <w:rsid w:val="00FC3232"/>
    <w:rsid w:val="00FD463B"/>
    <w:rsid w:val="00FE1922"/>
    <w:rsid w:val="00FE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E53D5-2688-469E-9A4C-0D6AEB5A1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631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Marta Leszczyńska</cp:lastModifiedBy>
  <cp:revision>54</cp:revision>
  <dcterms:created xsi:type="dcterms:W3CDTF">2024-03-12T11:48:00Z</dcterms:created>
  <dcterms:modified xsi:type="dcterms:W3CDTF">2025-10-28T10:37:00Z</dcterms:modified>
</cp:coreProperties>
</file>