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Default="006B0F24" w:rsidP="009132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Załącznik nr 1</w:t>
      </w:r>
    </w:p>
    <w:p w14:paraId="2B3AED49" w14:textId="3690BDD5" w:rsidR="007D2B5F" w:rsidRDefault="00E20747" w:rsidP="00913290">
      <w:pPr>
        <w:rPr>
          <w:rFonts w:cs="Calibri"/>
          <w:b/>
          <w:bCs/>
        </w:rPr>
      </w:pPr>
      <w:r>
        <w:tab/>
      </w:r>
      <w:r>
        <w:tab/>
      </w:r>
      <w:r>
        <w:tab/>
      </w:r>
      <w:r>
        <w:rPr>
          <w:rFonts w:cs="Calibri"/>
        </w:rPr>
        <w:t xml:space="preserve">                    </w:t>
      </w:r>
      <w:r>
        <w:rPr>
          <w:rFonts w:cs="Calibri"/>
          <w:b/>
          <w:bCs/>
        </w:rPr>
        <w:t xml:space="preserve">Opis przedmiotu </w:t>
      </w:r>
      <w:r w:rsidR="00E7417A">
        <w:rPr>
          <w:rFonts w:cs="Calibri"/>
          <w:b/>
          <w:bCs/>
        </w:rPr>
        <w:t>zamówienia</w:t>
      </w:r>
    </w:p>
    <w:p w14:paraId="464C20D3" w14:textId="688B6D69" w:rsidR="000A3CE7" w:rsidRDefault="00170357" w:rsidP="00A334C9">
      <w:pPr>
        <w:spacing w:after="0" w:line="276" w:lineRule="auto"/>
        <w:jc w:val="both"/>
        <w:rPr>
          <w:rFonts w:cs="Calibri"/>
          <w:b/>
          <w:bCs/>
        </w:rPr>
      </w:pPr>
      <w:r w:rsidRPr="00505924">
        <w:rPr>
          <w:rFonts w:cs="Calibri"/>
          <w:b/>
          <w:bCs/>
        </w:rPr>
        <w:t>„</w:t>
      </w:r>
      <w:r w:rsidR="00505924">
        <w:rPr>
          <w:rFonts w:cs="Calibri"/>
          <w:b/>
          <w:bCs/>
        </w:rPr>
        <w:t>Wymiana wykładzin dywanowych w pomieszczenia</w:t>
      </w:r>
      <w:r w:rsidR="00E04A4C">
        <w:rPr>
          <w:rFonts w:cs="Calibri"/>
          <w:b/>
          <w:bCs/>
        </w:rPr>
        <w:t>ch biurowych na</w:t>
      </w:r>
      <w:r w:rsidRPr="00505924">
        <w:rPr>
          <w:rFonts w:cs="Calibri"/>
          <w:b/>
          <w:bCs/>
        </w:rPr>
        <w:t xml:space="preserve"> Stacji Hydrologiczno-Meteorologicznej w Krośnie.</w:t>
      </w:r>
    </w:p>
    <w:p w14:paraId="65F3DAA3" w14:textId="77777777" w:rsidR="00B90BC7" w:rsidRDefault="00B90BC7" w:rsidP="00A334C9">
      <w:pPr>
        <w:spacing w:after="0" w:line="276" w:lineRule="auto"/>
        <w:jc w:val="both"/>
        <w:rPr>
          <w:rFonts w:cs="Calibri"/>
        </w:rPr>
      </w:pPr>
    </w:p>
    <w:p w14:paraId="447D1417" w14:textId="5314785F" w:rsidR="00DF515F" w:rsidRDefault="001738A6" w:rsidP="00A334C9">
      <w:pPr>
        <w:spacing w:after="0" w:line="276" w:lineRule="auto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Zakres prac</w:t>
      </w:r>
      <w:r w:rsidR="00E33AE1">
        <w:rPr>
          <w:rFonts w:cs="Calibri"/>
          <w:b/>
          <w:bCs/>
        </w:rPr>
        <w:t xml:space="preserve"> obejmuje</w:t>
      </w:r>
      <w:r>
        <w:rPr>
          <w:rFonts w:cs="Calibri"/>
          <w:b/>
          <w:bCs/>
        </w:rPr>
        <w:t>:</w:t>
      </w:r>
    </w:p>
    <w:p w14:paraId="5326EC55" w14:textId="158C0BCE" w:rsid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 xml:space="preserve">- </w:t>
      </w:r>
      <w:r w:rsidR="00E04A4C">
        <w:rPr>
          <w:rFonts w:cs="Calibri"/>
        </w:rPr>
        <w:t>demontaż</w:t>
      </w:r>
      <w:r w:rsidR="00A33D30">
        <w:rPr>
          <w:rFonts w:cs="Calibri"/>
        </w:rPr>
        <w:t xml:space="preserve"> i utylizację istniejących wykładzin dywanowych wraz z listwami przypodłogowymi</w:t>
      </w:r>
      <w:r w:rsidRPr="00977838">
        <w:rPr>
          <w:rFonts w:cs="Calibri"/>
        </w:rPr>
        <w:t>,</w:t>
      </w:r>
    </w:p>
    <w:p w14:paraId="76CECEAB" w14:textId="0959FB1B" w:rsidR="00A33D30" w:rsidRPr="00977838" w:rsidRDefault="00A33D30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- </w:t>
      </w:r>
      <w:r w:rsidR="00EF7204">
        <w:rPr>
          <w:rFonts w:cs="Calibri"/>
        </w:rPr>
        <w:t xml:space="preserve">przygotowanie podłoża, wg. potrzeb uzupełnienie </w:t>
      </w:r>
      <w:r w:rsidR="001B55CB">
        <w:rPr>
          <w:rFonts w:cs="Calibri"/>
        </w:rPr>
        <w:t>(szpachlowanie) ubytków w wylewce, zagruntowanie wg. potrzeb,</w:t>
      </w:r>
    </w:p>
    <w:p w14:paraId="1745629B" w14:textId="643FA6A8" w:rsid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 xml:space="preserve">- </w:t>
      </w:r>
      <w:r w:rsidR="00C426E5">
        <w:rPr>
          <w:rFonts w:cs="Calibri"/>
        </w:rPr>
        <w:t>montaż</w:t>
      </w:r>
      <w:r w:rsidR="001B55CB">
        <w:rPr>
          <w:rFonts w:cs="Calibri"/>
        </w:rPr>
        <w:t xml:space="preserve"> nowych wykładzin dywanowych</w:t>
      </w:r>
      <w:r w:rsidR="000557ED">
        <w:rPr>
          <w:rFonts w:cs="Calibri"/>
        </w:rPr>
        <w:t xml:space="preserve"> na kleju</w:t>
      </w:r>
      <w:r w:rsidRPr="00977838">
        <w:rPr>
          <w:rFonts w:cs="Calibri"/>
        </w:rPr>
        <w:t xml:space="preserve">, </w:t>
      </w:r>
      <w:r w:rsidR="00903323">
        <w:rPr>
          <w:rFonts w:cs="Calibri"/>
        </w:rPr>
        <w:t>wykładziny klasy</w:t>
      </w:r>
      <w:r w:rsidR="00E626A9">
        <w:rPr>
          <w:rFonts w:cs="Calibri"/>
        </w:rPr>
        <w:t xml:space="preserve"> </w:t>
      </w:r>
      <w:r w:rsidR="003B6116">
        <w:rPr>
          <w:rFonts w:cs="Calibri"/>
        </w:rPr>
        <w:t>„obiektowe” do pomieszczeń o podwyższonym natężeniu ruchu,</w:t>
      </w:r>
      <w:r w:rsidR="001B55CB">
        <w:rPr>
          <w:rFonts w:cs="Calibri"/>
        </w:rPr>
        <w:t xml:space="preserve"> </w:t>
      </w:r>
      <w:r w:rsidR="006459AB">
        <w:rPr>
          <w:rFonts w:cs="Calibri"/>
        </w:rPr>
        <w:t>posiadających wysok</w:t>
      </w:r>
      <w:r w:rsidR="00E165AE">
        <w:rPr>
          <w:rFonts w:cs="Calibri"/>
        </w:rPr>
        <w:t>ą</w:t>
      </w:r>
      <w:r w:rsidR="006459AB">
        <w:rPr>
          <w:rFonts w:cs="Calibri"/>
        </w:rPr>
        <w:t xml:space="preserve"> </w:t>
      </w:r>
      <w:r w:rsidR="00B0483C">
        <w:rPr>
          <w:rFonts w:cs="Calibri"/>
        </w:rPr>
        <w:t>trudnopalność</w:t>
      </w:r>
      <w:r w:rsidR="00F01070">
        <w:rPr>
          <w:rFonts w:cs="Calibri"/>
        </w:rPr>
        <w:t>,</w:t>
      </w:r>
    </w:p>
    <w:p w14:paraId="69A1EC0D" w14:textId="5A8361F0" w:rsidR="00F01070" w:rsidRDefault="00264EE7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montaż listew przypodłogowych,</w:t>
      </w:r>
    </w:p>
    <w:p w14:paraId="2A182E44" w14:textId="0D95448C" w:rsidR="00264EE7" w:rsidRDefault="00AD1B82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- powierzchnia pomieszczeń</w:t>
      </w:r>
      <w:r w:rsidR="0045661C">
        <w:rPr>
          <w:rFonts w:cs="Calibri"/>
        </w:rPr>
        <w:t xml:space="preserve"> i wymiary</w:t>
      </w:r>
      <w:r>
        <w:rPr>
          <w:rFonts w:cs="Calibri"/>
        </w:rPr>
        <w:t>:</w:t>
      </w:r>
    </w:p>
    <w:p w14:paraId="139C0DE3" w14:textId="223143A3" w:rsidR="00AD1B82" w:rsidRPr="00977838" w:rsidRDefault="00AD1B82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biuro stacji synoptycznej </w:t>
      </w:r>
      <w:r w:rsidR="00573396">
        <w:rPr>
          <w:rFonts w:cs="Calibri"/>
        </w:rPr>
        <w:t>–</w:t>
      </w:r>
      <w:r>
        <w:rPr>
          <w:rFonts w:cs="Calibri"/>
        </w:rPr>
        <w:t xml:space="preserve"> </w:t>
      </w:r>
      <w:r w:rsidR="00720134">
        <w:rPr>
          <w:rFonts w:cs="Calibri"/>
        </w:rPr>
        <w:t xml:space="preserve">ok </w:t>
      </w:r>
      <w:r w:rsidR="00573396">
        <w:rPr>
          <w:rFonts w:cs="Calibri"/>
        </w:rPr>
        <w:t>34,5 m</w:t>
      </w:r>
      <w:r w:rsidR="00573396" w:rsidRPr="001A60FA">
        <w:rPr>
          <w:rFonts w:cs="Calibri"/>
          <w:vertAlign w:val="superscript"/>
        </w:rPr>
        <w:t>2</w:t>
      </w:r>
      <w:r w:rsidR="00573396">
        <w:rPr>
          <w:rFonts w:cs="Calibri"/>
        </w:rPr>
        <w:t>, 6,00x5,75 m</w:t>
      </w:r>
    </w:p>
    <w:p w14:paraId="7B7BCCED" w14:textId="1951E12D" w:rsidR="00AD1B82" w:rsidRDefault="00AD1B82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biuro ekipy terenowej </w:t>
      </w:r>
      <w:r w:rsidR="00E1175F">
        <w:rPr>
          <w:rFonts w:cs="Calibri"/>
        </w:rPr>
        <w:t>–</w:t>
      </w:r>
      <w:r>
        <w:rPr>
          <w:rFonts w:cs="Calibri"/>
        </w:rPr>
        <w:t xml:space="preserve"> </w:t>
      </w:r>
      <w:r w:rsidR="002650CF">
        <w:rPr>
          <w:rFonts w:cs="Calibri"/>
        </w:rPr>
        <w:t xml:space="preserve">ok </w:t>
      </w:r>
      <w:r w:rsidR="00C425E6">
        <w:rPr>
          <w:rFonts w:cs="Calibri"/>
        </w:rPr>
        <w:t>12,24 m</w:t>
      </w:r>
      <w:r w:rsidR="00C425E6" w:rsidRPr="001A60FA">
        <w:rPr>
          <w:rFonts w:cs="Calibri"/>
          <w:vertAlign w:val="superscript"/>
        </w:rPr>
        <w:t>2</w:t>
      </w:r>
      <w:r w:rsidR="00C425E6">
        <w:rPr>
          <w:rFonts w:cs="Calibri"/>
        </w:rPr>
        <w:t>, 4,31x2,84 m</w:t>
      </w:r>
    </w:p>
    <w:p w14:paraId="55692D52" w14:textId="4DE0429C" w:rsidR="00E1175F" w:rsidRDefault="00E1175F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biuro opracowań hydrologicznych </w:t>
      </w:r>
      <w:r w:rsidR="00C425E6">
        <w:rPr>
          <w:rFonts w:cs="Calibri"/>
        </w:rPr>
        <w:t>–</w:t>
      </w:r>
      <w:r>
        <w:rPr>
          <w:rFonts w:cs="Calibri"/>
        </w:rPr>
        <w:t xml:space="preserve"> </w:t>
      </w:r>
      <w:r w:rsidR="002650CF">
        <w:rPr>
          <w:rFonts w:cs="Calibri"/>
        </w:rPr>
        <w:t xml:space="preserve">ok </w:t>
      </w:r>
      <w:r w:rsidR="00C425E6">
        <w:rPr>
          <w:rFonts w:cs="Calibri"/>
        </w:rPr>
        <w:t>12,48 m</w:t>
      </w:r>
      <w:r w:rsidR="00C425E6" w:rsidRPr="007A3E5C">
        <w:rPr>
          <w:rFonts w:cs="Calibri"/>
          <w:vertAlign w:val="superscript"/>
        </w:rPr>
        <w:t>2</w:t>
      </w:r>
      <w:r w:rsidR="00C425E6">
        <w:rPr>
          <w:rFonts w:cs="Calibri"/>
        </w:rPr>
        <w:t xml:space="preserve">, </w:t>
      </w:r>
      <w:r w:rsidR="000413EC">
        <w:rPr>
          <w:rFonts w:cs="Calibri"/>
        </w:rPr>
        <w:t>4,44x2,81 m</w:t>
      </w:r>
    </w:p>
    <w:p w14:paraId="3E7BC897" w14:textId="69232070" w:rsidR="000413EC" w:rsidRDefault="000413EC" w:rsidP="00977838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łącznie </w:t>
      </w:r>
      <w:r w:rsidR="002650CF">
        <w:rPr>
          <w:rFonts w:cs="Calibri"/>
        </w:rPr>
        <w:t xml:space="preserve">ok </w:t>
      </w:r>
      <w:r w:rsidR="00621E01">
        <w:rPr>
          <w:rFonts w:cs="Calibri"/>
        </w:rPr>
        <w:t>59,22 m</w:t>
      </w:r>
      <w:r w:rsidR="00621E01" w:rsidRPr="001A60FA">
        <w:rPr>
          <w:rFonts w:cs="Calibri"/>
          <w:vertAlign w:val="superscript"/>
        </w:rPr>
        <w:t>2</w:t>
      </w:r>
      <w:r w:rsidR="00621E01">
        <w:rPr>
          <w:rFonts w:cs="Calibri"/>
        </w:rPr>
        <w:t>.</w:t>
      </w:r>
    </w:p>
    <w:p w14:paraId="7C02042D" w14:textId="4BE71775" w:rsidR="00977838" w:rsidRPr="00977838" w:rsidRDefault="00977838" w:rsidP="00977838">
      <w:pPr>
        <w:spacing w:after="0" w:line="276" w:lineRule="auto"/>
        <w:jc w:val="both"/>
        <w:rPr>
          <w:rFonts w:cs="Calibri"/>
        </w:rPr>
      </w:pPr>
      <w:r w:rsidRPr="00977838">
        <w:rPr>
          <w:rFonts w:cs="Calibri"/>
        </w:rPr>
        <w:t>Dodatkowe ustalenia:</w:t>
      </w:r>
    </w:p>
    <w:p w14:paraId="74673924" w14:textId="58EAFAAB" w:rsidR="00A05732" w:rsidRDefault="00A05732" w:rsidP="00A05732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Kolor wykładzin w odcieniach br</w:t>
      </w:r>
      <w:r w:rsidR="008931CC">
        <w:rPr>
          <w:rFonts w:cs="Calibri"/>
        </w:rPr>
        <w:t>ązu</w:t>
      </w:r>
      <w:r w:rsidR="00350C1A">
        <w:rPr>
          <w:rFonts w:cs="Calibri"/>
        </w:rPr>
        <w:t>, beżu i szarości</w:t>
      </w:r>
      <w:r w:rsidR="008931CC">
        <w:rPr>
          <w:rFonts w:cs="Calibri"/>
        </w:rPr>
        <w:t xml:space="preserve"> do akceptacji przez zamawiającego przed dokonaniem zakupu.</w:t>
      </w:r>
    </w:p>
    <w:p w14:paraId="7D99119C" w14:textId="0D0ECF65" w:rsidR="008931CC" w:rsidRDefault="008931CC" w:rsidP="00A05732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>Listwy przypodłogowe z PCV mocowane</w:t>
      </w:r>
      <w:r w:rsidR="000557ED">
        <w:rPr>
          <w:rFonts w:cs="Calibri"/>
        </w:rPr>
        <w:t xml:space="preserve"> do ścian.</w:t>
      </w:r>
    </w:p>
    <w:p w14:paraId="1EDB2186" w14:textId="0EE57CDA" w:rsidR="00732518" w:rsidRDefault="00732518" w:rsidP="00A334C9">
      <w:pPr>
        <w:spacing w:after="0" w:line="276" w:lineRule="auto"/>
        <w:jc w:val="both"/>
        <w:rPr>
          <w:rFonts w:cs="Calibri"/>
        </w:rPr>
      </w:pPr>
    </w:p>
    <w:p w14:paraId="16ACF215" w14:textId="77777777" w:rsidR="00AF5442" w:rsidRDefault="00AF5442" w:rsidP="00A334C9">
      <w:pPr>
        <w:spacing w:after="0" w:line="276" w:lineRule="auto"/>
        <w:jc w:val="both"/>
      </w:pPr>
    </w:p>
    <w:p w14:paraId="2C5AF9B8" w14:textId="77777777" w:rsidR="003E6F81" w:rsidRDefault="003E6F81" w:rsidP="00A334C9">
      <w:pPr>
        <w:spacing w:after="0" w:line="276" w:lineRule="auto"/>
        <w:jc w:val="both"/>
      </w:pPr>
    </w:p>
    <w:p w14:paraId="460A2929" w14:textId="77777777" w:rsidR="00492075" w:rsidRDefault="00492075" w:rsidP="003C697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F5031" w:rsidRPr="0051401E" w14:paraId="621E8053" w14:textId="77777777" w:rsidTr="00D32028">
        <w:tc>
          <w:tcPr>
            <w:tcW w:w="4570" w:type="dxa"/>
          </w:tcPr>
          <w:p w14:paraId="6D477B35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6A4E8A5A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F5031" w:rsidRPr="00FC4E37" w14:paraId="2ADC335E" w14:textId="77777777" w:rsidTr="00D32028">
        <w:tc>
          <w:tcPr>
            <w:tcW w:w="4570" w:type="dxa"/>
          </w:tcPr>
          <w:p w14:paraId="472DE3FE" w14:textId="77777777" w:rsidR="004F5031" w:rsidRPr="00FC4E37" w:rsidRDefault="004F5031" w:rsidP="00D32028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46905A12" w14:textId="77777777" w:rsidR="004F5031" w:rsidRPr="00FC4E37" w:rsidRDefault="004F5031" w:rsidP="00D32028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5A4CDA96" w14:textId="77777777" w:rsidR="00492075" w:rsidRDefault="00492075" w:rsidP="003C6974"/>
    <w:sectPr w:rsidR="00492075" w:rsidSect="00116A16">
      <w:headerReference w:type="default" r:id="rId7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9CCBA" w14:textId="77777777" w:rsidR="00276814" w:rsidRDefault="00276814" w:rsidP="00F975BA">
      <w:pPr>
        <w:spacing w:after="0" w:line="240" w:lineRule="auto"/>
      </w:pPr>
      <w:r>
        <w:separator/>
      </w:r>
    </w:p>
  </w:endnote>
  <w:endnote w:type="continuationSeparator" w:id="0">
    <w:p w14:paraId="530E8D48" w14:textId="77777777" w:rsidR="00276814" w:rsidRDefault="00276814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B6816" w14:textId="77777777" w:rsidR="00276814" w:rsidRDefault="00276814" w:rsidP="00F975BA">
      <w:pPr>
        <w:spacing w:after="0" w:line="240" w:lineRule="auto"/>
      </w:pPr>
      <w:r>
        <w:separator/>
      </w:r>
    </w:p>
  </w:footnote>
  <w:footnote w:type="continuationSeparator" w:id="0">
    <w:p w14:paraId="506EE68C" w14:textId="77777777" w:rsidR="00276814" w:rsidRDefault="00276814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2650CF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251658752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47F3"/>
    <w:rsid w:val="000064D3"/>
    <w:rsid w:val="00012295"/>
    <w:rsid w:val="00014652"/>
    <w:rsid w:val="00025FC6"/>
    <w:rsid w:val="000413EC"/>
    <w:rsid w:val="000557ED"/>
    <w:rsid w:val="0006353E"/>
    <w:rsid w:val="00064FD6"/>
    <w:rsid w:val="000939A1"/>
    <w:rsid w:val="000A3CE7"/>
    <w:rsid w:val="000C0A3B"/>
    <w:rsid w:val="0010168C"/>
    <w:rsid w:val="00111F4D"/>
    <w:rsid w:val="0011374D"/>
    <w:rsid w:val="00116A16"/>
    <w:rsid w:val="001335B9"/>
    <w:rsid w:val="001343D9"/>
    <w:rsid w:val="001471D3"/>
    <w:rsid w:val="00156001"/>
    <w:rsid w:val="00162CB5"/>
    <w:rsid w:val="00164822"/>
    <w:rsid w:val="00170357"/>
    <w:rsid w:val="001738A6"/>
    <w:rsid w:val="00182B98"/>
    <w:rsid w:val="00183FCC"/>
    <w:rsid w:val="00185E80"/>
    <w:rsid w:val="001A38B4"/>
    <w:rsid w:val="001A5995"/>
    <w:rsid w:val="001A60FA"/>
    <w:rsid w:val="001B072F"/>
    <w:rsid w:val="001B13AF"/>
    <w:rsid w:val="001B55CB"/>
    <w:rsid w:val="00220128"/>
    <w:rsid w:val="002323F4"/>
    <w:rsid w:val="00232512"/>
    <w:rsid w:val="00244B22"/>
    <w:rsid w:val="00250891"/>
    <w:rsid w:val="00252051"/>
    <w:rsid w:val="0025459F"/>
    <w:rsid w:val="00260F88"/>
    <w:rsid w:val="00264EE7"/>
    <w:rsid w:val="002650CF"/>
    <w:rsid w:val="002734ED"/>
    <w:rsid w:val="00276814"/>
    <w:rsid w:val="00286CC8"/>
    <w:rsid w:val="00293404"/>
    <w:rsid w:val="002A2D94"/>
    <w:rsid w:val="002D7BFC"/>
    <w:rsid w:val="002F20D5"/>
    <w:rsid w:val="00300B91"/>
    <w:rsid w:val="00312160"/>
    <w:rsid w:val="00317020"/>
    <w:rsid w:val="003321F6"/>
    <w:rsid w:val="00350C1A"/>
    <w:rsid w:val="003611F0"/>
    <w:rsid w:val="003657D9"/>
    <w:rsid w:val="003802D7"/>
    <w:rsid w:val="003A4762"/>
    <w:rsid w:val="003B5F70"/>
    <w:rsid w:val="003B6116"/>
    <w:rsid w:val="003C25D5"/>
    <w:rsid w:val="003C6974"/>
    <w:rsid w:val="003C73A4"/>
    <w:rsid w:val="003D0BB5"/>
    <w:rsid w:val="003E4755"/>
    <w:rsid w:val="003E6F81"/>
    <w:rsid w:val="003F4CEE"/>
    <w:rsid w:val="0040081C"/>
    <w:rsid w:val="00405BF9"/>
    <w:rsid w:val="00420F8D"/>
    <w:rsid w:val="00446FC0"/>
    <w:rsid w:val="0045661C"/>
    <w:rsid w:val="004570DC"/>
    <w:rsid w:val="00467DC2"/>
    <w:rsid w:val="00492075"/>
    <w:rsid w:val="004A1F11"/>
    <w:rsid w:val="004A4C79"/>
    <w:rsid w:val="004A5285"/>
    <w:rsid w:val="004F5031"/>
    <w:rsid w:val="00505924"/>
    <w:rsid w:val="00521826"/>
    <w:rsid w:val="00523E86"/>
    <w:rsid w:val="00525BB5"/>
    <w:rsid w:val="00551874"/>
    <w:rsid w:val="00573396"/>
    <w:rsid w:val="00573BCE"/>
    <w:rsid w:val="005A6379"/>
    <w:rsid w:val="005B777F"/>
    <w:rsid w:val="005E2061"/>
    <w:rsid w:val="0060411E"/>
    <w:rsid w:val="006119ED"/>
    <w:rsid w:val="00621E01"/>
    <w:rsid w:val="006328BF"/>
    <w:rsid w:val="0064486A"/>
    <w:rsid w:val="00645591"/>
    <w:rsid w:val="006459AB"/>
    <w:rsid w:val="00647E9D"/>
    <w:rsid w:val="00671940"/>
    <w:rsid w:val="0067443C"/>
    <w:rsid w:val="006747F2"/>
    <w:rsid w:val="00676FC8"/>
    <w:rsid w:val="00686A69"/>
    <w:rsid w:val="006A6BB3"/>
    <w:rsid w:val="006B0F24"/>
    <w:rsid w:val="006C3D91"/>
    <w:rsid w:val="006E23D4"/>
    <w:rsid w:val="006F1B52"/>
    <w:rsid w:val="00700A00"/>
    <w:rsid w:val="00706540"/>
    <w:rsid w:val="00707E5E"/>
    <w:rsid w:val="0071482A"/>
    <w:rsid w:val="00720134"/>
    <w:rsid w:val="00724362"/>
    <w:rsid w:val="0072588D"/>
    <w:rsid w:val="00732518"/>
    <w:rsid w:val="0073526F"/>
    <w:rsid w:val="007566D3"/>
    <w:rsid w:val="00771895"/>
    <w:rsid w:val="00777202"/>
    <w:rsid w:val="00785090"/>
    <w:rsid w:val="007A3E5C"/>
    <w:rsid w:val="007C3AFB"/>
    <w:rsid w:val="007C697C"/>
    <w:rsid w:val="007D2B5F"/>
    <w:rsid w:val="007D4C45"/>
    <w:rsid w:val="007F3567"/>
    <w:rsid w:val="00814EA1"/>
    <w:rsid w:val="00864CD6"/>
    <w:rsid w:val="008747C7"/>
    <w:rsid w:val="0088115E"/>
    <w:rsid w:val="00884C64"/>
    <w:rsid w:val="0089293E"/>
    <w:rsid w:val="008931CC"/>
    <w:rsid w:val="00896CB2"/>
    <w:rsid w:val="008B142B"/>
    <w:rsid w:val="008C583E"/>
    <w:rsid w:val="00903323"/>
    <w:rsid w:val="00913290"/>
    <w:rsid w:val="009236DE"/>
    <w:rsid w:val="00932EFB"/>
    <w:rsid w:val="009350E2"/>
    <w:rsid w:val="00962B8C"/>
    <w:rsid w:val="0096688A"/>
    <w:rsid w:val="00977838"/>
    <w:rsid w:val="009854CB"/>
    <w:rsid w:val="009971BF"/>
    <w:rsid w:val="009A173B"/>
    <w:rsid w:val="009F1794"/>
    <w:rsid w:val="009F4A57"/>
    <w:rsid w:val="00A05732"/>
    <w:rsid w:val="00A334C9"/>
    <w:rsid w:val="00A33D30"/>
    <w:rsid w:val="00A9430A"/>
    <w:rsid w:val="00AD1B82"/>
    <w:rsid w:val="00AF44D2"/>
    <w:rsid w:val="00AF5442"/>
    <w:rsid w:val="00B0073A"/>
    <w:rsid w:val="00B0483C"/>
    <w:rsid w:val="00B44537"/>
    <w:rsid w:val="00B5516D"/>
    <w:rsid w:val="00B57403"/>
    <w:rsid w:val="00B641CD"/>
    <w:rsid w:val="00B90BC7"/>
    <w:rsid w:val="00BA1B90"/>
    <w:rsid w:val="00BA65A6"/>
    <w:rsid w:val="00BB5A82"/>
    <w:rsid w:val="00BB74F6"/>
    <w:rsid w:val="00BD09B5"/>
    <w:rsid w:val="00C013DB"/>
    <w:rsid w:val="00C25152"/>
    <w:rsid w:val="00C425E6"/>
    <w:rsid w:val="00C426E5"/>
    <w:rsid w:val="00C5221E"/>
    <w:rsid w:val="00C603D6"/>
    <w:rsid w:val="00CE55B0"/>
    <w:rsid w:val="00CF6A72"/>
    <w:rsid w:val="00D0677C"/>
    <w:rsid w:val="00D175E2"/>
    <w:rsid w:val="00D17F68"/>
    <w:rsid w:val="00D44105"/>
    <w:rsid w:val="00D63346"/>
    <w:rsid w:val="00D90036"/>
    <w:rsid w:val="00D917F7"/>
    <w:rsid w:val="00DA5768"/>
    <w:rsid w:val="00DB3A46"/>
    <w:rsid w:val="00DB3F76"/>
    <w:rsid w:val="00DB5054"/>
    <w:rsid w:val="00DF4DC9"/>
    <w:rsid w:val="00DF515F"/>
    <w:rsid w:val="00E04A4C"/>
    <w:rsid w:val="00E1175F"/>
    <w:rsid w:val="00E165AE"/>
    <w:rsid w:val="00E20747"/>
    <w:rsid w:val="00E23B09"/>
    <w:rsid w:val="00E25891"/>
    <w:rsid w:val="00E33AE1"/>
    <w:rsid w:val="00E626A9"/>
    <w:rsid w:val="00E73A86"/>
    <w:rsid w:val="00E7417A"/>
    <w:rsid w:val="00E81639"/>
    <w:rsid w:val="00EA7BBF"/>
    <w:rsid w:val="00ED78BD"/>
    <w:rsid w:val="00EF7204"/>
    <w:rsid w:val="00F01070"/>
    <w:rsid w:val="00F0468B"/>
    <w:rsid w:val="00F071CA"/>
    <w:rsid w:val="00F15B8D"/>
    <w:rsid w:val="00F82C9C"/>
    <w:rsid w:val="00F85934"/>
    <w:rsid w:val="00F94BDE"/>
    <w:rsid w:val="00F975BA"/>
    <w:rsid w:val="00FA4530"/>
    <w:rsid w:val="00FB1177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33A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105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42</cp:revision>
  <cp:lastPrinted>2021-06-02T10:23:00Z</cp:lastPrinted>
  <dcterms:created xsi:type="dcterms:W3CDTF">2025-09-11T21:35:00Z</dcterms:created>
  <dcterms:modified xsi:type="dcterms:W3CDTF">2025-10-01T19:21:00Z</dcterms:modified>
</cp:coreProperties>
</file>