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594C7C12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AD6AAD" w:rsidRPr="00AD6AAD">
        <w:rPr>
          <w:rFonts w:ascii="Arial" w:hAnsi="Arial" w:cs="Arial"/>
          <w:sz w:val="20"/>
          <w:szCs w:val="20"/>
        </w:rPr>
        <w:t>„Dostawa i instalacja bramek sensorycznych systemu kontroli dostępu w holu główny budynku A obiektu IMGW-PIB w Warszawie przy ul. Podleśnej 61</w:t>
      </w:r>
      <w:r w:rsidR="00C750D8" w:rsidRPr="00C750D8">
        <w:rPr>
          <w:rFonts w:ascii="Arial" w:hAnsi="Arial" w:cs="Arial"/>
          <w:sz w:val="20"/>
          <w:szCs w:val="20"/>
        </w:rPr>
        <w:t>”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10F41" w14:textId="77777777" w:rsidR="00892A67" w:rsidRDefault="00892A67" w:rsidP="00EA0C7A">
      <w:r>
        <w:separator/>
      </w:r>
    </w:p>
  </w:endnote>
  <w:endnote w:type="continuationSeparator" w:id="0">
    <w:p w14:paraId="0E6A5B65" w14:textId="77777777" w:rsidR="00892A67" w:rsidRDefault="00892A6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4FFB3" w14:textId="77777777" w:rsidR="00892A67" w:rsidRDefault="00892A67" w:rsidP="00EA0C7A">
      <w:r>
        <w:separator/>
      </w:r>
    </w:p>
  </w:footnote>
  <w:footnote w:type="continuationSeparator" w:id="0">
    <w:p w14:paraId="53F467F4" w14:textId="77777777" w:rsidR="00892A67" w:rsidRDefault="00892A6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855A8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3B79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736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42A0"/>
    <w:rsid w:val="00877D5F"/>
    <w:rsid w:val="0088534F"/>
    <w:rsid w:val="00892A67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D6AAD"/>
    <w:rsid w:val="00AE0A99"/>
    <w:rsid w:val="00AE1325"/>
    <w:rsid w:val="00AE14D9"/>
    <w:rsid w:val="00AF3384"/>
    <w:rsid w:val="00AF4E98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12B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cfaeebe6b82f97903e215943689ebed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ecb42a245572703b1efbe8c81d0a2c77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4E8C16-284D-4CE8-8289-86EF7D826D49}"/>
</file>

<file path=customXml/itemProps4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51</cp:revision>
  <cp:lastPrinted>2016-03-23T08:07:00Z</cp:lastPrinted>
  <dcterms:created xsi:type="dcterms:W3CDTF">2022-03-01T12:05:00Z</dcterms:created>
  <dcterms:modified xsi:type="dcterms:W3CDTF">2025-06-25T09:28:00Z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