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956D5" w14:textId="4875EEBF" w:rsidR="006A0BE8" w:rsidRPr="00326E91" w:rsidRDefault="006A0BE8" w:rsidP="00481319">
      <w:pPr>
        <w:jc w:val="right"/>
        <w:rPr>
          <w:i/>
          <w:iCs/>
        </w:rPr>
      </w:pPr>
      <w:r w:rsidRPr="00326E91">
        <w:rPr>
          <w:i/>
          <w:iCs/>
        </w:rPr>
        <w:t xml:space="preserve">Załącznik nr </w:t>
      </w:r>
      <w:r w:rsidR="00373A49" w:rsidRPr="00326E91">
        <w:rPr>
          <w:i/>
          <w:iCs/>
        </w:rPr>
        <w:t>4</w:t>
      </w:r>
      <w:r w:rsidR="00DF2A68" w:rsidRPr="00326E91">
        <w:rPr>
          <w:i/>
          <w:iCs/>
        </w:rPr>
        <w:t xml:space="preserve"> </w:t>
      </w:r>
      <w:r w:rsidR="00E9612A" w:rsidRPr="00326E91">
        <w:rPr>
          <w:i/>
          <w:iCs/>
        </w:rPr>
        <w:t>do zapytania ofertowego</w:t>
      </w:r>
    </w:p>
    <w:p w14:paraId="006887D1" w14:textId="77777777" w:rsidR="002E2AAA" w:rsidRPr="00326E91" w:rsidRDefault="002E2AAA" w:rsidP="00ED5929">
      <w:pPr>
        <w:spacing w:line="276" w:lineRule="auto"/>
        <w:jc w:val="both"/>
        <w:rPr>
          <w:b/>
          <w:bCs/>
        </w:rPr>
      </w:pPr>
    </w:p>
    <w:p w14:paraId="53272B44" w14:textId="4CCF6220" w:rsidR="000B7CC6" w:rsidRPr="00326E91" w:rsidRDefault="000B7CC6" w:rsidP="000B7CC6">
      <w:pPr>
        <w:spacing w:line="276" w:lineRule="auto"/>
        <w:ind w:left="2124"/>
        <w:jc w:val="both"/>
        <w:rPr>
          <w:b/>
          <w:bCs/>
        </w:rPr>
      </w:pPr>
      <w:bookmarkStart w:id="0" w:name="_Hlk160548658"/>
      <w:r w:rsidRPr="00326E91">
        <w:rPr>
          <w:b/>
          <w:bCs/>
        </w:rPr>
        <w:t xml:space="preserve">    </w:t>
      </w:r>
      <w:r w:rsidR="00935AC8">
        <w:rPr>
          <w:b/>
          <w:bCs/>
        </w:rPr>
        <w:t xml:space="preserve">       </w:t>
      </w:r>
      <w:r w:rsidRPr="00326E91">
        <w:rPr>
          <w:b/>
          <w:bCs/>
        </w:rPr>
        <w:t xml:space="preserve">  SPECYFIKACJA TECHNICZNA</w:t>
      </w:r>
    </w:p>
    <w:bookmarkEnd w:id="0"/>
    <w:p w14:paraId="380490DB" w14:textId="77777777" w:rsidR="00276FE6" w:rsidRPr="00326E91" w:rsidRDefault="00276FE6" w:rsidP="00C319BF">
      <w:pPr>
        <w:spacing w:line="276" w:lineRule="auto"/>
        <w:jc w:val="both"/>
        <w:rPr>
          <w:sz w:val="22"/>
          <w:szCs w:val="22"/>
        </w:rPr>
      </w:pPr>
    </w:p>
    <w:p w14:paraId="5C363567" w14:textId="2572D388" w:rsidR="005E475B" w:rsidRPr="00326E91" w:rsidRDefault="009D2244" w:rsidP="00C319BF">
      <w:pPr>
        <w:spacing w:line="276" w:lineRule="auto"/>
        <w:jc w:val="both"/>
        <w:rPr>
          <w:sz w:val="22"/>
          <w:szCs w:val="22"/>
        </w:rPr>
      </w:pPr>
      <w:r w:rsidRPr="00326E91">
        <w:rPr>
          <w:sz w:val="22"/>
          <w:szCs w:val="22"/>
        </w:rPr>
        <w:t>Przedmiotem zamówienia jes</w:t>
      </w:r>
      <w:r w:rsidR="00A75070" w:rsidRPr="00326E91">
        <w:rPr>
          <w:sz w:val="22"/>
          <w:szCs w:val="22"/>
        </w:rPr>
        <w:t xml:space="preserve">t </w:t>
      </w:r>
      <w:r w:rsidR="00CE111C" w:rsidRPr="00326E91">
        <w:rPr>
          <w:sz w:val="22"/>
          <w:szCs w:val="22"/>
        </w:rPr>
        <w:t>zestaw</w:t>
      </w:r>
      <w:r w:rsidR="00A75070" w:rsidRPr="00326E91">
        <w:rPr>
          <w:sz w:val="22"/>
          <w:szCs w:val="22"/>
        </w:rPr>
        <w:t xml:space="preserve"> pomiarowy do kartowania GPS/GNSS.</w:t>
      </w:r>
      <w:r w:rsidR="002E2AAA" w:rsidRPr="00326E91">
        <w:rPr>
          <w:sz w:val="22"/>
          <w:szCs w:val="22"/>
        </w:rPr>
        <w:t xml:space="preserve"> </w:t>
      </w:r>
      <w:r w:rsidR="005E475B" w:rsidRPr="00326E91">
        <w:rPr>
          <w:sz w:val="22"/>
          <w:szCs w:val="22"/>
        </w:rPr>
        <w:t>Sprzęt powinien być dopasowaną integralną całością, pochodzącą od jednego producenta</w:t>
      </w:r>
      <w:r w:rsidR="00CA0A3A" w:rsidRPr="00326E91">
        <w:rPr>
          <w:sz w:val="22"/>
          <w:szCs w:val="22"/>
        </w:rPr>
        <w:t xml:space="preserve"> i </w:t>
      </w:r>
      <w:r w:rsidR="00F116B4" w:rsidRPr="00326E91">
        <w:rPr>
          <w:sz w:val="22"/>
          <w:szCs w:val="22"/>
        </w:rPr>
        <w:t>nadający się do użytkowania</w:t>
      </w:r>
      <w:r w:rsidR="00792D2D" w:rsidRPr="00326E91">
        <w:rPr>
          <w:sz w:val="22"/>
          <w:szCs w:val="22"/>
        </w:rPr>
        <w:br/>
      </w:r>
      <w:r w:rsidR="00F116B4" w:rsidRPr="00326E91">
        <w:rPr>
          <w:sz w:val="22"/>
          <w:szCs w:val="22"/>
        </w:rPr>
        <w:t>w warunkach wysokogórskich</w:t>
      </w:r>
      <w:r w:rsidR="00C528F9" w:rsidRPr="00326E91">
        <w:rPr>
          <w:sz w:val="22"/>
          <w:szCs w:val="22"/>
        </w:rPr>
        <w:t>, przez cały rok.</w:t>
      </w:r>
    </w:p>
    <w:p w14:paraId="1D1AA0B4" w14:textId="77777777" w:rsidR="005E475B" w:rsidRPr="00326E91" w:rsidRDefault="005E475B" w:rsidP="00C319BF">
      <w:pPr>
        <w:spacing w:line="276" w:lineRule="auto"/>
        <w:jc w:val="both"/>
        <w:rPr>
          <w:sz w:val="22"/>
          <w:szCs w:val="22"/>
        </w:rPr>
      </w:pPr>
    </w:p>
    <w:p w14:paraId="06654B6F" w14:textId="71659BDD" w:rsidR="00997C7B" w:rsidRPr="00326E91" w:rsidRDefault="00C528F9" w:rsidP="00C319BF">
      <w:pPr>
        <w:spacing w:line="276" w:lineRule="auto"/>
        <w:jc w:val="both"/>
        <w:rPr>
          <w:sz w:val="22"/>
          <w:szCs w:val="22"/>
        </w:rPr>
      </w:pPr>
      <w:r w:rsidRPr="00326E91">
        <w:rPr>
          <w:sz w:val="22"/>
          <w:szCs w:val="22"/>
        </w:rPr>
        <w:t>Wymagane</w:t>
      </w:r>
      <w:r w:rsidR="002E2AAA" w:rsidRPr="00326E91">
        <w:rPr>
          <w:sz w:val="22"/>
          <w:szCs w:val="22"/>
        </w:rPr>
        <w:t xml:space="preserve"> parametry </w:t>
      </w:r>
      <w:r w:rsidR="00B56D90" w:rsidRPr="00326E91">
        <w:rPr>
          <w:sz w:val="22"/>
          <w:szCs w:val="22"/>
        </w:rPr>
        <w:t xml:space="preserve">aparatury i </w:t>
      </w:r>
      <w:r w:rsidR="002E2AAA" w:rsidRPr="00326E91">
        <w:rPr>
          <w:sz w:val="22"/>
          <w:szCs w:val="22"/>
        </w:rPr>
        <w:t xml:space="preserve">akcesoriów </w:t>
      </w:r>
      <w:r w:rsidR="009D2244" w:rsidRPr="00326E91">
        <w:rPr>
          <w:sz w:val="22"/>
          <w:szCs w:val="22"/>
        </w:rPr>
        <w:t>oraz ich wymaganą liczbę, wskazano w poniższym zestawieniu.</w:t>
      </w:r>
    </w:p>
    <w:p w14:paraId="0230B2C6" w14:textId="77777777" w:rsidR="00CB64A6" w:rsidRPr="00326E91" w:rsidRDefault="00CB64A6" w:rsidP="00C319BF">
      <w:pPr>
        <w:spacing w:line="276" w:lineRule="auto"/>
        <w:jc w:val="both"/>
        <w:rPr>
          <w:sz w:val="22"/>
          <w:szCs w:val="22"/>
        </w:rPr>
      </w:pPr>
    </w:p>
    <w:p w14:paraId="27A12015" w14:textId="5869044C" w:rsidR="004C69D4" w:rsidRPr="00326E91" w:rsidRDefault="00100810" w:rsidP="004C69D4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26E91">
        <w:rPr>
          <w:rFonts w:ascii="Times New Roman" w:hAnsi="Times New Roman" w:cs="Times New Roman"/>
          <w:b/>
          <w:sz w:val="22"/>
          <w:szCs w:val="22"/>
        </w:rPr>
        <w:t>Z</w:t>
      </w:r>
      <w:r w:rsidR="004C69D4" w:rsidRPr="00326E91">
        <w:rPr>
          <w:rFonts w:ascii="Times New Roman" w:hAnsi="Times New Roman" w:cs="Times New Roman"/>
          <w:b/>
          <w:sz w:val="22"/>
          <w:szCs w:val="22"/>
        </w:rPr>
        <w:t xml:space="preserve">estaw pomiarowy do kartowania GPS/GNSS </w:t>
      </w:r>
    </w:p>
    <w:p w14:paraId="58A0E441" w14:textId="2A49A4E3" w:rsidR="009D2244" w:rsidRPr="00326E91" w:rsidRDefault="00B422D9" w:rsidP="004C69D4">
      <w:pPr>
        <w:spacing w:line="276" w:lineRule="auto"/>
        <w:ind w:left="142"/>
        <w:jc w:val="both"/>
        <w:rPr>
          <w:bCs/>
          <w:sz w:val="22"/>
          <w:szCs w:val="22"/>
          <w:u w:val="single"/>
        </w:rPr>
      </w:pPr>
      <w:r w:rsidRPr="00326E91">
        <w:rPr>
          <w:bCs/>
          <w:sz w:val="22"/>
          <w:szCs w:val="22"/>
          <w:u w:val="single"/>
        </w:rPr>
        <w:t>Wymogi techniczne</w:t>
      </w:r>
      <w:r w:rsidR="009D2244" w:rsidRPr="00326E91">
        <w:rPr>
          <w:bCs/>
          <w:sz w:val="22"/>
          <w:szCs w:val="22"/>
          <w:u w:val="single"/>
        </w:rPr>
        <w:t xml:space="preserve"> </w:t>
      </w:r>
      <w:r w:rsidR="00520430" w:rsidRPr="00326E91">
        <w:rPr>
          <w:bCs/>
          <w:sz w:val="22"/>
          <w:szCs w:val="22"/>
          <w:u w:val="single"/>
        </w:rPr>
        <w:t xml:space="preserve">anteny głównej </w:t>
      </w:r>
      <w:r w:rsidR="00045402">
        <w:rPr>
          <w:bCs/>
          <w:sz w:val="22"/>
          <w:szCs w:val="22"/>
          <w:u w:val="single"/>
        </w:rPr>
        <w:t>GPS/</w:t>
      </w:r>
      <w:r w:rsidR="00520430" w:rsidRPr="00326E91">
        <w:rPr>
          <w:bCs/>
          <w:sz w:val="22"/>
          <w:szCs w:val="22"/>
          <w:u w:val="single"/>
        </w:rPr>
        <w:t>GNSS</w:t>
      </w:r>
      <w:r w:rsidR="009D2244" w:rsidRPr="00326E91">
        <w:rPr>
          <w:bCs/>
          <w:sz w:val="22"/>
          <w:szCs w:val="22"/>
          <w:u w:val="single"/>
        </w:rPr>
        <w:t>:</w:t>
      </w:r>
    </w:p>
    <w:p w14:paraId="67E6A12E" w14:textId="1102E709" w:rsidR="00C534C8" w:rsidRPr="00326E91" w:rsidRDefault="005733FE" w:rsidP="00B0541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Liczba kanałów: min</w:t>
      </w:r>
      <w:r w:rsidR="00BF64ED" w:rsidRPr="00326E91">
        <w:rPr>
          <w:rFonts w:ascii="Times New Roman" w:hAnsi="Times New Roman" w:cs="Times New Roman"/>
          <w:bCs/>
          <w:sz w:val="22"/>
          <w:szCs w:val="22"/>
        </w:rPr>
        <w:t>imum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1408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445D138B" w14:textId="3765F5CC" w:rsidR="005733FE" w:rsidRPr="00326E91" w:rsidRDefault="005733FE" w:rsidP="00B0541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Śledzone sygnały: </w:t>
      </w:r>
      <w:r w:rsidR="00C9044D" w:rsidRPr="00326E91">
        <w:rPr>
          <w:rFonts w:ascii="Times New Roman" w:hAnsi="Times New Roman" w:cs="Times New Roman"/>
          <w:bCs/>
          <w:sz w:val="22"/>
          <w:szCs w:val="22"/>
        </w:rPr>
        <w:t>GPS L1, L1C, L2, L2C, L5; GLONASS: L1, L2, L3; Galileo: E1, E5a, E5b, E6; BeiDou: B1I, B2I, B3I, B1C, B2a, B2b; QZSS: L1 ,L2, L5, L6; NaviC: L5; PPP: B2b-PPP; SBAS: L1, L5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40094180" w14:textId="5D936F6B" w:rsidR="00C9044D" w:rsidRPr="00326E91" w:rsidRDefault="005C4522" w:rsidP="00B0541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DGNSS (w poziomie/w pionie): </w:t>
      </w:r>
      <w:r w:rsidR="003504BE" w:rsidRPr="00326E91">
        <w:rPr>
          <w:rFonts w:ascii="Times New Roman" w:hAnsi="Times New Roman" w:cs="Times New Roman"/>
          <w:bCs/>
          <w:sz w:val="22"/>
          <w:szCs w:val="22"/>
        </w:rPr>
        <w:t>minimum</w:t>
      </w:r>
      <w:r w:rsidR="00046AB1" w:rsidRPr="00326E9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26E91">
        <w:rPr>
          <w:rFonts w:ascii="Times New Roman" w:hAnsi="Times New Roman" w:cs="Times New Roman"/>
          <w:bCs/>
          <w:sz w:val="22"/>
          <w:szCs w:val="22"/>
        </w:rPr>
        <w:t>40 cm / 80 cm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4C3F21DF" w14:textId="7C2653AE" w:rsidR="005C4522" w:rsidRPr="00326E91" w:rsidRDefault="006E79A9" w:rsidP="006E79A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RTK/RTN (w poziomie/w pionie)</w:t>
      </w:r>
      <w:r w:rsidR="00924DDF" w:rsidRPr="00326E91">
        <w:rPr>
          <w:rFonts w:ascii="Times New Roman" w:hAnsi="Times New Roman" w:cs="Times New Roman"/>
          <w:bCs/>
          <w:sz w:val="22"/>
          <w:szCs w:val="22"/>
        </w:rPr>
        <w:t>: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504BE" w:rsidRPr="00326E91">
        <w:rPr>
          <w:rFonts w:ascii="Times New Roman" w:hAnsi="Times New Roman" w:cs="Times New Roman"/>
          <w:bCs/>
          <w:sz w:val="22"/>
          <w:szCs w:val="22"/>
        </w:rPr>
        <w:t>minimum</w:t>
      </w:r>
      <w:r w:rsidR="00046AB1" w:rsidRPr="00326E9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26E91">
        <w:rPr>
          <w:rFonts w:ascii="Times New Roman" w:hAnsi="Times New Roman" w:cs="Times New Roman"/>
          <w:bCs/>
          <w:sz w:val="22"/>
          <w:szCs w:val="22"/>
        </w:rPr>
        <w:t>8 mm + 1 ppm / 15 mm + 1 ppm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1CE2162C" w14:textId="6565250F" w:rsidR="006E79A9" w:rsidRPr="00326E91" w:rsidRDefault="00924DDF" w:rsidP="006E79A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IMU: </w:t>
      </w:r>
      <w:r w:rsidR="003504BE" w:rsidRPr="00326E91">
        <w:rPr>
          <w:rFonts w:ascii="Times New Roman" w:hAnsi="Times New Roman" w:cs="Times New Roman"/>
          <w:bCs/>
          <w:sz w:val="22"/>
          <w:szCs w:val="22"/>
        </w:rPr>
        <w:t>minimum</w:t>
      </w:r>
      <w:r w:rsidR="00046AB1" w:rsidRPr="00326E9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26E91">
        <w:rPr>
          <w:rFonts w:ascii="Times New Roman" w:hAnsi="Times New Roman" w:cs="Times New Roman"/>
          <w:bCs/>
          <w:sz w:val="22"/>
          <w:szCs w:val="22"/>
        </w:rPr>
        <w:t>RTK/RTN + 8 mm + 0.7 mm/1° wychylenia tyczki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3E0FBC28" w14:textId="744B8B2F" w:rsidR="00924DDF" w:rsidRPr="00326E91" w:rsidRDefault="00924DDF" w:rsidP="006E79A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Postprocessing (w poziomie/w pionie):</w:t>
      </w:r>
      <w:r w:rsidR="00A154F2" w:rsidRPr="00326E9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504BE" w:rsidRPr="00326E91">
        <w:rPr>
          <w:rFonts w:ascii="Times New Roman" w:hAnsi="Times New Roman" w:cs="Times New Roman"/>
          <w:bCs/>
          <w:sz w:val="22"/>
          <w:szCs w:val="22"/>
        </w:rPr>
        <w:t>minimum</w:t>
      </w:r>
      <w:r w:rsidR="00AD1D69" w:rsidRPr="00326E9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A154F2" w:rsidRPr="00326E91">
        <w:rPr>
          <w:rFonts w:ascii="Times New Roman" w:hAnsi="Times New Roman" w:cs="Times New Roman"/>
          <w:bCs/>
          <w:sz w:val="22"/>
          <w:szCs w:val="22"/>
        </w:rPr>
        <w:t>2.5 mm + 0.1 ppm / 3.5 mm + 0.4 ppm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4AE5DC9D" w14:textId="11278902" w:rsidR="00A154F2" w:rsidRPr="00326E91" w:rsidRDefault="00A154F2" w:rsidP="006E79A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Pomiar ze zdjęć do </w:t>
      </w:r>
      <w:r w:rsidR="004D5E2A" w:rsidRPr="00326E91">
        <w:rPr>
          <w:rFonts w:ascii="Times New Roman" w:hAnsi="Times New Roman" w:cs="Times New Roman"/>
          <w:bCs/>
          <w:sz w:val="22"/>
          <w:szCs w:val="22"/>
        </w:rPr>
        <w:t>tyczenia wizualnego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2B0112E4" w14:textId="34BFB9D0" w:rsidR="00A154F2" w:rsidRPr="00326E91" w:rsidRDefault="00DE56F0" w:rsidP="006E79A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Wymiary: do 140 x 140 x 90 mm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5EB8C222" w14:textId="3A484138" w:rsidR="00DE56F0" w:rsidRPr="00326E91" w:rsidRDefault="00A1274F" w:rsidP="006E79A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Waga: do 0,8 kg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6446C5AF" w14:textId="00FAE753" w:rsidR="00276FE6" w:rsidRPr="00326E91" w:rsidRDefault="006B305C" w:rsidP="006B305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Interfejs użytkownika: Diody LED oraz Fizyczne przyciski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7E2621B5" w14:textId="272D2EA2" w:rsidR="00783138" w:rsidRPr="00326E91" w:rsidRDefault="00783138" w:rsidP="006B305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Kamera do tyczenia wizualnego: </w:t>
      </w:r>
      <w:r w:rsidR="003159DD" w:rsidRPr="00326E91">
        <w:rPr>
          <w:rFonts w:ascii="Times New Roman" w:hAnsi="Times New Roman" w:cs="Times New Roman"/>
          <w:bCs/>
          <w:sz w:val="22"/>
          <w:szCs w:val="22"/>
        </w:rPr>
        <w:t>2 szt. Min. Rozdzielczość min</w:t>
      </w:r>
      <w:r w:rsidR="006C73F8">
        <w:rPr>
          <w:rFonts w:ascii="Times New Roman" w:hAnsi="Times New Roman" w:cs="Times New Roman"/>
          <w:bCs/>
          <w:sz w:val="22"/>
          <w:szCs w:val="22"/>
        </w:rPr>
        <w:t>imum</w:t>
      </w:r>
      <w:r w:rsidR="003159DD" w:rsidRPr="00326E91">
        <w:rPr>
          <w:rFonts w:ascii="Times New Roman" w:hAnsi="Times New Roman" w:cs="Times New Roman"/>
          <w:bCs/>
          <w:sz w:val="22"/>
          <w:szCs w:val="22"/>
        </w:rPr>
        <w:t xml:space="preserve"> 2-5 MP</w:t>
      </w:r>
      <w:r w:rsidR="00512C91" w:rsidRPr="00326E91">
        <w:rPr>
          <w:rFonts w:ascii="Times New Roman" w:hAnsi="Times New Roman" w:cs="Times New Roman"/>
          <w:bCs/>
          <w:sz w:val="22"/>
          <w:szCs w:val="22"/>
        </w:rPr>
        <w:t>, globalna migawka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0A3D476B" w14:textId="0B62CA42" w:rsidR="00512C91" w:rsidRPr="00326E91" w:rsidRDefault="00A845C8" w:rsidP="006B305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Komunikacja</w:t>
      </w:r>
      <w:r w:rsidR="004C143E" w:rsidRPr="00326E91">
        <w:rPr>
          <w:rFonts w:ascii="Times New Roman" w:hAnsi="Times New Roman" w:cs="Times New Roman"/>
          <w:bCs/>
          <w:sz w:val="22"/>
          <w:szCs w:val="22"/>
        </w:rPr>
        <w:t>: USB-C; UHF; Bluetooth 4.2; Wi-Fi (802.11b/g/n/ac; 5.8 GHz &amp; 2.4 GHz); NFC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51D4186D" w14:textId="68855066" w:rsidR="004C143E" w:rsidRPr="00326E91" w:rsidRDefault="004C143E" w:rsidP="006B305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Pamięć wewnętrzna: </w:t>
      </w:r>
      <w:r w:rsidR="00AE5BEC" w:rsidRPr="00326E91">
        <w:rPr>
          <w:rFonts w:ascii="Times New Roman" w:hAnsi="Times New Roman" w:cs="Times New Roman"/>
          <w:bCs/>
          <w:sz w:val="22"/>
          <w:szCs w:val="22"/>
        </w:rPr>
        <w:t>min</w:t>
      </w:r>
      <w:r w:rsidR="006C73F8">
        <w:rPr>
          <w:rFonts w:ascii="Times New Roman" w:hAnsi="Times New Roman" w:cs="Times New Roman"/>
          <w:bCs/>
          <w:sz w:val="22"/>
          <w:szCs w:val="22"/>
        </w:rPr>
        <w:t>imum</w:t>
      </w:r>
      <w:r w:rsidR="00AE5BEC" w:rsidRPr="00326E91">
        <w:rPr>
          <w:rFonts w:ascii="Times New Roman" w:hAnsi="Times New Roman" w:cs="Times New Roman"/>
          <w:bCs/>
          <w:sz w:val="22"/>
          <w:szCs w:val="22"/>
        </w:rPr>
        <w:t xml:space="preserve"> 8GB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3F4B7C21" w14:textId="5D6A35E4" w:rsidR="00AE5BEC" w:rsidRPr="00326E91" w:rsidRDefault="00AE5BEC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Temperatura pracy: -40°C do +65°C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1ADCC53D" w14:textId="4EA247B1" w:rsidR="00174590" w:rsidRPr="00326E91" w:rsidRDefault="00174590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Temperatura przechowywania: -40°C do +85°C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2CB54F58" w14:textId="42A51F4D" w:rsidR="00174590" w:rsidRPr="00326E91" w:rsidRDefault="00174590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Odporność na pył i wodę: IP68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1098AC72" w14:textId="53AEAA2F" w:rsidR="00FC74E5" w:rsidRPr="00326E91" w:rsidRDefault="00FC74E5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Odporność na upadki: Upadek tyczki z 2 metrów na beton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6CB00562" w14:textId="6EC3A56A" w:rsidR="00FC74E5" w:rsidRPr="00326E91" w:rsidRDefault="00FC74E5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Odporność na wstrząsy: MIL-STD-810G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162659C7" w14:textId="62ADB344" w:rsidR="00545205" w:rsidRPr="00326E91" w:rsidRDefault="00545205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Odporność na wibracje: MIL-STD-810G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797A9421" w14:textId="3CC316F0" w:rsidR="00545205" w:rsidRPr="00326E91" w:rsidRDefault="00545205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Bateria: Wbudowana Li-Ion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5913E968" w14:textId="0CF68D1F" w:rsidR="006B305C" w:rsidRPr="00326E91" w:rsidRDefault="00BD42FC" w:rsidP="006B305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Czas pracy: UHF/4G RTK Rover: do 16.5 h; UHF RTK Baza: do 10 h; Tryb statyczny: do 22 h</w:t>
      </w:r>
      <w:r w:rsidR="00EC27DD">
        <w:rPr>
          <w:rFonts w:ascii="Times New Roman" w:hAnsi="Times New Roman" w:cs="Times New Roman"/>
          <w:bCs/>
          <w:sz w:val="22"/>
          <w:szCs w:val="22"/>
        </w:rPr>
        <w:t>.</w:t>
      </w:r>
    </w:p>
    <w:p w14:paraId="277A4ADC" w14:textId="77777777" w:rsidR="006B305C" w:rsidRPr="00326E91" w:rsidRDefault="006B305C" w:rsidP="006B305C">
      <w:pPr>
        <w:spacing w:line="276" w:lineRule="auto"/>
        <w:jc w:val="both"/>
        <w:rPr>
          <w:bCs/>
          <w:sz w:val="22"/>
          <w:szCs w:val="22"/>
        </w:rPr>
      </w:pPr>
    </w:p>
    <w:p w14:paraId="0EAA47B1" w14:textId="1FB72169" w:rsidR="00BD42FC" w:rsidRPr="00326E91" w:rsidRDefault="00BD42FC" w:rsidP="00BD42FC">
      <w:pPr>
        <w:spacing w:line="276" w:lineRule="auto"/>
        <w:ind w:left="142"/>
        <w:jc w:val="both"/>
        <w:rPr>
          <w:bCs/>
          <w:sz w:val="22"/>
          <w:szCs w:val="22"/>
          <w:u w:val="single"/>
        </w:rPr>
      </w:pPr>
      <w:r w:rsidRPr="00326E91">
        <w:rPr>
          <w:bCs/>
          <w:sz w:val="22"/>
          <w:szCs w:val="22"/>
          <w:u w:val="single"/>
        </w:rPr>
        <w:t xml:space="preserve">Wymogi techniczne kontrolera anteny </w:t>
      </w:r>
      <w:r w:rsidR="00045402">
        <w:rPr>
          <w:bCs/>
          <w:sz w:val="22"/>
          <w:szCs w:val="22"/>
          <w:u w:val="single"/>
        </w:rPr>
        <w:t>GPS/</w:t>
      </w:r>
      <w:r w:rsidRPr="00326E91">
        <w:rPr>
          <w:bCs/>
          <w:sz w:val="22"/>
          <w:szCs w:val="22"/>
          <w:u w:val="single"/>
        </w:rPr>
        <w:t>GNSS:</w:t>
      </w:r>
    </w:p>
    <w:p w14:paraId="7CFA216D" w14:textId="34D3243C" w:rsidR="006C7C23" w:rsidRPr="00326E91" w:rsidRDefault="006C7C23" w:rsidP="006C7C23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System operacyjny: Android </w:t>
      </w:r>
      <w:r w:rsidR="00133AEE">
        <w:rPr>
          <w:rFonts w:ascii="Times New Roman" w:hAnsi="Times New Roman" w:cs="Times New Roman"/>
          <w:bCs/>
          <w:sz w:val="22"/>
          <w:szCs w:val="22"/>
        </w:rPr>
        <w:t xml:space="preserve">minimum </w:t>
      </w:r>
      <w:r w:rsidRPr="00326E91">
        <w:rPr>
          <w:rFonts w:ascii="Times New Roman" w:hAnsi="Times New Roman" w:cs="Times New Roman"/>
          <w:bCs/>
          <w:sz w:val="22"/>
          <w:szCs w:val="22"/>
        </w:rPr>
        <w:t>12 z obsługą GMS</w:t>
      </w:r>
      <w:r w:rsidR="00133AEE">
        <w:rPr>
          <w:rFonts w:ascii="Times New Roman" w:hAnsi="Times New Roman" w:cs="Times New Roman"/>
          <w:bCs/>
          <w:sz w:val="22"/>
          <w:szCs w:val="22"/>
        </w:rPr>
        <w:t>,</w:t>
      </w:r>
    </w:p>
    <w:p w14:paraId="73DC46B4" w14:textId="57DCEC52" w:rsidR="006C7C23" w:rsidRPr="00326E91" w:rsidRDefault="004C0375" w:rsidP="006C7C23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CPU:  min</w:t>
      </w:r>
      <w:r w:rsidR="00133AEE">
        <w:rPr>
          <w:rFonts w:ascii="Times New Roman" w:hAnsi="Times New Roman" w:cs="Times New Roman"/>
          <w:bCs/>
          <w:sz w:val="22"/>
          <w:szCs w:val="22"/>
        </w:rPr>
        <w:t>imum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ośmiordzeniowy CPU 2.0 GHz</w:t>
      </w:r>
      <w:r w:rsidR="00133AEE">
        <w:rPr>
          <w:rFonts w:ascii="Times New Roman" w:hAnsi="Times New Roman" w:cs="Times New Roman"/>
          <w:bCs/>
          <w:sz w:val="22"/>
          <w:szCs w:val="22"/>
        </w:rPr>
        <w:t>,</w:t>
      </w:r>
    </w:p>
    <w:p w14:paraId="714522A5" w14:textId="598BA9C3" w:rsidR="004C0375" w:rsidRPr="00326E91" w:rsidRDefault="004C0375" w:rsidP="006C7C23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RAM: </w:t>
      </w:r>
      <w:r w:rsidR="00133AEE">
        <w:rPr>
          <w:rFonts w:ascii="Times New Roman" w:hAnsi="Times New Roman" w:cs="Times New Roman"/>
          <w:bCs/>
          <w:sz w:val="22"/>
          <w:szCs w:val="22"/>
        </w:rPr>
        <w:t>minimum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4GB</w:t>
      </w:r>
      <w:r w:rsidR="00133AEE">
        <w:rPr>
          <w:rFonts w:ascii="Times New Roman" w:hAnsi="Times New Roman" w:cs="Times New Roman"/>
          <w:bCs/>
          <w:sz w:val="22"/>
          <w:szCs w:val="22"/>
        </w:rPr>
        <w:t>,</w:t>
      </w:r>
    </w:p>
    <w:p w14:paraId="33BAC694" w14:textId="388599F2" w:rsidR="004C0375" w:rsidRPr="00326E91" w:rsidRDefault="00BF6B17" w:rsidP="006C7C23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Pamięć nieulotna: min</w:t>
      </w:r>
      <w:r w:rsidR="00133AEE">
        <w:rPr>
          <w:rFonts w:ascii="Times New Roman" w:hAnsi="Times New Roman" w:cs="Times New Roman"/>
          <w:bCs/>
          <w:sz w:val="22"/>
          <w:szCs w:val="22"/>
        </w:rPr>
        <w:t>imum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64 GB + karty microSD do 128 GB</w:t>
      </w:r>
      <w:r w:rsidR="00133AEE">
        <w:rPr>
          <w:rFonts w:ascii="Times New Roman" w:hAnsi="Times New Roman" w:cs="Times New Roman"/>
          <w:bCs/>
          <w:sz w:val="22"/>
          <w:szCs w:val="22"/>
        </w:rPr>
        <w:t>,</w:t>
      </w:r>
    </w:p>
    <w:p w14:paraId="68EA9CF6" w14:textId="4B223ABB" w:rsidR="00994BD7" w:rsidRPr="00326E91" w:rsidRDefault="00A845C8" w:rsidP="00E77DE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Wbudowana p</w:t>
      </w:r>
      <w:r w:rsidR="00E21F85" w:rsidRPr="00326E91">
        <w:rPr>
          <w:rFonts w:ascii="Times New Roman" w:hAnsi="Times New Roman" w:cs="Times New Roman"/>
          <w:bCs/>
          <w:sz w:val="22"/>
          <w:szCs w:val="22"/>
        </w:rPr>
        <w:t xml:space="preserve">omocnicza antena GNSS wspomagająca pomiary RTK: </w:t>
      </w:r>
      <w:r w:rsidR="00155FFA" w:rsidRPr="00326E91">
        <w:rPr>
          <w:rFonts w:ascii="Times New Roman" w:hAnsi="Times New Roman" w:cs="Times New Roman"/>
          <w:bCs/>
          <w:sz w:val="22"/>
          <w:szCs w:val="22"/>
        </w:rPr>
        <w:t xml:space="preserve">minimum </w:t>
      </w:r>
      <w:r w:rsidR="00E21F85" w:rsidRPr="00326E91">
        <w:rPr>
          <w:rFonts w:ascii="Times New Roman" w:hAnsi="Times New Roman" w:cs="Times New Roman"/>
          <w:bCs/>
          <w:sz w:val="22"/>
          <w:szCs w:val="22"/>
        </w:rPr>
        <w:t>1408 kanałów; BDS: B1I, B2I, B3I, B1C, B2a, B2b; GPS: L1C/A, L1C, L2P (Y), L2C, L5; GLONASS: L1, L2; Galileo: E1,E5a, E5b, E6; QZSS: L1, L2, L5, L6; SBAS: L1, L5</w:t>
      </w:r>
      <w:r w:rsidR="00994BD7" w:rsidRPr="00326E91">
        <w:rPr>
          <w:rFonts w:ascii="Times New Roman" w:hAnsi="Times New Roman" w:cs="Times New Roman"/>
          <w:bCs/>
          <w:sz w:val="22"/>
          <w:szCs w:val="22"/>
        </w:rPr>
        <w:t xml:space="preserve">, Dokładność pozycjonowania </w:t>
      </w:r>
      <w:r w:rsidR="00E77DEE" w:rsidRPr="00326E91">
        <w:rPr>
          <w:rFonts w:ascii="Times New Roman" w:hAnsi="Times New Roman" w:cs="Times New Roman"/>
          <w:bCs/>
          <w:sz w:val="22"/>
          <w:szCs w:val="22"/>
        </w:rPr>
        <w:t xml:space="preserve">minimum </w:t>
      </w:r>
      <w:r w:rsidR="00994BD7" w:rsidRPr="00326E91">
        <w:rPr>
          <w:rFonts w:ascii="Times New Roman" w:hAnsi="Times New Roman" w:cs="Times New Roman"/>
          <w:bCs/>
          <w:sz w:val="22"/>
          <w:szCs w:val="22"/>
        </w:rPr>
        <w:t>2 cm HRMS</w:t>
      </w:r>
      <w:r w:rsidR="00E77DEE" w:rsidRPr="00326E9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994BD7" w:rsidRPr="00326E91">
        <w:rPr>
          <w:rFonts w:ascii="Times New Roman" w:hAnsi="Times New Roman" w:cs="Times New Roman"/>
          <w:bCs/>
          <w:sz w:val="22"/>
          <w:szCs w:val="22"/>
        </w:rPr>
        <w:t>&lt; 1 m HRMS</w:t>
      </w:r>
      <w:r w:rsidR="00637C38">
        <w:rPr>
          <w:rFonts w:ascii="Times New Roman" w:hAnsi="Times New Roman" w:cs="Times New Roman"/>
          <w:bCs/>
          <w:sz w:val="22"/>
          <w:szCs w:val="22"/>
        </w:rPr>
        <w:t>,</w:t>
      </w:r>
    </w:p>
    <w:p w14:paraId="7550D8AB" w14:textId="7B3406C0" w:rsidR="00994BD7" w:rsidRPr="00326E91" w:rsidRDefault="00994BD7" w:rsidP="00D004F1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lastRenderedPageBreak/>
        <w:t>Wymiary: do 220 mm x 85 mm x 35 mm</w:t>
      </w:r>
      <w:r w:rsidR="00637C38">
        <w:rPr>
          <w:rFonts w:ascii="Times New Roman" w:hAnsi="Times New Roman" w:cs="Times New Roman"/>
          <w:bCs/>
          <w:sz w:val="22"/>
          <w:szCs w:val="22"/>
        </w:rPr>
        <w:t>,</w:t>
      </w:r>
    </w:p>
    <w:p w14:paraId="51372498" w14:textId="7CC31CFB" w:rsidR="00994BD7" w:rsidRPr="00326E91" w:rsidRDefault="00994BD7" w:rsidP="00D004F1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Waga: </w:t>
      </w:r>
      <w:r w:rsidR="00637C38">
        <w:rPr>
          <w:rFonts w:ascii="Times New Roman" w:hAnsi="Times New Roman" w:cs="Times New Roman"/>
          <w:bCs/>
          <w:sz w:val="22"/>
          <w:szCs w:val="22"/>
        </w:rPr>
        <w:t>d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o </w:t>
      </w:r>
      <w:r w:rsidR="00E41BF7" w:rsidRPr="00326E91">
        <w:rPr>
          <w:rFonts w:ascii="Times New Roman" w:hAnsi="Times New Roman" w:cs="Times New Roman"/>
          <w:bCs/>
          <w:sz w:val="22"/>
          <w:szCs w:val="22"/>
        </w:rPr>
        <w:t>450 gram</w:t>
      </w:r>
      <w:r w:rsidR="00637C38">
        <w:rPr>
          <w:rFonts w:ascii="Times New Roman" w:hAnsi="Times New Roman" w:cs="Times New Roman"/>
          <w:bCs/>
          <w:sz w:val="22"/>
          <w:szCs w:val="22"/>
        </w:rPr>
        <w:t>,</w:t>
      </w:r>
    </w:p>
    <w:p w14:paraId="43032923" w14:textId="643BBE72" w:rsidR="00E41BF7" w:rsidRPr="00326E91" w:rsidRDefault="00E41BF7" w:rsidP="00D004F1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Ekran: </w:t>
      </w:r>
      <w:r w:rsidR="00466CD1" w:rsidRPr="00326E91">
        <w:rPr>
          <w:rFonts w:ascii="Times New Roman" w:hAnsi="Times New Roman" w:cs="Times New Roman"/>
          <w:bCs/>
          <w:sz w:val="22"/>
          <w:szCs w:val="22"/>
        </w:rPr>
        <w:t xml:space="preserve">minimum </w:t>
      </w:r>
      <w:r w:rsidRPr="00326E91">
        <w:rPr>
          <w:rFonts w:ascii="Times New Roman" w:hAnsi="Times New Roman" w:cs="Times New Roman"/>
          <w:bCs/>
          <w:sz w:val="22"/>
          <w:szCs w:val="22"/>
        </w:rPr>
        <w:t>6,3" pojemnościowy, multidotykowy, 2340 x 1080 px Corning® Gorilla® Glass3</w:t>
      </w:r>
      <w:r w:rsidR="00637C38">
        <w:rPr>
          <w:rFonts w:ascii="Times New Roman" w:hAnsi="Times New Roman" w:cs="Times New Roman"/>
          <w:bCs/>
          <w:sz w:val="22"/>
          <w:szCs w:val="22"/>
        </w:rPr>
        <w:t>,</w:t>
      </w:r>
    </w:p>
    <w:p w14:paraId="07E55262" w14:textId="1290392A" w:rsidR="00D12D19" w:rsidRPr="00326E91" w:rsidRDefault="00D12D19" w:rsidP="00D004F1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Komunikacja: Nano-SIM; Wi-Fi IEEE 802.11a/b/g/n/ac; Bluetooth™ 5.1; USB C, OTG; Modem 4G:; GSM: 850/900/1800/1900; WCDMA:; B1/B2/B4/B5/B8/B19; CDMA EVDO: BC0; TD-SCDMA: B34/B39; LTE-FDD: B1/B2/B3/B4/B5/B7/B8/; B12/B17/B18/B19/B20/B26/B28; LTE-TDD: B34/B38/B34/B39/B40/B41</w:t>
      </w:r>
      <w:r w:rsidR="00637C38">
        <w:rPr>
          <w:rFonts w:ascii="Times New Roman" w:hAnsi="Times New Roman" w:cs="Times New Roman"/>
          <w:bCs/>
          <w:sz w:val="22"/>
          <w:szCs w:val="22"/>
        </w:rPr>
        <w:t>,</w:t>
      </w:r>
    </w:p>
    <w:p w14:paraId="44590E64" w14:textId="41EDB11C" w:rsidR="00BB5A34" w:rsidRPr="00326E91" w:rsidRDefault="00BB5A34" w:rsidP="00D004F1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Multimedia i sensory: Kamera tylna 16 MPx z lampą błyskową; Kamera przednia 8 MPx; NFC; G-Sensor; Czujnik światła; Kompas elektroniczny; Żyroskop</w:t>
      </w:r>
      <w:r w:rsidR="00637C38">
        <w:rPr>
          <w:rFonts w:ascii="Times New Roman" w:hAnsi="Times New Roman" w:cs="Times New Roman"/>
          <w:bCs/>
          <w:sz w:val="22"/>
          <w:szCs w:val="22"/>
        </w:rPr>
        <w:t>,</w:t>
      </w:r>
    </w:p>
    <w:p w14:paraId="0AE29EC7" w14:textId="56B0697E" w:rsidR="00E11383" w:rsidRPr="00326E91" w:rsidRDefault="00E11383" w:rsidP="00D004F1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Temperatura pracy: -20° do +60°C</w:t>
      </w:r>
      <w:r w:rsidR="00637C38">
        <w:rPr>
          <w:rFonts w:ascii="Times New Roman" w:hAnsi="Times New Roman" w:cs="Times New Roman"/>
          <w:bCs/>
          <w:sz w:val="22"/>
          <w:szCs w:val="22"/>
        </w:rPr>
        <w:t>,</w:t>
      </w:r>
    </w:p>
    <w:p w14:paraId="06AC6DB5" w14:textId="48CBFD4F" w:rsidR="00E11383" w:rsidRPr="00326E91" w:rsidRDefault="00E11383" w:rsidP="00D004F1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Temperatura przechowywania: -40° do +70°C</w:t>
      </w:r>
      <w:r w:rsidR="00637C38">
        <w:rPr>
          <w:rFonts w:ascii="Times New Roman" w:hAnsi="Times New Roman" w:cs="Times New Roman"/>
          <w:bCs/>
          <w:sz w:val="22"/>
          <w:szCs w:val="22"/>
        </w:rPr>
        <w:t>,</w:t>
      </w:r>
    </w:p>
    <w:p w14:paraId="3E246BD5" w14:textId="54C1A72D" w:rsidR="00E11383" w:rsidRPr="00326E91" w:rsidRDefault="00E11383" w:rsidP="00D004F1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Odporność na pył i wodę: IP67 (zgodnie z IEC 60529)</w:t>
      </w:r>
      <w:r w:rsidR="00637C38">
        <w:rPr>
          <w:rFonts w:ascii="Times New Roman" w:hAnsi="Times New Roman" w:cs="Times New Roman"/>
          <w:bCs/>
          <w:sz w:val="22"/>
          <w:szCs w:val="22"/>
        </w:rPr>
        <w:t>,</w:t>
      </w:r>
    </w:p>
    <w:p w14:paraId="1FBB2636" w14:textId="24373D45" w:rsidR="00E11383" w:rsidRPr="00326E91" w:rsidRDefault="00E11383" w:rsidP="00D004F1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Odporność na upadki</w:t>
      </w:r>
      <w:r w:rsidR="00D004F1" w:rsidRPr="00326E91">
        <w:rPr>
          <w:rFonts w:ascii="Times New Roman" w:hAnsi="Times New Roman" w:cs="Times New Roman"/>
          <w:bCs/>
          <w:sz w:val="22"/>
          <w:szCs w:val="22"/>
        </w:rPr>
        <w:t xml:space="preserve">: </w:t>
      </w:r>
      <w:r w:rsidRPr="00326E91">
        <w:rPr>
          <w:rFonts w:ascii="Times New Roman" w:hAnsi="Times New Roman" w:cs="Times New Roman"/>
          <w:bCs/>
          <w:sz w:val="22"/>
          <w:szCs w:val="22"/>
        </w:rPr>
        <w:t>Odporność na upadek na beton z wysokości 1,5 m</w:t>
      </w:r>
      <w:r w:rsidR="00637C38">
        <w:rPr>
          <w:rFonts w:ascii="Times New Roman" w:hAnsi="Times New Roman" w:cs="Times New Roman"/>
          <w:bCs/>
          <w:sz w:val="22"/>
          <w:szCs w:val="22"/>
        </w:rPr>
        <w:t>,</w:t>
      </w:r>
    </w:p>
    <w:p w14:paraId="1CBE8DDA" w14:textId="0D4E2166" w:rsidR="00F16FA3" w:rsidRPr="00326E91" w:rsidRDefault="00F16FA3" w:rsidP="0009131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Bateria: min</w:t>
      </w:r>
      <w:r w:rsidR="00637C38">
        <w:rPr>
          <w:rFonts w:ascii="Times New Roman" w:hAnsi="Times New Roman" w:cs="Times New Roman"/>
          <w:bCs/>
          <w:sz w:val="22"/>
          <w:szCs w:val="22"/>
        </w:rPr>
        <w:t>imum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Li-Ion 6000 mAh, wbudowana</w:t>
      </w:r>
      <w:r w:rsidR="00637C38">
        <w:rPr>
          <w:rFonts w:ascii="Times New Roman" w:hAnsi="Times New Roman" w:cs="Times New Roman"/>
          <w:bCs/>
          <w:sz w:val="22"/>
          <w:szCs w:val="22"/>
        </w:rPr>
        <w:t>,</w:t>
      </w:r>
    </w:p>
    <w:p w14:paraId="2DC93F6D" w14:textId="43AED197" w:rsidR="00F16FA3" w:rsidRPr="00326E91" w:rsidRDefault="00F16FA3" w:rsidP="0009131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Czas pracy: typowo min</w:t>
      </w:r>
      <w:r w:rsidR="00637C38">
        <w:rPr>
          <w:rFonts w:ascii="Times New Roman" w:hAnsi="Times New Roman" w:cs="Times New Roman"/>
          <w:bCs/>
          <w:sz w:val="22"/>
          <w:szCs w:val="22"/>
        </w:rPr>
        <w:t>imum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8 h</w:t>
      </w:r>
      <w:r w:rsidR="00637C38">
        <w:rPr>
          <w:rFonts w:ascii="Times New Roman" w:hAnsi="Times New Roman" w:cs="Times New Roman"/>
          <w:bCs/>
          <w:sz w:val="22"/>
          <w:szCs w:val="22"/>
        </w:rPr>
        <w:t>,</w:t>
      </w:r>
    </w:p>
    <w:p w14:paraId="5153E311" w14:textId="6F079896" w:rsidR="00F16FA3" w:rsidRPr="00326E91" w:rsidRDefault="00F16FA3" w:rsidP="0009131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Czas ładowania: </w:t>
      </w:r>
      <w:r w:rsidR="0009131C" w:rsidRPr="00326E91">
        <w:rPr>
          <w:rFonts w:ascii="Times New Roman" w:hAnsi="Times New Roman" w:cs="Times New Roman"/>
          <w:bCs/>
          <w:sz w:val="22"/>
          <w:szCs w:val="22"/>
        </w:rPr>
        <w:t>ma</w:t>
      </w:r>
      <w:r w:rsidR="009C4A5D">
        <w:rPr>
          <w:rFonts w:ascii="Times New Roman" w:hAnsi="Times New Roman" w:cs="Times New Roman"/>
          <w:bCs/>
          <w:sz w:val="22"/>
          <w:szCs w:val="22"/>
        </w:rPr>
        <w:t>ksymalnie</w:t>
      </w:r>
      <w:r w:rsidR="0009131C" w:rsidRPr="00326E91">
        <w:rPr>
          <w:rFonts w:ascii="Times New Roman" w:hAnsi="Times New Roman" w:cs="Times New Roman"/>
          <w:bCs/>
          <w:sz w:val="22"/>
          <w:szCs w:val="22"/>
        </w:rPr>
        <w:t xml:space="preserve"> 5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h</w:t>
      </w:r>
      <w:r w:rsidR="0009131C" w:rsidRPr="00326E9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326E91">
        <w:rPr>
          <w:rFonts w:ascii="Times New Roman" w:hAnsi="Times New Roman" w:cs="Times New Roman"/>
          <w:bCs/>
          <w:sz w:val="22"/>
          <w:szCs w:val="22"/>
        </w:rPr>
        <w:t>Szybkie ładowanie: QC 3.0</w:t>
      </w:r>
      <w:r w:rsidR="009C4A5D">
        <w:rPr>
          <w:rFonts w:ascii="Times New Roman" w:hAnsi="Times New Roman" w:cs="Times New Roman"/>
          <w:bCs/>
          <w:sz w:val="22"/>
          <w:szCs w:val="22"/>
        </w:rPr>
        <w:t>.</w:t>
      </w:r>
    </w:p>
    <w:p w14:paraId="02B7BA7D" w14:textId="77777777" w:rsidR="0070475F" w:rsidRPr="00326E91" w:rsidRDefault="0070475F" w:rsidP="0070475F">
      <w:pPr>
        <w:spacing w:line="276" w:lineRule="auto"/>
        <w:jc w:val="both"/>
        <w:rPr>
          <w:bCs/>
          <w:sz w:val="22"/>
          <w:szCs w:val="22"/>
        </w:rPr>
      </w:pPr>
    </w:p>
    <w:p w14:paraId="1430D57C" w14:textId="65AEFC1B" w:rsidR="0070475F" w:rsidRPr="00326E91" w:rsidRDefault="0070475F" w:rsidP="0070475F">
      <w:pPr>
        <w:spacing w:line="276" w:lineRule="auto"/>
        <w:ind w:left="142"/>
        <w:jc w:val="both"/>
        <w:rPr>
          <w:bCs/>
          <w:sz w:val="22"/>
          <w:szCs w:val="22"/>
          <w:u w:val="single"/>
        </w:rPr>
      </w:pPr>
      <w:r w:rsidRPr="00326E91">
        <w:rPr>
          <w:bCs/>
          <w:sz w:val="22"/>
          <w:szCs w:val="22"/>
          <w:u w:val="single"/>
        </w:rPr>
        <w:t xml:space="preserve">Wymogi techniczne oprogramowania do obsługi kontrolera i anteny </w:t>
      </w:r>
      <w:r w:rsidR="00045402">
        <w:rPr>
          <w:bCs/>
          <w:sz w:val="22"/>
          <w:szCs w:val="22"/>
          <w:u w:val="single"/>
        </w:rPr>
        <w:t>GPS/</w:t>
      </w:r>
      <w:r w:rsidRPr="00326E91">
        <w:rPr>
          <w:bCs/>
          <w:sz w:val="22"/>
          <w:szCs w:val="22"/>
          <w:u w:val="single"/>
        </w:rPr>
        <w:t>GNSS:</w:t>
      </w:r>
    </w:p>
    <w:p w14:paraId="4FC1F6B5" w14:textId="77777777" w:rsidR="00920EC9" w:rsidRPr="00326E91" w:rsidRDefault="00920EC9" w:rsidP="00920EC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Polska wersja językowa,</w:t>
      </w:r>
    </w:p>
    <w:p w14:paraId="5F225E69" w14:textId="3379B02F" w:rsidR="00920EC9" w:rsidRPr="00326E91" w:rsidRDefault="00920EC9" w:rsidP="00920EC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Oprogramowanie tego samego producenta co </w:t>
      </w:r>
      <w:r w:rsidR="009C4A5D">
        <w:rPr>
          <w:rFonts w:ascii="Times New Roman" w:hAnsi="Times New Roman" w:cs="Times New Roman"/>
          <w:bCs/>
          <w:sz w:val="22"/>
          <w:szCs w:val="22"/>
        </w:rPr>
        <w:t>o</w:t>
      </w:r>
      <w:r w:rsidRPr="00326E91">
        <w:rPr>
          <w:rFonts w:ascii="Times New Roman" w:hAnsi="Times New Roman" w:cs="Times New Roman"/>
          <w:bCs/>
          <w:sz w:val="22"/>
          <w:szCs w:val="22"/>
        </w:rPr>
        <w:t>dbiornik GNSS i kontroler</w:t>
      </w:r>
      <w:r w:rsidR="009C4A5D">
        <w:rPr>
          <w:rFonts w:ascii="Times New Roman" w:hAnsi="Times New Roman" w:cs="Times New Roman"/>
          <w:bCs/>
          <w:sz w:val="22"/>
          <w:szCs w:val="22"/>
        </w:rPr>
        <w:t>,</w:t>
      </w:r>
    </w:p>
    <w:p w14:paraId="448CC81F" w14:textId="5E68CE78" w:rsidR="00920EC9" w:rsidRPr="00326E91" w:rsidRDefault="00920EC9" w:rsidP="00920EC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Możliwość pracy w państwowych układach współrzędnych (PUWG 2000 i 1992)</w:t>
      </w:r>
      <w:r w:rsidR="009C4A5D">
        <w:rPr>
          <w:rFonts w:ascii="Times New Roman" w:hAnsi="Times New Roman" w:cs="Times New Roman"/>
          <w:bCs/>
          <w:sz w:val="22"/>
          <w:szCs w:val="22"/>
        </w:rPr>
        <w:t>,</w:t>
      </w:r>
    </w:p>
    <w:p w14:paraId="67E62F44" w14:textId="75C5B1CC" w:rsidR="00920EC9" w:rsidRPr="00326E91" w:rsidRDefault="00920EC9" w:rsidP="00920EC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Pomiar i tyczenie punktów w trybie RTK</w:t>
      </w:r>
      <w:r w:rsidR="009C4A5D">
        <w:rPr>
          <w:rFonts w:ascii="Times New Roman" w:hAnsi="Times New Roman" w:cs="Times New Roman"/>
          <w:bCs/>
          <w:sz w:val="22"/>
          <w:szCs w:val="22"/>
        </w:rPr>
        <w:t>,</w:t>
      </w:r>
    </w:p>
    <w:p w14:paraId="04B03406" w14:textId="5871D658" w:rsidR="00920EC9" w:rsidRPr="00326E91" w:rsidRDefault="00920EC9" w:rsidP="00EA60FF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Opcja wymiany danych „w chmurze”</w:t>
      </w:r>
      <w:r w:rsidR="00F915AE" w:rsidRPr="00326E91">
        <w:rPr>
          <w:rFonts w:ascii="Times New Roman" w:hAnsi="Times New Roman" w:cs="Times New Roman"/>
          <w:bCs/>
          <w:sz w:val="22"/>
          <w:szCs w:val="22"/>
        </w:rPr>
        <w:t xml:space="preserve"> (zintegrowana architektura obsługuje tworzenie kopii zapasowych projektów, komunikację z innymi pracownikami, przechowywanie danych </w:t>
      </w:r>
      <w:r w:rsidR="004A7951" w:rsidRPr="00326E91">
        <w:rPr>
          <w:rFonts w:ascii="Times New Roman" w:hAnsi="Times New Roman" w:cs="Times New Roman"/>
          <w:bCs/>
          <w:sz w:val="22"/>
          <w:szCs w:val="22"/>
        </w:rPr>
        <w:t xml:space="preserve">oraz </w:t>
      </w:r>
      <w:r w:rsidR="004C7284" w:rsidRPr="00326E91">
        <w:rPr>
          <w:rFonts w:ascii="Times New Roman" w:hAnsi="Times New Roman" w:cs="Times New Roman"/>
          <w:bCs/>
          <w:sz w:val="22"/>
          <w:szCs w:val="22"/>
        </w:rPr>
        <w:t>funkcja</w:t>
      </w:r>
      <w:r w:rsidR="004A7951" w:rsidRPr="00326E91">
        <w:rPr>
          <w:rFonts w:ascii="Times New Roman" w:hAnsi="Times New Roman" w:cs="Times New Roman"/>
          <w:bCs/>
          <w:sz w:val="22"/>
          <w:szCs w:val="22"/>
        </w:rPr>
        <w:t xml:space="preserve"> „udostępnij kod”</w:t>
      </w:r>
      <w:r w:rsidR="00EA60FF" w:rsidRPr="00326E91">
        <w:rPr>
          <w:rFonts w:ascii="Times New Roman" w:hAnsi="Times New Roman" w:cs="Times New Roman"/>
          <w:bCs/>
          <w:sz w:val="22"/>
          <w:szCs w:val="22"/>
        </w:rPr>
        <w:t>)</w:t>
      </w:r>
      <w:r w:rsidR="00886F19">
        <w:rPr>
          <w:rFonts w:ascii="Times New Roman" w:hAnsi="Times New Roman" w:cs="Times New Roman"/>
          <w:bCs/>
          <w:sz w:val="22"/>
          <w:szCs w:val="22"/>
        </w:rPr>
        <w:t>,</w:t>
      </w:r>
    </w:p>
    <w:p w14:paraId="76C8885E" w14:textId="77777777" w:rsidR="00920EC9" w:rsidRPr="00326E91" w:rsidRDefault="00920EC9" w:rsidP="00920EC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Pomiar punktów niedostępnych,</w:t>
      </w:r>
    </w:p>
    <w:p w14:paraId="06247537" w14:textId="2238CEDA" w:rsidR="00920EC9" w:rsidRPr="00326E91" w:rsidRDefault="00920EC9" w:rsidP="00920EC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Opcje tyczenia min. punkty, linie, łuki, tyczenie z offsetem</w:t>
      </w:r>
      <w:r w:rsidR="00886F19">
        <w:rPr>
          <w:rFonts w:ascii="Times New Roman" w:hAnsi="Times New Roman" w:cs="Times New Roman"/>
          <w:bCs/>
          <w:sz w:val="22"/>
          <w:szCs w:val="22"/>
        </w:rPr>
        <w:t>,</w:t>
      </w:r>
    </w:p>
    <w:p w14:paraId="3FB16438" w14:textId="77777777" w:rsidR="00920EC9" w:rsidRPr="00326E91" w:rsidRDefault="00920EC9" w:rsidP="00920EC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Obsługa pomiarów statycznych,</w:t>
      </w:r>
    </w:p>
    <w:p w14:paraId="135E9CC0" w14:textId="77777777" w:rsidR="00920EC9" w:rsidRPr="00326E91" w:rsidRDefault="00920EC9" w:rsidP="00920EC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Możliwość importu/eksportu plików TXT, CSV, DXF, SHP ze współrzędnymi punktów,</w:t>
      </w:r>
    </w:p>
    <w:p w14:paraId="1D22812A" w14:textId="786455B6" w:rsidR="00920EC9" w:rsidRPr="00326E91" w:rsidRDefault="00920EC9" w:rsidP="0009789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Możliwość pracy na podkładach mapowych w formacie DXF, JPEG, TIFF, Google, Open Street Maps, WMS</w:t>
      </w:r>
      <w:r w:rsidR="00886F19">
        <w:rPr>
          <w:rFonts w:ascii="Times New Roman" w:hAnsi="Times New Roman" w:cs="Times New Roman"/>
          <w:bCs/>
          <w:sz w:val="22"/>
          <w:szCs w:val="22"/>
        </w:rPr>
        <w:t>,</w:t>
      </w:r>
    </w:p>
    <w:p w14:paraId="1989FA96" w14:textId="3C392320" w:rsidR="00456BD8" w:rsidRPr="00326E91" w:rsidRDefault="00456BD8" w:rsidP="00325362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Pomiary </w:t>
      </w:r>
      <w:r w:rsidR="00A423A9" w:rsidRPr="00326E91">
        <w:rPr>
          <w:rFonts w:ascii="Times New Roman" w:hAnsi="Times New Roman" w:cs="Times New Roman"/>
          <w:bCs/>
          <w:sz w:val="22"/>
          <w:szCs w:val="22"/>
        </w:rPr>
        <w:t xml:space="preserve">w rozszerzonej rzeczywistości – </w:t>
      </w:r>
      <w:r w:rsidR="00191BA4" w:rsidRPr="00326E91">
        <w:rPr>
          <w:rFonts w:ascii="Times New Roman" w:hAnsi="Times New Roman" w:cs="Times New Roman"/>
          <w:bCs/>
          <w:sz w:val="22"/>
          <w:szCs w:val="22"/>
        </w:rPr>
        <w:t xml:space="preserve">pomiary i </w:t>
      </w:r>
      <w:r w:rsidR="00A423A9" w:rsidRPr="00326E91">
        <w:rPr>
          <w:rFonts w:ascii="Times New Roman" w:hAnsi="Times New Roman" w:cs="Times New Roman"/>
          <w:bCs/>
          <w:sz w:val="22"/>
          <w:szCs w:val="22"/>
        </w:rPr>
        <w:t>tyczenie na podstawie zdjęć generowanych przez antenę GNSS</w:t>
      </w:r>
      <w:r w:rsidR="00886F19">
        <w:rPr>
          <w:rFonts w:ascii="Times New Roman" w:hAnsi="Times New Roman" w:cs="Times New Roman"/>
          <w:bCs/>
          <w:sz w:val="22"/>
          <w:szCs w:val="22"/>
        </w:rPr>
        <w:t>,</w:t>
      </w:r>
    </w:p>
    <w:p w14:paraId="2C25B572" w14:textId="77054DC6" w:rsidR="008300ED" w:rsidRPr="00326E91" w:rsidRDefault="008300ED" w:rsidP="00325362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Pomiary przy wykorzystaniu IMU </w:t>
      </w:r>
      <w:r w:rsidR="00700338" w:rsidRPr="00326E91">
        <w:rPr>
          <w:rFonts w:ascii="Times New Roman" w:hAnsi="Times New Roman" w:cs="Times New Roman"/>
          <w:bCs/>
          <w:sz w:val="22"/>
          <w:szCs w:val="22"/>
        </w:rPr>
        <w:t>–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700338" w:rsidRPr="00326E91">
        <w:rPr>
          <w:rFonts w:ascii="Times New Roman" w:hAnsi="Times New Roman" w:cs="Times New Roman"/>
          <w:bCs/>
          <w:sz w:val="22"/>
          <w:szCs w:val="22"/>
        </w:rPr>
        <w:t>przy kątowym odchyleniu tyczki pomiarowej</w:t>
      </w:r>
      <w:r w:rsidR="00886F19">
        <w:rPr>
          <w:rFonts w:ascii="Times New Roman" w:hAnsi="Times New Roman" w:cs="Times New Roman"/>
          <w:bCs/>
          <w:sz w:val="22"/>
          <w:szCs w:val="22"/>
        </w:rPr>
        <w:t>,</w:t>
      </w:r>
    </w:p>
    <w:p w14:paraId="413C3315" w14:textId="2185AC41" w:rsidR="008300ED" w:rsidRPr="00326E91" w:rsidRDefault="00295295" w:rsidP="00295295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Umożliwia pomiary realizacyjne, pomiary punktów kontrolnych, jak również obsługę projektów CAD</w:t>
      </w:r>
      <w:r w:rsidR="00886F19">
        <w:rPr>
          <w:rFonts w:ascii="Times New Roman" w:hAnsi="Times New Roman" w:cs="Times New Roman"/>
          <w:bCs/>
          <w:sz w:val="22"/>
          <w:szCs w:val="22"/>
        </w:rPr>
        <w:t>,</w:t>
      </w:r>
    </w:p>
    <w:p w14:paraId="3F3A0EED" w14:textId="67CEC189" w:rsidR="002D261C" w:rsidRPr="00326E91" w:rsidRDefault="00EB0F2D" w:rsidP="00295295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</w:t>
      </w:r>
      <w:r w:rsidR="00BD6A8E" w:rsidRPr="00326E91">
        <w:rPr>
          <w:rFonts w:ascii="Times New Roman" w:hAnsi="Times New Roman" w:cs="Times New Roman"/>
          <w:bCs/>
          <w:sz w:val="22"/>
          <w:szCs w:val="22"/>
        </w:rPr>
        <w:t>ozwalające</w:t>
      </w:r>
      <w:r w:rsidR="00604157" w:rsidRPr="00326E91">
        <w:rPr>
          <w:rFonts w:ascii="Times New Roman" w:hAnsi="Times New Roman" w:cs="Times New Roman"/>
          <w:bCs/>
          <w:sz w:val="22"/>
          <w:szCs w:val="22"/>
        </w:rPr>
        <w:t xml:space="preserve"> na szybsze otwieranie map bazowych DWG i DXF</w:t>
      </w:r>
      <w:r w:rsidR="000E78BD" w:rsidRPr="00326E91">
        <w:rPr>
          <w:rFonts w:ascii="Times New Roman" w:hAnsi="Times New Roman" w:cs="Times New Roman"/>
          <w:bCs/>
          <w:sz w:val="22"/>
          <w:szCs w:val="22"/>
        </w:rPr>
        <w:t xml:space="preserve"> i </w:t>
      </w:r>
      <w:r w:rsidR="00604157" w:rsidRPr="00326E91">
        <w:rPr>
          <w:rFonts w:ascii="Times New Roman" w:hAnsi="Times New Roman" w:cs="Times New Roman"/>
          <w:bCs/>
          <w:sz w:val="22"/>
          <w:szCs w:val="22"/>
        </w:rPr>
        <w:t>płynne renderowanie</w:t>
      </w:r>
      <w:r w:rsidR="002D261C" w:rsidRPr="00326E91">
        <w:rPr>
          <w:rFonts w:ascii="Times New Roman" w:hAnsi="Times New Roman" w:cs="Times New Roman"/>
          <w:bCs/>
          <w:sz w:val="22"/>
          <w:szCs w:val="22"/>
        </w:rPr>
        <w:t>,</w:t>
      </w:r>
    </w:p>
    <w:p w14:paraId="323498C6" w14:textId="202DEEE4" w:rsidR="00BC0AB0" w:rsidRPr="00326E91" w:rsidRDefault="00EB0F2D" w:rsidP="00F915A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</w:t>
      </w:r>
      <w:r w:rsidR="008A59B2" w:rsidRPr="00326E91">
        <w:rPr>
          <w:rFonts w:ascii="Times New Roman" w:hAnsi="Times New Roman" w:cs="Times New Roman"/>
          <w:bCs/>
          <w:sz w:val="22"/>
          <w:szCs w:val="22"/>
        </w:rPr>
        <w:t xml:space="preserve">ozwalające </w:t>
      </w:r>
      <w:r w:rsidR="00604157" w:rsidRPr="00326E91">
        <w:rPr>
          <w:rFonts w:ascii="Times New Roman" w:hAnsi="Times New Roman" w:cs="Times New Roman"/>
          <w:bCs/>
          <w:sz w:val="22"/>
          <w:szCs w:val="22"/>
        </w:rPr>
        <w:t>otwierać pliki w formacie DXF o rozmiarze do 200 MB w mniej niż 10 sekund</w:t>
      </w:r>
      <w:r w:rsidR="00886F19">
        <w:rPr>
          <w:rFonts w:ascii="Times New Roman" w:hAnsi="Times New Roman" w:cs="Times New Roman"/>
          <w:bCs/>
          <w:sz w:val="22"/>
          <w:szCs w:val="22"/>
        </w:rPr>
        <w:t>,</w:t>
      </w:r>
    </w:p>
    <w:p w14:paraId="6F048E44" w14:textId="1D3259ED" w:rsidR="007D69C6" w:rsidRPr="00326E91" w:rsidRDefault="00EB0F2D" w:rsidP="00EB779F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M</w:t>
      </w:r>
      <w:r w:rsidR="007D69C6" w:rsidRPr="00326E91">
        <w:rPr>
          <w:rFonts w:ascii="Times New Roman" w:hAnsi="Times New Roman" w:cs="Times New Roman"/>
          <w:bCs/>
          <w:sz w:val="22"/>
          <w:szCs w:val="22"/>
        </w:rPr>
        <w:t>odułowość: dostos</w:t>
      </w:r>
      <w:r w:rsidR="00EB779F" w:rsidRPr="00326E91">
        <w:rPr>
          <w:rFonts w:ascii="Times New Roman" w:hAnsi="Times New Roman" w:cs="Times New Roman"/>
          <w:bCs/>
          <w:sz w:val="22"/>
          <w:szCs w:val="22"/>
        </w:rPr>
        <w:t>owuje</w:t>
      </w:r>
      <w:r w:rsidR="007D69C6" w:rsidRPr="00326E91">
        <w:rPr>
          <w:rFonts w:ascii="Times New Roman" w:hAnsi="Times New Roman" w:cs="Times New Roman"/>
          <w:bCs/>
          <w:sz w:val="22"/>
          <w:szCs w:val="22"/>
        </w:rPr>
        <w:t xml:space="preserve"> interfejs do indywidualnych potrzeb</w:t>
      </w:r>
      <w:r w:rsidR="00886F19">
        <w:rPr>
          <w:rFonts w:ascii="Times New Roman" w:hAnsi="Times New Roman" w:cs="Times New Roman"/>
          <w:bCs/>
          <w:sz w:val="22"/>
          <w:szCs w:val="22"/>
        </w:rPr>
        <w:t>,</w:t>
      </w:r>
    </w:p>
    <w:p w14:paraId="46C00537" w14:textId="770CF613" w:rsidR="00EB0F2D" w:rsidRPr="00326E91" w:rsidRDefault="00EB0F2D" w:rsidP="00F915A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COGO min. obliczenia ze współrzędnych, powierzchnia, przecięcia</w:t>
      </w:r>
      <w:r w:rsidR="00FA346A">
        <w:rPr>
          <w:rFonts w:ascii="Times New Roman" w:hAnsi="Times New Roman" w:cs="Times New Roman"/>
          <w:bCs/>
          <w:sz w:val="22"/>
          <w:szCs w:val="22"/>
        </w:rPr>
        <w:t>,</w:t>
      </w:r>
    </w:p>
    <w:p w14:paraId="0D377C76" w14:textId="474940EC" w:rsidR="00EB0F2D" w:rsidRPr="00326E91" w:rsidRDefault="00EB0F2D" w:rsidP="00F915A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Szybkie kodowanie</w:t>
      </w:r>
      <w:r w:rsidR="00FA346A">
        <w:rPr>
          <w:rFonts w:ascii="Times New Roman" w:hAnsi="Times New Roman" w:cs="Times New Roman"/>
          <w:bCs/>
          <w:sz w:val="22"/>
          <w:szCs w:val="22"/>
        </w:rPr>
        <w:t>.</w:t>
      </w:r>
    </w:p>
    <w:p w14:paraId="7D28A2AF" w14:textId="77777777" w:rsidR="00F16FA3" w:rsidRPr="00326E91" w:rsidRDefault="00F16FA3" w:rsidP="004D3608">
      <w:pPr>
        <w:spacing w:line="276" w:lineRule="auto"/>
        <w:jc w:val="both"/>
        <w:rPr>
          <w:bCs/>
          <w:sz w:val="22"/>
          <w:szCs w:val="22"/>
        </w:rPr>
      </w:pPr>
    </w:p>
    <w:p w14:paraId="55083190" w14:textId="77777777" w:rsidR="00A03060" w:rsidRPr="00326E91" w:rsidRDefault="00A03060" w:rsidP="004D3608">
      <w:pPr>
        <w:spacing w:line="276" w:lineRule="auto"/>
        <w:jc w:val="both"/>
        <w:rPr>
          <w:bCs/>
          <w:sz w:val="22"/>
          <w:szCs w:val="22"/>
        </w:rPr>
      </w:pPr>
    </w:p>
    <w:p w14:paraId="74F3B143" w14:textId="77777777" w:rsidR="00A03060" w:rsidRPr="00326E91" w:rsidRDefault="00A03060" w:rsidP="004D3608">
      <w:pPr>
        <w:spacing w:line="276" w:lineRule="auto"/>
        <w:jc w:val="both"/>
        <w:rPr>
          <w:bCs/>
          <w:sz w:val="22"/>
          <w:szCs w:val="22"/>
        </w:rPr>
      </w:pPr>
    </w:p>
    <w:p w14:paraId="2AABB97C" w14:textId="77777777" w:rsidR="00A03060" w:rsidRPr="00326E91" w:rsidRDefault="00A03060" w:rsidP="004D3608">
      <w:pPr>
        <w:spacing w:line="276" w:lineRule="auto"/>
        <w:jc w:val="both"/>
        <w:rPr>
          <w:bCs/>
          <w:sz w:val="22"/>
          <w:szCs w:val="22"/>
        </w:rPr>
      </w:pPr>
    </w:p>
    <w:p w14:paraId="4AFCAD3F" w14:textId="75258AD4" w:rsidR="00843365" w:rsidRPr="00326E91" w:rsidRDefault="00843365" w:rsidP="00843365">
      <w:pPr>
        <w:spacing w:line="276" w:lineRule="auto"/>
        <w:ind w:left="142"/>
        <w:jc w:val="both"/>
        <w:rPr>
          <w:bCs/>
          <w:sz w:val="22"/>
          <w:szCs w:val="22"/>
          <w:u w:val="single"/>
        </w:rPr>
      </w:pPr>
      <w:r w:rsidRPr="00326E91">
        <w:rPr>
          <w:bCs/>
          <w:sz w:val="22"/>
          <w:szCs w:val="22"/>
          <w:u w:val="single"/>
        </w:rPr>
        <w:lastRenderedPageBreak/>
        <w:t>Wymogi techniczne dodatkowych akcesoriów:</w:t>
      </w:r>
    </w:p>
    <w:p w14:paraId="751E481E" w14:textId="604C67B0" w:rsidR="00BF6B17" w:rsidRPr="00326E91" w:rsidRDefault="00843365" w:rsidP="006C7C23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Tyczka </w:t>
      </w:r>
      <w:r w:rsidR="00B86CD7" w:rsidRPr="00326E91">
        <w:rPr>
          <w:rFonts w:ascii="Times New Roman" w:hAnsi="Times New Roman" w:cs="Times New Roman"/>
          <w:bCs/>
          <w:sz w:val="22"/>
          <w:szCs w:val="22"/>
        </w:rPr>
        <w:t>o regulowanej wysokości</w:t>
      </w:r>
      <w:r w:rsidR="00C20D92" w:rsidRPr="00326E9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5365D5" w:rsidRPr="00326E91">
        <w:rPr>
          <w:rFonts w:ascii="Times New Roman" w:hAnsi="Times New Roman" w:cs="Times New Roman"/>
          <w:bCs/>
          <w:sz w:val="22"/>
          <w:szCs w:val="22"/>
        </w:rPr>
        <w:t>ze zintegrowaną klamrą do szybkiego montażu uchwytu na kontroler</w:t>
      </w:r>
      <w:r w:rsidR="00FA346A">
        <w:rPr>
          <w:rFonts w:ascii="Times New Roman" w:hAnsi="Times New Roman" w:cs="Times New Roman"/>
          <w:bCs/>
          <w:sz w:val="22"/>
          <w:szCs w:val="22"/>
        </w:rPr>
        <w:t>,</w:t>
      </w:r>
    </w:p>
    <w:p w14:paraId="509D8C72" w14:textId="6E32AF7D" w:rsidR="00B86CD7" w:rsidRPr="00326E91" w:rsidRDefault="00B86CD7" w:rsidP="006C7C23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Uchwyt na tyczkę do kontrolera</w:t>
      </w:r>
      <w:r w:rsidR="00FA346A">
        <w:rPr>
          <w:rFonts w:ascii="Times New Roman" w:hAnsi="Times New Roman" w:cs="Times New Roman"/>
          <w:bCs/>
          <w:sz w:val="22"/>
          <w:szCs w:val="22"/>
        </w:rPr>
        <w:t>,</w:t>
      </w:r>
    </w:p>
    <w:p w14:paraId="309DE3D4" w14:textId="29834579" w:rsidR="00B86CD7" w:rsidRPr="00326E91" w:rsidRDefault="00B86CD7" w:rsidP="006C7C23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Walizka tran</w:t>
      </w:r>
      <w:r w:rsidR="00545262" w:rsidRPr="00326E91">
        <w:rPr>
          <w:rFonts w:ascii="Times New Roman" w:hAnsi="Times New Roman" w:cs="Times New Roman"/>
          <w:bCs/>
          <w:sz w:val="22"/>
          <w:szCs w:val="22"/>
        </w:rPr>
        <w:t>sportowa</w:t>
      </w:r>
      <w:r w:rsidR="00FA346A">
        <w:rPr>
          <w:rFonts w:ascii="Times New Roman" w:hAnsi="Times New Roman" w:cs="Times New Roman"/>
          <w:bCs/>
          <w:sz w:val="22"/>
          <w:szCs w:val="22"/>
        </w:rPr>
        <w:t>.</w:t>
      </w:r>
    </w:p>
    <w:p w14:paraId="69E3406F" w14:textId="77777777" w:rsidR="006B305C" w:rsidRPr="00326E91" w:rsidRDefault="006B305C" w:rsidP="006B305C">
      <w:pPr>
        <w:spacing w:line="276" w:lineRule="auto"/>
        <w:jc w:val="both"/>
        <w:rPr>
          <w:bCs/>
          <w:sz w:val="22"/>
          <w:szCs w:val="22"/>
        </w:rPr>
      </w:pPr>
    </w:p>
    <w:p w14:paraId="7DCB09CB" w14:textId="0600E337" w:rsidR="00CF594F" w:rsidRPr="00326E91" w:rsidRDefault="00CF594F" w:rsidP="00CF594F">
      <w:pPr>
        <w:spacing w:line="276" w:lineRule="auto"/>
        <w:ind w:left="142"/>
        <w:jc w:val="both"/>
        <w:rPr>
          <w:bCs/>
          <w:sz w:val="22"/>
          <w:szCs w:val="22"/>
          <w:u w:val="single"/>
        </w:rPr>
      </w:pPr>
      <w:r w:rsidRPr="00326E91">
        <w:rPr>
          <w:bCs/>
          <w:sz w:val="22"/>
          <w:szCs w:val="22"/>
          <w:u w:val="single"/>
        </w:rPr>
        <w:t>Wymogi dodatkowe:</w:t>
      </w:r>
    </w:p>
    <w:p w14:paraId="50663ECD" w14:textId="3365ADB0" w:rsidR="00CF594F" w:rsidRPr="00326E91" w:rsidRDefault="00CF594F" w:rsidP="00CF594F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Odbiornik </w:t>
      </w:r>
      <w:r w:rsidR="00045402">
        <w:rPr>
          <w:rFonts w:ascii="Times New Roman" w:hAnsi="Times New Roman" w:cs="Times New Roman"/>
          <w:bCs/>
          <w:sz w:val="22"/>
          <w:szCs w:val="22"/>
        </w:rPr>
        <w:t>GPS/</w:t>
      </w:r>
      <w:r w:rsidRPr="00326E91">
        <w:rPr>
          <w:rFonts w:ascii="Times New Roman" w:hAnsi="Times New Roman" w:cs="Times New Roman"/>
          <w:bCs/>
          <w:sz w:val="22"/>
          <w:szCs w:val="22"/>
        </w:rPr>
        <w:t>GNSS, kontroler pomiarowy i oprogramowanie pomiarowe muszą pochodzić od tego samego producenta i gwarantować pełną kompatybilność zestawu</w:t>
      </w:r>
      <w:r w:rsidR="00FA346A">
        <w:rPr>
          <w:rFonts w:ascii="Times New Roman" w:hAnsi="Times New Roman" w:cs="Times New Roman"/>
          <w:bCs/>
          <w:sz w:val="22"/>
          <w:szCs w:val="22"/>
        </w:rPr>
        <w:t>,</w:t>
      </w:r>
    </w:p>
    <w:p w14:paraId="4EAE51DB" w14:textId="098E985B" w:rsidR="00CF594F" w:rsidRPr="00326E91" w:rsidRDefault="00CF594F" w:rsidP="00CF594F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Wykonawca musi posiadać autoryzację producenta sprzętu na jego sprzedaż oraz serwis na terenie Polski</w:t>
      </w:r>
      <w:r w:rsidR="00FA346A">
        <w:rPr>
          <w:rFonts w:ascii="Times New Roman" w:hAnsi="Times New Roman" w:cs="Times New Roman"/>
          <w:bCs/>
          <w:sz w:val="22"/>
          <w:szCs w:val="22"/>
        </w:rPr>
        <w:t>,</w:t>
      </w:r>
    </w:p>
    <w:p w14:paraId="7795E010" w14:textId="3E779DD2" w:rsidR="00CF594F" w:rsidRPr="00326E91" w:rsidRDefault="00CF594F" w:rsidP="00CF594F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Automatyczne aktualizacje oprogramowania pomiarowego przez okres co najmniej 5 lat</w:t>
      </w:r>
      <w:r w:rsidR="00FA346A">
        <w:rPr>
          <w:rFonts w:ascii="Times New Roman" w:hAnsi="Times New Roman" w:cs="Times New Roman"/>
          <w:bCs/>
          <w:sz w:val="22"/>
          <w:szCs w:val="22"/>
        </w:rPr>
        <w:t>.</w:t>
      </w:r>
    </w:p>
    <w:p w14:paraId="19EBA27F" w14:textId="77777777" w:rsidR="00CF594F" w:rsidRPr="00326E91" w:rsidRDefault="00CF594F" w:rsidP="00FA346A">
      <w:pPr>
        <w:spacing w:line="276" w:lineRule="auto"/>
        <w:jc w:val="both"/>
        <w:rPr>
          <w:bCs/>
          <w:sz w:val="22"/>
          <w:szCs w:val="22"/>
          <w:u w:val="single"/>
        </w:rPr>
      </w:pPr>
    </w:p>
    <w:p w14:paraId="69BE4CEF" w14:textId="77777777" w:rsidR="00A46C2C" w:rsidRDefault="00A46C2C" w:rsidP="004C69D4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26E91">
        <w:rPr>
          <w:rFonts w:ascii="Times New Roman" w:hAnsi="Times New Roman" w:cs="Times New Roman"/>
          <w:b/>
          <w:sz w:val="22"/>
          <w:szCs w:val="22"/>
        </w:rPr>
        <w:t>Gwarancja:</w:t>
      </w:r>
    </w:p>
    <w:p w14:paraId="449A5845" w14:textId="42A67C80" w:rsidR="00A46C2C" w:rsidRPr="00326E91" w:rsidRDefault="00A46C2C" w:rsidP="004C69D4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326E91">
        <w:rPr>
          <w:rFonts w:ascii="Times New Roman" w:hAnsi="Times New Roman" w:cs="Times New Roman"/>
          <w:sz w:val="22"/>
          <w:szCs w:val="22"/>
        </w:rPr>
        <w:t>Dostawca powinien zapewnić co najmniej 12-miesięczną gwarancję na oferowan</w:t>
      </w:r>
      <w:r w:rsidR="007C61CD" w:rsidRPr="00326E91">
        <w:rPr>
          <w:rFonts w:ascii="Times New Roman" w:hAnsi="Times New Roman" w:cs="Times New Roman"/>
          <w:sz w:val="22"/>
          <w:szCs w:val="22"/>
        </w:rPr>
        <w:t xml:space="preserve">y </w:t>
      </w:r>
      <w:r w:rsidR="00DF0A96" w:rsidRPr="00326E91">
        <w:rPr>
          <w:rFonts w:ascii="Times New Roman" w:hAnsi="Times New Roman" w:cs="Times New Roman"/>
          <w:sz w:val="22"/>
          <w:szCs w:val="22"/>
        </w:rPr>
        <w:t>zestaw przyrządów.</w:t>
      </w:r>
    </w:p>
    <w:p w14:paraId="1730D746" w14:textId="77777777" w:rsidR="006860E6" w:rsidRPr="00326E91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0A4B6E5" w14:textId="77777777" w:rsidR="006860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EF64416" w14:textId="77777777" w:rsidR="006860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6E5AF31" w14:textId="77777777" w:rsidR="006860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B25BD75" w14:textId="77777777" w:rsidR="006860E6" w:rsidRPr="00276F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60CD995" w14:textId="4FF0F02E" w:rsidR="00276FE6" w:rsidRPr="00873A6F" w:rsidRDefault="00276FE6" w:rsidP="00276FE6">
      <w:pPr>
        <w:rPr>
          <w:rFonts w:cs="Calibri"/>
          <w:sz w:val="16"/>
          <w:szCs w:val="16"/>
          <w:lang w:eastAsia="x-none"/>
        </w:rPr>
      </w:pPr>
      <w:r>
        <w:rPr>
          <w:rFonts w:cs="Calibri"/>
          <w:sz w:val="20"/>
          <w:szCs w:val="20"/>
          <w:lang w:eastAsia="x-none"/>
        </w:rPr>
        <w:t xml:space="preserve">                                                                                       </w:t>
      </w:r>
      <w:r w:rsidRPr="00873A6F">
        <w:rPr>
          <w:rFonts w:cs="Calibri"/>
          <w:sz w:val="16"/>
          <w:szCs w:val="16"/>
          <w:lang w:eastAsia="x-none"/>
        </w:rPr>
        <w:t>.……………………………………………………………</w:t>
      </w:r>
    </w:p>
    <w:p w14:paraId="0603D411" w14:textId="492D47B0" w:rsidR="00276FE6" w:rsidRDefault="00276FE6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  <w:r>
        <w:rPr>
          <w:rFonts w:cs="Calibri"/>
          <w:i/>
          <w:iCs/>
          <w:sz w:val="16"/>
          <w:szCs w:val="16"/>
          <w:lang w:eastAsia="x-none"/>
        </w:rPr>
        <w:t xml:space="preserve">  </w:t>
      </w:r>
      <w:r w:rsidRPr="00873A6F">
        <w:rPr>
          <w:rFonts w:cs="Calibri"/>
          <w:i/>
          <w:iCs/>
          <w:sz w:val="16"/>
          <w:szCs w:val="16"/>
          <w:lang w:eastAsia="x-none"/>
        </w:rPr>
        <w:t xml:space="preserve">  </w:t>
      </w:r>
      <w:r>
        <w:rPr>
          <w:rFonts w:cs="Calibri"/>
          <w:i/>
          <w:iCs/>
          <w:sz w:val="16"/>
          <w:szCs w:val="16"/>
          <w:lang w:eastAsia="x-none"/>
        </w:rPr>
        <w:t xml:space="preserve">    </w:t>
      </w:r>
      <w:r w:rsidRPr="00873A6F">
        <w:rPr>
          <w:rFonts w:cs="Calibri"/>
          <w:i/>
          <w:iCs/>
          <w:sz w:val="16"/>
          <w:szCs w:val="16"/>
          <w:lang w:eastAsia="x-none"/>
        </w:rPr>
        <w:t xml:space="preserve">podpis </w:t>
      </w:r>
      <w:r>
        <w:rPr>
          <w:rFonts w:cs="Calibri"/>
          <w:i/>
          <w:iCs/>
          <w:sz w:val="16"/>
          <w:szCs w:val="16"/>
          <w:lang w:eastAsia="x-none"/>
        </w:rPr>
        <w:t>Wykonawcy</w:t>
      </w:r>
    </w:p>
    <w:p w14:paraId="6EE6A43C" w14:textId="77777777" w:rsidR="00C20D92" w:rsidRDefault="00C20D92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</w:p>
    <w:p w14:paraId="681D4775" w14:textId="77777777" w:rsidR="00C20D92" w:rsidRDefault="00C20D92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</w:p>
    <w:p w14:paraId="4FD79AF5" w14:textId="77777777" w:rsidR="00C20D92" w:rsidRDefault="00C20D92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</w:p>
    <w:p w14:paraId="6B198BC8" w14:textId="77777777" w:rsidR="00C20D92" w:rsidRPr="00C20D92" w:rsidRDefault="00C20D92" w:rsidP="00212932">
      <w:pPr>
        <w:jc w:val="both"/>
        <w:rPr>
          <w:rFonts w:cs="Calibri"/>
          <w:i/>
          <w:iCs/>
          <w:color w:val="FF0000"/>
          <w:sz w:val="16"/>
          <w:szCs w:val="16"/>
          <w:lang w:eastAsia="x-none"/>
        </w:rPr>
      </w:pPr>
    </w:p>
    <w:sectPr w:rsidR="00C20D92" w:rsidRPr="00C20D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50CC"/>
    <w:multiLevelType w:val="multilevel"/>
    <w:tmpl w:val="D45E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63732"/>
    <w:multiLevelType w:val="hybridMultilevel"/>
    <w:tmpl w:val="90B63FD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2" w15:restartNumberingAfterBreak="0">
    <w:nsid w:val="19004B2A"/>
    <w:multiLevelType w:val="multilevel"/>
    <w:tmpl w:val="859E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2B4580"/>
    <w:multiLevelType w:val="hybridMultilevel"/>
    <w:tmpl w:val="1D20B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82788"/>
    <w:multiLevelType w:val="hybridMultilevel"/>
    <w:tmpl w:val="7BCE04C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BB72B81"/>
    <w:multiLevelType w:val="hybridMultilevel"/>
    <w:tmpl w:val="CD3AB322"/>
    <w:lvl w:ilvl="0" w:tplc="53A0B8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133AB8"/>
    <w:multiLevelType w:val="multilevel"/>
    <w:tmpl w:val="BDAC0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6C300D"/>
    <w:multiLevelType w:val="hybridMultilevel"/>
    <w:tmpl w:val="D7021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42203B"/>
    <w:multiLevelType w:val="hybridMultilevel"/>
    <w:tmpl w:val="84A89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B273ED"/>
    <w:multiLevelType w:val="hybridMultilevel"/>
    <w:tmpl w:val="EA401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E53B06"/>
    <w:multiLevelType w:val="hybridMultilevel"/>
    <w:tmpl w:val="18D2B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3722AF"/>
    <w:multiLevelType w:val="hybridMultilevel"/>
    <w:tmpl w:val="98544720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7425009E"/>
    <w:multiLevelType w:val="hybridMultilevel"/>
    <w:tmpl w:val="DBE2104C"/>
    <w:lvl w:ilvl="0" w:tplc="E83010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256344"/>
    <w:multiLevelType w:val="hybridMultilevel"/>
    <w:tmpl w:val="2738F4B8"/>
    <w:lvl w:ilvl="0" w:tplc="C5A2852A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63615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0590337">
    <w:abstractNumId w:val="1"/>
  </w:num>
  <w:num w:numId="3" w16cid:durableId="97798914">
    <w:abstractNumId w:val="3"/>
  </w:num>
  <w:num w:numId="4" w16cid:durableId="2090497824">
    <w:abstractNumId w:val="12"/>
  </w:num>
  <w:num w:numId="5" w16cid:durableId="24450235">
    <w:abstractNumId w:val="5"/>
  </w:num>
  <w:num w:numId="6" w16cid:durableId="1076392087">
    <w:abstractNumId w:val="10"/>
  </w:num>
  <w:num w:numId="7" w16cid:durableId="894043194">
    <w:abstractNumId w:val="8"/>
  </w:num>
  <w:num w:numId="8" w16cid:durableId="1906717352">
    <w:abstractNumId w:val="9"/>
  </w:num>
  <w:num w:numId="9" w16cid:durableId="756093507">
    <w:abstractNumId w:val="13"/>
  </w:num>
  <w:num w:numId="10" w16cid:durableId="1283073577">
    <w:abstractNumId w:val="4"/>
  </w:num>
  <w:num w:numId="11" w16cid:durableId="1982033976">
    <w:abstractNumId w:val="11"/>
  </w:num>
  <w:num w:numId="12" w16cid:durableId="210533325">
    <w:abstractNumId w:val="2"/>
  </w:num>
  <w:num w:numId="13" w16cid:durableId="61029030">
    <w:abstractNumId w:val="0"/>
  </w:num>
  <w:num w:numId="14" w16cid:durableId="25376610">
    <w:abstractNumId w:val="7"/>
  </w:num>
  <w:num w:numId="15" w16cid:durableId="5291529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933"/>
    <w:rsid w:val="00012F54"/>
    <w:rsid w:val="00013920"/>
    <w:rsid w:val="0001511F"/>
    <w:rsid w:val="000170F1"/>
    <w:rsid w:val="00030766"/>
    <w:rsid w:val="000339D1"/>
    <w:rsid w:val="00043C6D"/>
    <w:rsid w:val="00045402"/>
    <w:rsid w:val="00046AB1"/>
    <w:rsid w:val="00051DED"/>
    <w:rsid w:val="00060E9B"/>
    <w:rsid w:val="00073CA2"/>
    <w:rsid w:val="00076727"/>
    <w:rsid w:val="0009131C"/>
    <w:rsid w:val="00095933"/>
    <w:rsid w:val="0009789E"/>
    <w:rsid w:val="000B076E"/>
    <w:rsid w:val="000B7CC6"/>
    <w:rsid w:val="000C1B26"/>
    <w:rsid w:val="000D2AC4"/>
    <w:rsid w:val="000E0082"/>
    <w:rsid w:val="000E0FDB"/>
    <w:rsid w:val="000E191A"/>
    <w:rsid w:val="000E78BD"/>
    <w:rsid w:val="00100810"/>
    <w:rsid w:val="00120955"/>
    <w:rsid w:val="00133AEE"/>
    <w:rsid w:val="00147615"/>
    <w:rsid w:val="001530EF"/>
    <w:rsid w:val="001552A9"/>
    <w:rsid w:val="00155FFA"/>
    <w:rsid w:val="001565F5"/>
    <w:rsid w:val="0016633C"/>
    <w:rsid w:val="001668D3"/>
    <w:rsid w:val="00170375"/>
    <w:rsid w:val="00174590"/>
    <w:rsid w:val="001826B6"/>
    <w:rsid w:val="00191BA4"/>
    <w:rsid w:val="0019492E"/>
    <w:rsid w:val="001A56ED"/>
    <w:rsid w:val="001A64FF"/>
    <w:rsid w:val="001B031E"/>
    <w:rsid w:val="001B0CD8"/>
    <w:rsid w:val="001D2BEA"/>
    <w:rsid w:val="001D66EA"/>
    <w:rsid w:val="001D75B8"/>
    <w:rsid w:val="001E57AE"/>
    <w:rsid w:val="001E777D"/>
    <w:rsid w:val="001F0069"/>
    <w:rsid w:val="00200337"/>
    <w:rsid w:val="002053BF"/>
    <w:rsid w:val="00212932"/>
    <w:rsid w:val="00213A1E"/>
    <w:rsid w:val="00222037"/>
    <w:rsid w:val="00226492"/>
    <w:rsid w:val="002371E6"/>
    <w:rsid w:val="002421F3"/>
    <w:rsid w:val="00243F3E"/>
    <w:rsid w:val="002516A6"/>
    <w:rsid w:val="00253F16"/>
    <w:rsid w:val="00260383"/>
    <w:rsid w:val="00261600"/>
    <w:rsid w:val="00264A8D"/>
    <w:rsid w:val="00272181"/>
    <w:rsid w:val="00276FE6"/>
    <w:rsid w:val="00295295"/>
    <w:rsid w:val="002A3999"/>
    <w:rsid w:val="002C6B1F"/>
    <w:rsid w:val="002D261C"/>
    <w:rsid w:val="002E1025"/>
    <w:rsid w:val="002E2AAA"/>
    <w:rsid w:val="002F3AD4"/>
    <w:rsid w:val="00300B59"/>
    <w:rsid w:val="003037B9"/>
    <w:rsid w:val="00305439"/>
    <w:rsid w:val="00307EE7"/>
    <w:rsid w:val="003159DD"/>
    <w:rsid w:val="00317F88"/>
    <w:rsid w:val="0032242A"/>
    <w:rsid w:val="00325362"/>
    <w:rsid w:val="00326E91"/>
    <w:rsid w:val="00337294"/>
    <w:rsid w:val="003504BE"/>
    <w:rsid w:val="0035410D"/>
    <w:rsid w:val="00357258"/>
    <w:rsid w:val="00373A49"/>
    <w:rsid w:val="003815F1"/>
    <w:rsid w:val="003970DC"/>
    <w:rsid w:val="00397B2F"/>
    <w:rsid w:val="003B286B"/>
    <w:rsid w:val="003B4995"/>
    <w:rsid w:val="003D783C"/>
    <w:rsid w:val="003E2F90"/>
    <w:rsid w:val="003E7E21"/>
    <w:rsid w:val="003F1CD6"/>
    <w:rsid w:val="004126D8"/>
    <w:rsid w:val="0042293F"/>
    <w:rsid w:val="0042652A"/>
    <w:rsid w:val="0043388D"/>
    <w:rsid w:val="00434F32"/>
    <w:rsid w:val="00436458"/>
    <w:rsid w:val="00443D78"/>
    <w:rsid w:val="00446A79"/>
    <w:rsid w:val="00456033"/>
    <w:rsid w:val="00456BD8"/>
    <w:rsid w:val="004572B3"/>
    <w:rsid w:val="004646A3"/>
    <w:rsid w:val="00466CD1"/>
    <w:rsid w:val="00473527"/>
    <w:rsid w:val="00476A11"/>
    <w:rsid w:val="00481247"/>
    <w:rsid w:val="00481319"/>
    <w:rsid w:val="0048791F"/>
    <w:rsid w:val="004A772E"/>
    <w:rsid w:val="004A7951"/>
    <w:rsid w:val="004C0375"/>
    <w:rsid w:val="004C11F0"/>
    <w:rsid w:val="004C143E"/>
    <w:rsid w:val="004C2D3F"/>
    <w:rsid w:val="004C4D49"/>
    <w:rsid w:val="004C69D4"/>
    <w:rsid w:val="004C7284"/>
    <w:rsid w:val="004C729E"/>
    <w:rsid w:val="004D0D70"/>
    <w:rsid w:val="004D3608"/>
    <w:rsid w:val="004D5E2A"/>
    <w:rsid w:val="004D60D5"/>
    <w:rsid w:val="004D72EE"/>
    <w:rsid w:val="004E7B3C"/>
    <w:rsid w:val="004F52E9"/>
    <w:rsid w:val="00500EAE"/>
    <w:rsid w:val="00503A58"/>
    <w:rsid w:val="00503B0E"/>
    <w:rsid w:val="005056F7"/>
    <w:rsid w:val="00512C91"/>
    <w:rsid w:val="00514D48"/>
    <w:rsid w:val="00520430"/>
    <w:rsid w:val="00522AB9"/>
    <w:rsid w:val="005365D5"/>
    <w:rsid w:val="00545205"/>
    <w:rsid w:val="00545262"/>
    <w:rsid w:val="00551611"/>
    <w:rsid w:val="00554858"/>
    <w:rsid w:val="00554E46"/>
    <w:rsid w:val="005559DF"/>
    <w:rsid w:val="005733FE"/>
    <w:rsid w:val="005B29D1"/>
    <w:rsid w:val="005B3457"/>
    <w:rsid w:val="005B4D98"/>
    <w:rsid w:val="005C4522"/>
    <w:rsid w:val="005D21CA"/>
    <w:rsid w:val="005E016C"/>
    <w:rsid w:val="005E475B"/>
    <w:rsid w:val="005E6EFC"/>
    <w:rsid w:val="00604157"/>
    <w:rsid w:val="006102CB"/>
    <w:rsid w:val="00613468"/>
    <w:rsid w:val="0061780C"/>
    <w:rsid w:val="00623C22"/>
    <w:rsid w:val="006253BC"/>
    <w:rsid w:val="00637C38"/>
    <w:rsid w:val="006428D6"/>
    <w:rsid w:val="00644022"/>
    <w:rsid w:val="00647D0F"/>
    <w:rsid w:val="0065085A"/>
    <w:rsid w:val="006631E4"/>
    <w:rsid w:val="00665FA5"/>
    <w:rsid w:val="006707BD"/>
    <w:rsid w:val="0067246D"/>
    <w:rsid w:val="006860E6"/>
    <w:rsid w:val="0068794B"/>
    <w:rsid w:val="00687EF2"/>
    <w:rsid w:val="0069662E"/>
    <w:rsid w:val="006A0BE8"/>
    <w:rsid w:val="006B03AA"/>
    <w:rsid w:val="006B305C"/>
    <w:rsid w:val="006B5A47"/>
    <w:rsid w:val="006C4390"/>
    <w:rsid w:val="006C73F8"/>
    <w:rsid w:val="006C7C23"/>
    <w:rsid w:val="006E79A9"/>
    <w:rsid w:val="006F214B"/>
    <w:rsid w:val="006F3056"/>
    <w:rsid w:val="006F387E"/>
    <w:rsid w:val="00700338"/>
    <w:rsid w:val="0070475F"/>
    <w:rsid w:val="0071564D"/>
    <w:rsid w:val="00715848"/>
    <w:rsid w:val="00730FF6"/>
    <w:rsid w:val="00755D87"/>
    <w:rsid w:val="00765917"/>
    <w:rsid w:val="0077042C"/>
    <w:rsid w:val="00783138"/>
    <w:rsid w:val="00791D43"/>
    <w:rsid w:val="00792D2D"/>
    <w:rsid w:val="007A0F03"/>
    <w:rsid w:val="007A178B"/>
    <w:rsid w:val="007C0AB6"/>
    <w:rsid w:val="007C61CD"/>
    <w:rsid w:val="007C6E7E"/>
    <w:rsid w:val="007D11A9"/>
    <w:rsid w:val="007D69C6"/>
    <w:rsid w:val="007E408D"/>
    <w:rsid w:val="007E5C03"/>
    <w:rsid w:val="007E7051"/>
    <w:rsid w:val="00802039"/>
    <w:rsid w:val="00807520"/>
    <w:rsid w:val="00825F20"/>
    <w:rsid w:val="00826D4B"/>
    <w:rsid w:val="008300ED"/>
    <w:rsid w:val="0084119B"/>
    <w:rsid w:val="00843365"/>
    <w:rsid w:val="00847B36"/>
    <w:rsid w:val="0085653D"/>
    <w:rsid w:val="0086128E"/>
    <w:rsid w:val="00867780"/>
    <w:rsid w:val="00886F19"/>
    <w:rsid w:val="00890737"/>
    <w:rsid w:val="008A59B2"/>
    <w:rsid w:val="008B72CE"/>
    <w:rsid w:val="008C5C48"/>
    <w:rsid w:val="008D3404"/>
    <w:rsid w:val="008F01DF"/>
    <w:rsid w:val="008F3305"/>
    <w:rsid w:val="00920EC9"/>
    <w:rsid w:val="009226F7"/>
    <w:rsid w:val="00924DDF"/>
    <w:rsid w:val="0093596D"/>
    <w:rsid w:val="00935AC8"/>
    <w:rsid w:val="00942C2E"/>
    <w:rsid w:val="009457B6"/>
    <w:rsid w:val="00955E8A"/>
    <w:rsid w:val="00957812"/>
    <w:rsid w:val="00983C9F"/>
    <w:rsid w:val="00994BD7"/>
    <w:rsid w:val="00997C7B"/>
    <w:rsid w:val="009A1904"/>
    <w:rsid w:val="009A522C"/>
    <w:rsid w:val="009B3102"/>
    <w:rsid w:val="009C1834"/>
    <w:rsid w:val="009C32A4"/>
    <w:rsid w:val="009C4A5D"/>
    <w:rsid w:val="009C6747"/>
    <w:rsid w:val="009D0A1E"/>
    <w:rsid w:val="009D1A3B"/>
    <w:rsid w:val="009D2244"/>
    <w:rsid w:val="009F61DD"/>
    <w:rsid w:val="00A012B1"/>
    <w:rsid w:val="00A03060"/>
    <w:rsid w:val="00A1274F"/>
    <w:rsid w:val="00A154F2"/>
    <w:rsid w:val="00A35540"/>
    <w:rsid w:val="00A423A9"/>
    <w:rsid w:val="00A46C2C"/>
    <w:rsid w:val="00A52672"/>
    <w:rsid w:val="00A70F94"/>
    <w:rsid w:val="00A75070"/>
    <w:rsid w:val="00A845C8"/>
    <w:rsid w:val="00A8550A"/>
    <w:rsid w:val="00A97488"/>
    <w:rsid w:val="00A97CE7"/>
    <w:rsid w:val="00AA3A3D"/>
    <w:rsid w:val="00AC236E"/>
    <w:rsid w:val="00AD1D69"/>
    <w:rsid w:val="00AD63F1"/>
    <w:rsid w:val="00AE5BEC"/>
    <w:rsid w:val="00AF0FA7"/>
    <w:rsid w:val="00AF2E09"/>
    <w:rsid w:val="00AF6FC0"/>
    <w:rsid w:val="00B0541E"/>
    <w:rsid w:val="00B148AE"/>
    <w:rsid w:val="00B25CD2"/>
    <w:rsid w:val="00B422D9"/>
    <w:rsid w:val="00B43A26"/>
    <w:rsid w:val="00B56D90"/>
    <w:rsid w:val="00B60DC7"/>
    <w:rsid w:val="00B86CD7"/>
    <w:rsid w:val="00BB48BB"/>
    <w:rsid w:val="00BB5A34"/>
    <w:rsid w:val="00BC0AB0"/>
    <w:rsid w:val="00BD42FC"/>
    <w:rsid w:val="00BD6A8E"/>
    <w:rsid w:val="00BF64ED"/>
    <w:rsid w:val="00BF6B17"/>
    <w:rsid w:val="00BF78FE"/>
    <w:rsid w:val="00C04FBC"/>
    <w:rsid w:val="00C20D92"/>
    <w:rsid w:val="00C2518F"/>
    <w:rsid w:val="00C2674D"/>
    <w:rsid w:val="00C27B16"/>
    <w:rsid w:val="00C319BF"/>
    <w:rsid w:val="00C46E97"/>
    <w:rsid w:val="00C47A5C"/>
    <w:rsid w:val="00C528F9"/>
    <w:rsid w:val="00C531E1"/>
    <w:rsid w:val="00C534C8"/>
    <w:rsid w:val="00C66094"/>
    <w:rsid w:val="00C67211"/>
    <w:rsid w:val="00C70FCA"/>
    <w:rsid w:val="00C83840"/>
    <w:rsid w:val="00C9044D"/>
    <w:rsid w:val="00C9272E"/>
    <w:rsid w:val="00C94AB2"/>
    <w:rsid w:val="00CA003A"/>
    <w:rsid w:val="00CA0A3A"/>
    <w:rsid w:val="00CA3D3D"/>
    <w:rsid w:val="00CB64A6"/>
    <w:rsid w:val="00CC5BA7"/>
    <w:rsid w:val="00CD0194"/>
    <w:rsid w:val="00CD1BCC"/>
    <w:rsid w:val="00CD2EE8"/>
    <w:rsid w:val="00CE111C"/>
    <w:rsid w:val="00CE5C2A"/>
    <w:rsid w:val="00CF224A"/>
    <w:rsid w:val="00CF594F"/>
    <w:rsid w:val="00D004F1"/>
    <w:rsid w:val="00D01695"/>
    <w:rsid w:val="00D018D4"/>
    <w:rsid w:val="00D12D19"/>
    <w:rsid w:val="00D14841"/>
    <w:rsid w:val="00D179C9"/>
    <w:rsid w:val="00D232BD"/>
    <w:rsid w:val="00D40143"/>
    <w:rsid w:val="00D45890"/>
    <w:rsid w:val="00D565D0"/>
    <w:rsid w:val="00D631AE"/>
    <w:rsid w:val="00D65FBF"/>
    <w:rsid w:val="00D958F4"/>
    <w:rsid w:val="00DB3961"/>
    <w:rsid w:val="00DB71FA"/>
    <w:rsid w:val="00DC479A"/>
    <w:rsid w:val="00DD6D15"/>
    <w:rsid w:val="00DE56F0"/>
    <w:rsid w:val="00DF0A96"/>
    <w:rsid w:val="00DF2A68"/>
    <w:rsid w:val="00DF58A1"/>
    <w:rsid w:val="00DF5C09"/>
    <w:rsid w:val="00E10CA8"/>
    <w:rsid w:val="00E110DF"/>
    <w:rsid w:val="00E11383"/>
    <w:rsid w:val="00E21F85"/>
    <w:rsid w:val="00E235FA"/>
    <w:rsid w:val="00E23B05"/>
    <w:rsid w:val="00E361E7"/>
    <w:rsid w:val="00E41BF7"/>
    <w:rsid w:val="00E6223B"/>
    <w:rsid w:val="00E63EC3"/>
    <w:rsid w:val="00E72A30"/>
    <w:rsid w:val="00E77DEE"/>
    <w:rsid w:val="00E829ED"/>
    <w:rsid w:val="00E84301"/>
    <w:rsid w:val="00E950F4"/>
    <w:rsid w:val="00E95114"/>
    <w:rsid w:val="00E9612A"/>
    <w:rsid w:val="00EA60FF"/>
    <w:rsid w:val="00EB0F2D"/>
    <w:rsid w:val="00EB779F"/>
    <w:rsid w:val="00EC27DD"/>
    <w:rsid w:val="00EC562C"/>
    <w:rsid w:val="00EC71CA"/>
    <w:rsid w:val="00EC7241"/>
    <w:rsid w:val="00ED0585"/>
    <w:rsid w:val="00ED437A"/>
    <w:rsid w:val="00ED5929"/>
    <w:rsid w:val="00ED6BB5"/>
    <w:rsid w:val="00EE1FDD"/>
    <w:rsid w:val="00EF15D1"/>
    <w:rsid w:val="00EF4B71"/>
    <w:rsid w:val="00F023B0"/>
    <w:rsid w:val="00F116B4"/>
    <w:rsid w:val="00F126D2"/>
    <w:rsid w:val="00F153F3"/>
    <w:rsid w:val="00F16FA3"/>
    <w:rsid w:val="00F558B7"/>
    <w:rsid w:val="00F5615B"/>
    <w:rsid w:val="00F604FD"/>
    <w:rsid w:val="00F62D7F"/>
    <w:rsid w:val="00F62F1D"/>
    <w:rsid w:val="00F75485"/>
    <w:rsid w:val="00F8680B"/>
    <w:rsid w:val="00F86AC6"/>
    <w:rsid w:val="00F90E10"/>
    <w:rsid w:val="00F915AE"/>
    <w:rsid w:val="00FA346A"/>
    <w:rsid w:val="00FB31D0"/>
    <w:rsid w:val="00FB6332"/>
    <w:rsid w:val="00FB685E"/>
    <w:rsid w:val="00FC0C5E"/>
    <w:rsid w:val="00FC2112"/>
    <w:rsid w:val="00FC3232"/>
    <w:rsid w:val="00FC74E5"/>
    <w:rsid w:val="00FE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2DF9"/>
  <w15:chartTrackingRefBased/>
  <w15:docId w15:val="{B1BCFD06-B3B3-4A70-A9D4-69C854D5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593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xmsonormal">
    <w:name w:val="x_msonormal"/>
    <w:basedOn w:val="Normalny"/>
    <w:rsid w:val="00443D78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2E102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B72CE"/>
    <w:rPr>
      <w:b/>
      <w:bCs/>
    </w:rPr>
  </w:style>
  <w:style w:type="paragraph" w:customStyle="1" w:styleId="linecontainer158wm11">
    <w:name w:val="_linecontainer_158wm_11"/>
    <w:basedOn w:val="Normalny"/>
    <w:rsid w:val="00B422D9"/>
    <w:pPr>
      <w:spacing w:before="100" w:beforeAutospacing="1" w:after="100" w:afterAutospacing="1"/>
    </w:pPr>
  </w:style>
  <w:style w:type="character" w:customStyle="1" w:styleId="base158wm54">
    <w:name w:val="_base_158wm_54"/>
    <w:basedOn w:val="Domylnaczcionkaakapitu"/>
    <w:rsid w:val="00B422D9"/>
  </w:style>
  <w:style w:type="character" w:customStyle="1" w:styleId="apple-converted-space">
    <w:name w:val="apple-converted-space"/>
    <w:basedOn w:val="Domylnaczcionkaakapitu"/>
    <w:rsid w:val="00B422D9"/>
  </w:style>
  <w:style w:type="character" w:styleId="Odwoaniedokomentarza">
    <w:name w:val="annotation reference"/>
    <w:basedOn w:val="Domylnaczcionkaakapitu"/>
    <w:uiPriority w:val="99"/>
    <w:semiHidden/>
    <w:unhideWhenUsed/>
    <w:rsid w:val="00C20D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0D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0D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D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0D9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4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48192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5063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7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0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97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8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9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4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24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7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0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3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0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5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2348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69707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6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0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23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2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C6C0F-394E-4056-B2A7-E5740BEED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754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Borowiecki</dc:creator>
  <cp:keywords/>
  <dc:description/>
  <cp:lastModifiedBy>Marta Leszczyńska</cp:lastModifiedBy>
  <cp:revision>49</cp:revision>
  <dcterms:created xsi:type="dcterms:W3CDTF">2025-05-08T10:11:00Z</dcterms:created>
  <dcterms:modified xsi:type="dcterms:W3CDTF">2025-05-26T10:51:00Z</dcterms:modified>
</cp:coreProperties>
</file>