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54442" w14:textId="225A8F2E" w:rsidR="00F33DEC" w:rsidRDefault="001851C2">
      <w:pPr>
        <w:spacing w:after="131"/>
        <w:jc w:val="right"/>
      </w:pPr>
      <w:r>
        <w:rPr>
          <w:i/>
          <w:sz w:val="18"/>
        </w:rPr>
        <w:t>Załącznik nr 1 do zapytania ofertowego z dnia 2</w:t>
      </w:r>
      <w:r w:rsidR="00601BF7">
        <w:rPr>
          <w:i/>
          <w:sz w:val="18"/>
        </w:rPr>
        <w:t>8</w:t>
      </w:r>
      <w:r>
        <w:rPr>
          <w:i/>
          <w:sz w:val="18"/>
        </w:rPr>
        <w:t>.0</w:t>
      </w:r>
      <w:r w:rsidR="00EF3643">
        <w:rPr>
          <w:i/>
          <w:sz w:val="18"/>
        </w:rPr>
        <w:t>4</w:t>
      </w:r>
      <w:r>
        <w:rPr>
          <w:i/>
          <w:sz w:val="18"/>
        </w:rPr>
        <w:t>.202</w:t>
      </w:r>
      <w:r w:rsidR="00EF3643">
        <w:rPr>
          <w:i/>
          <w:sz w:val="18"/>
        </w:rPr>
        <w:t>5</w:t>
      </w:r>
      <w:r>
        <w:rPr>
          <w:i/>
          <w:sz w:val="18"/>
        </w:rPr>
        <w:t xml:space="preserve">r. </w:t>
      </w:r>
    </w:p>
    <w:p w14:paraId="77487B67" w14:textId="77777777" w:rsidR="00F33DEC" w:rsidRDefault="001851C2">
      <w:pPr>
        <w:spacing w:after="0"/>
        <w:ind w:left="1860"/>
      </w:pPr>
      <w:r>
        <w:rPr>
          <w:b/>
          <w:i/>
          <w:sz w:val="18"/>
        </w:rPr>
        <w:t>Zakres kontroli okresowej obiektów budowlanych IMGW-PIB z obszaru Wydziału Administracyjnego w Warszawie</w:t>
      </w:r>
    </w:p>
    <w:tbl>
      <w:tblPr>
        <w:tblStyle w:val="TableGrid"/>
        <w:tblW w:w="15761" w:type="dxa"/>
        <w:tblInd w:w="-1827" w:type="dxa"/>
        <w:tblCellMar>
          <w:top w:w="13" w:type="dxa"/>
        </w:tblCellMar>
        <w:tblLook w:val="04A0" w:firstRow="1" w:lastRow="0" w:firstColumn="1" w:lastColumn="0" w:noHBand="0" w:noVBand="1"/>
      </w:tblPr>
      <w:tblGrid>
        <w:gridCol w:w="340"/>
        <w:gridCol w:w="1632"/>
        <w:gridCol w:w="1397"/>
        <w:gridCol w:w="744"/>
        <w:gridCol w:w="665"/>
        <w:gridCol w:w="2194"/>
        <w:gridCol w:w="1241"/>
        <w:gridCol w:w="680"/>
        <w:gridCol w:w="744"/>
        <w:gridCol w:w="862"/>
        <w:gridCol w:w="1044"/>
        <w:gridCol w:w="1762"/>
        <w:gridCol w:w="1294"/>
        <w:gridCol w:w="1162"/>
      </w:tblGrid>
      <w:tr w:rsidR="00F33DEC" w14:paraId="7396B829" w14:textId="77777777" w:rsidTr="00EF3643">
        <w:trPr>
          <w:trHeight w:val="235"/>
        </w:trPr>
        <w:tc>
          <w:tcPr>
            <w:tcW w:w="3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B3200C" w14:textId="77777777" w:rsidR="00F33DEC" w:rsidRDefault="001851C2">
            <w:pPr>
              <w:ind w:left="84"/>
            </w:pPr>
            <w:r>
              <w:rPr>
                <w:sz w:val="13"/>
              </w:rPr>
              <w:t>L.p.</w:t>
            </w:r>
          </w:p>
        </w:tc>
        <w:tc>
          <w:tcPr>
            <w:tcW w:w="163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E12921" w14:textId="77777777" w:rsidR="00F33DEC" w:rsidRDefault="001851C2">
            <w:pPr>
              <w:ind w:left="2"/>
              <w:jc w:val="center"/>
            </w:pPr>
            <w:r>
              <w:rPr>
                <w:sz w:val="13"/>
              </w:rPr>
              <w:t>Lokalizacja obiektu</w:t>
            </w:r>
          </w:p>
        </w:tc>
        <w:tc>
          <w:tcPr>
            <w:tcW w:w="2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39662" w14:textId="77777777" w:rsidR="00F33DEC" w:rsidRDefault="001851C2">
            <w:pPr>
              <w:ind w:left="18"/>
              <w:jc w:val="center"/>
            </w:pPr>
            <w:r>
              <w:rPr>
                <w:sz w:val="13"/>
              </w:rPr>
              <w:t>Dane techniczne obiektu budowlanego</w:t>
            </w:r>
          </w:p>
        </w:tc>
        <w:tc>
          <w:tcPr>
            <w:tcW w:w="67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CD458" w14:textId="77777777" w:rsidR="00F33DEC" w:rsidRDefault="001851C2">
            <w:pPr>
              <w:ind w:left="20"/>
              <w:jc w:val="center"/>
            </w:pPr>
            <w:r>
              <w:rPr>
                <w:sz w:val="13"/>
              </w:rPr>
              <w:t>Kontrola okresowa polegająca na sprawdzeniu stanu technicznego:</w:t>
            </w:r>
          </w:p>
        </w:tc>
        <w:tc>
          <w:tcPr>
            <w:tcW w:w="42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AE3ED" w14:textId="77777777" w:rsidR="00F33DEC" w:rsidRDefault="001851C2">
            <w:pPr>
              <w:ind w:left="19"/>
              <w:jc w:val="center"/>
            </w:pPr>
            <w:r>
              <w:rPr>
                <w:sz w:val="13"/>
              </w:rPr>
              <w:t>Kontrola okresowa pięcioletnia polegająca na:</w:t>
            </w:r>
          </w:p>
        </w:tc>
      </w:tr>
      <w:tr w:rsidR="00F33DEC" w14:paraId="669E0192" w14:textId="77777777">
        <w:trPr>
          <w:trHeight w:val="84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823FE84" w14:textId="77777777" w:rsidR="00F33DEC" w:rsidRDefault="00F33DEC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7E81773" w14:textId="77777777" w:rsidR="00F33DEC" w:rsidRDefault="00F33DEC"/>
        </w:tc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D8563E" w14:textId="77777777" w:rsidR="00F33DEC" w:rsidRDefault="001851C2">
            <w:pPr>
              <w:ind w:left="3"/>
              <w:jc w:val="center"/>
            </w:pPr>
            <w:r>
              <w:rPr>
                <w:sz w:val="13"/>
              </w:rPr>
              <w:t>Rodzaj obiektu</w:t>
            </w:r>
          </w:p>
        </w:tc>
        <w:tc>
          <w:tcPr>
            <w:tcW w:w="7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15C98" w14:textId="77777777" w:rsidR="00F33DEC" w:rsidRDefault="001851C2">
            <w:pPr>
              <w:jc w:val="center"/>
            </w:pPr>
            <w:r>
              <w:rPr>
                <w:sz w:val="13"/>
              </w:rPr>
              <w:t>Liczba kondygn.</w:t>
            </w:r>
          </w:p>
        </w:tc>
        <w:tc>
          <w:tcPr>
            <w:tcW w:w="6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A056B" w14:textId="77777777" w:rsidR="00F33DEC" w:rsidRDefault="001851C2">
            <w:pPr>
              <w:spacing w:line="266" w:lineRule="auto"/>
              <w:jc w:val="center"/>
            </w:pPr>
            <w:r>
              <w:rPr>
                <w:sz w:val="13"/>
              </w:rPr>
              <w:t xml:space="preserve">Pow. użytkowa </w:t>
            </w:r>
          </w:p>
          <w:p w14:paraId="54AE9750" w14:textId="77777777" w:rsidR="00F33DEC" w:rsidRDefault="001851C2">
            <w:pPr>
              <w:ind w:left="4"/>
              <w:jc w:val="center"/>
            </w:pPr>
            <w:r>
              <w:rPr>
                <w:sz w:val="13"/>
              </w:rPr>
              <w:t>[m²]</w:t>
            </w:r>
          </w:p>
        </w:tc>
        <w:tc>
          <w:tcPr>
            <w:tcW w:w="21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EFAFCE" w14:textId="77777777" w:rsidR="00F33DEC" w:rsidRDefault="001851C2">
            <w:pPr>
              <w:spacing w:line="266" w:lineRule="auto"/>
              <w:jc w:val="center"/>
            </w:pPr>
            <w:r>
              <w:rPr>
                <w:sz w:val="13"/>
              </w:rPr>
              <w:t xml:space="preserve">elementów budynku, budowli i instalacji narażonych na szkodliwe wpływy </w:t>
            </w:r>
          </w:p>
          <w:p w14:paraId="2E384036" w14:textId="77777777" w:rsidR="00F33DEC" w:rsidRDefault="001851C2">
            <w:pPr>
              <w:spacing w:after="4"/>
              <w:ind w:left="2"/>
              <w:jc w:val="center"/>
            </w:pPr>
            <w:r>
              <w:rPr>
                <w:sz w:val="13"/>
              </w:rPr>
              <w:t xml:space="preserve">atmosferyczne i niszczące działania </w:t>
            </w:r>
          </w:p>
          <w:p w14:paraId="3F04314F" w14:textId="77777777" w:rsidR="00F33DEC" w:rsidRDefault="001851C2">
            <w:pPr>
              <w:jc w:val="center"/>
            </w:pPr>
            <w:r>
              <w:rPr>
                <w:sz w:val="13"/>
              </w:rPr>
              <w:t>czynników występujących podczas użytkowania obiektu</w:t>
            </w:r>
          </w:p>
        </w:tc>
        <w:tc>
          <w:tcPr>
            <w:tcW w:w="12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E46770" w14:textId="77777777" w:rsidR="00F33DEC" w:rsidRDefault="001851C2">
            <w:pPr>
              <w:spacing w:after="4"/>
              <w:ind w:left="5"/>
              <w:jc w:val="center"/>
            </w:pPr>
            <w:r>
              <w:rPr>
                <w:sz w:val="13"/>
              </w:rPr>
              <w:t xml:space="preserve">instalacji i urządzeń </w:t>
            </w:r>
          </w:p>
          <w:p w14:paraId="3B60EEF5" w14:textId="77777777" w:rsidR="00F33DEC" w:rsidRDefault="001851C2">
            <w:pPr>
              <w:jc w:val="center"/>
            </w:pPr>
            <w:r>
              <w:rPr>
                <w:sz w:val="13"/>
              </w:rPr>
              <w:t>służących ochronie środowiska</w:t>
            </w:r>
          </w:p>
        </w:tc>
        <w:tc>
          <w:tcPr>
            <w:tcW w:w="6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BBFA7C" w14:textId="77777777" w:rsidR="00F33DEC" w:rsidRDefault="001851C2">
            <w:pPr>
              <w:jc w:val="center"/>
            </w:pPr>
            <w:r>
              <w:rPr>
                <w:sz w:val="13"/>
              </w:rPr>
              <w:t>instalacji gazowych</w:t>
            </w:r>
          </w:p>
        </w:tc>
        <w:tc>
          <w:tcPr>
            <w:tcW w:w="2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85137B" w14:textId="77777777" w:rsidR="00F33DEC" w:rsidRDefault="001851C2">
            <w:pPr>
              <w:ind w:left="3"/>
              <w:jc w:val="center"/>
            </w:pPr>
            <w:r>
              <w:rPr>
                <w:sz w:val="13"/>
              </w:rPr>
              <w:t xml:space="preserve">przewodów kominowych </w:t>
            </w:r>
          </w:p>
        </w:tc>
        <w:tc>
          <w:tcPr>
            <w:tcW w:w="17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492483" w14:textId="77777777" w:rsidR="00F33DEC" w:rsidRDefault="001851C2">
            <w:pPr>
              <w:spacing w:line="266" w:lineRule="auto"/>
              <w:ind w:left="16"/>
              <w:jc w:val="center"/>
            </w:pPr>
            <w:r>
              <w:rPr>
                <w:sz w:val="13"/>
              </w:rPr>
              <w:t xml:space="preserve">sprawdzenie stanu technicznego i przydatności do użytkowania </w:t>
            </w:r>
          </w:p>
          <w:p w14:paraId="330A6C5D" w14:textId="77777777" w:rsidR="00F33DEC" w:rsidRDefault="001851C2">
            <w:pPr>
              <w:spacing w:after="4"/>
              <w:ind w:left="77"/>
            </w:pPr>
            <w:r>
              <w:rPr>
                <w:sz w:val="13"/>
              </w:rPr>
              <w:t xml:space="preserve">obiektu budowlanego, estetyki </w:t>
            </w:r>
          </w:p>
          <w:p w14:paraId="31EBFD29" w14:textId="77777777" w:rsidR="00F33DEC" w:rsidRDefault="001851C2">
            <w:pPr>
              <w:spacing w:after="4"/>
              <w:ind w:left="60"/>
            </w:pPr>
            <w:r>
              <w:rPr>
                <w:sz w:val="13"/>
              </w:rPr>
              <w:t xml:space="preserve">obiektu budowlanego oraz jego </w:t>
            </w:r>
          </w:p>
          <w:p w14:paraId="455BCB69" w14:textId="77777777" w:rsidR="00F33DEC" w:rsidRDefault="001851C2">
            <w:pPr>
              <w:ind w:left="3"/>
              <w:jc w:val="center"/>
            </w:pPr>
            <w:r>
              <w:rPr>
                <w:sz w:val="13"/>
              </w:rPr>
              <w:t xml:space="preserve">otoczenia </w:t>
            </w:r>
          </w:p>
        </w:tc>
        <w:tc>
          <w:tcPr>
            <w:tcW w:w="24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759DA" w14:textId="77777777" w:rsidR="00F33DEC" w:rsidRDefault="001851C2">
            <w:pPr>
              <w:spacing w:after="4"/>
              <w:ind w:left="2"/>
              <w:jc w:val="center"/>
            </w:pPr>
            <w:r>
              <w:rPr>
                <w:sz w:val="13"/>
              </w:rPr>
              <w:t xml:space="preserve">badanie instalacji w zakresie stanu </w:t>
            </w:r>
          </w:p>
          <w:p w14:paraId="625EF0D0" w14:textId="77777777" w:rsidR="00F33DEC" w:rsidRDefault="001851C2">
            <w:pPr>
              <w:spacing w:line="266" w:lineRule="auto"/>
              <w:ind w:left="38" w:right="7"/>
              <w:jc w:val="center"/>
            </w:pPr>
            <w:r>
              <w:rPr>
                <w:sz w:val="13"/>
              </w:rPr>
              <w:t xml:space="preserve">sprawności połączeń, osprzętu, zabezpieczeń i środków ochrony od porażeń, oporności izolacji przewodów oraz uziemień instalacji i </w:t>
            </w:r>
          </w:p>
          <w:p w14:paraId="6F4935B3" w14:textId="77777777" w:rsidR="00F33DEC" w:rsidRDefault="001851C2">
            <w:pPr>
              <w:ind w:left="1"/>
              <w:jc w:val="center"/>
            </w:pPr>
            <w:r>
              <w:rPr>
                <w:sz w:val="13"/>
              </w:rPr>
              <w:t>aparatów</w:t>
            </w:r>
          </w:p>
        </w:tc>
      </w:tr>
      <w:tr w:rsidR="00F33DEC" w14:paraId="2EA5A0F7" w14:textId="77777777">
        <w:trPr>
          <w:trHeight w:val="38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F2D75" w14:textId="77777777" w:rsidR="00F33DEC" w:rsidRDefault="00F33DEC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FBF2B" w14:textId="77777777" w:rsidR="00F33DEC" w:rsidRDefault="00F33DEC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58A0B" w14:textId="77777777" w:rsidR="00F33DEC" w:rsidRDefault="00F33DEC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DB564" w14:textId="77777777" w:rsidR="00F33DEC" w:rsidRDefault="00F33DEC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49EA9" w14:textId="77777777" w:rsidR="00F33DEC" w:rsidRDefault="00F33DEC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7915D" w14:textId="77777777" w:rsidR="00F33DEC" w:rsidRDefault="00F33DEC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059B4" w14:textId="77777777" w:rsidR="00F33DEC" w:rsidRDefault="00F33DEC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E1BB7" w14:textId="77777777" w:rsidR="00F33DEC" w:rsidRDefault="00F33DEC"/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A3DB5" w14:textId="77777777" w:rsidR="00F33DEC" w:rsidRDefault="001851C2">
            <w:pPr>
              <w:ind w:left="89"/>
            </w:pPr>
            <w:r>
              <w:rPr>
                <w:sz w:val="13"/>
              </w:rPr>
              <w:t>dymowych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E16C1" w14:textId="77777777" w:rsidR="00F33DEC" w:rsidRDefault="001851C2">
            <w:pPr>
              <w:ind w:left="110"/>
            </w:pPr>
            <w:r>
              <w:rPr>
                <w:sz w:val="13"/>
              </w:rPr>
              <w:t>spalinowych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EBC752" w14:textId="77777777" w:rsidR="00F33DEC" w:rsidRDefault="001851C2">
            <w:pPr>
              <w:ind w:left="5"/>
              <w:jc w:val="center"/>
            </w:pPr>
            <w:r>
              <w:rPr>
                <w:sz w:val="13"/>
              </w:rPr>
              <w:t>wentylacyjnych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A937E" w14:textId="77777777" w:rsidR="00F33DEC" w:rsidRDefault="00F33DEC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9289B" w14:textId="77777777" w:rsidR="00F33DEC" w:rsidRDefault="001851C2">
            <w:pPr>
              <w:ind w:left="89"/>
            </w:pPr>
            <w:r>
              <w:rPr>
                <w:sz w:val="13"/>
              </w:rPr>
              <w:t>instalacja elektryczna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7A85C" w14:textId="77777777" w:rsidR="00F33DEC" w:rsidRDefault="001851C2">
            <w:pPr>
              <w:spacing w:after="4"/>
              <w:ind w:left="1"/>
              <w:jc w:val="center"/>
            </w:pPr>
            <w:r>
              <w:rPr>
                <w:sz w:val="13"/>
              </w:rPr>
              <w:t xml:space="preserve">instalacja </w:t>
            </w:r>
          </w:p>
          <w:p w14:paraId="47B2BA65" w14:textId="77777777" w:rsidR="00F33DEC" w:rsidRDefault="001851C2">
            <w:pPr>
              <w:ind w:left="2"/>
              <w:jc w:val="center"/>
            </w:pPr>
            <w:r>
              <w:rPr>
                <w:sz w:val="13"/>
              </w:rPr>
              <w:t>piorunochronna</w:t>
            </w:r>
          </w:p>
        </w:tc>
      </w:tr>
      <w:tr w:rsidR="00F33DEC" w14:paraId="2A0A9CC4" w14:textId="77777777" w:rsidTr="00601BF7">
        <w:trPr>
          <w:trHeight w:val="353"/>
        </w:trPr>
        <w:tc>
          <w:tcPr>
            <w:tcW w:w="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CE944" w14:textId="77777777" w:rsidR="00F33DEC" w:rsidRDefault="001851C2">
            <w:pPr>
              <w:ind w:left="18"/>
              <w:jc w:val="center"/>
            </w:pPr>
            <w:r>
              <w:rPr>
                <w:sz w:val="13"/>
              </w:rPr>
              <w:t>1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D9EC3" w14:textId="138D9992" w:rsidR="00F33DEC" w:rsidRDefault="00601BF7" w:rsidP="00601BF7">
            <w:pPr>
              <w:spacing w:after="21"/>
              <w:ind w:right="417"/>
              <w:jc w:val="center"/>
            </w:pPr>
            <w:r>
              <w:rPr>
                <w:sz w:val="13"/>
              </w:rPr>
              <w:t xml:space="preserve">      </w:t>
            </w:r>
            <w:r w:rsidR="001851C2">
              <w:rPr>
                <w:sz w:val="13"/>
              </w:rPr>
              <w:t>ul. Podleśna 61</w:t>
            </w:r>
          </w:p>
          <w:p w14:paraId="1C305624" w14:textId="11A30FDC" w:rsidR="00F33DEC" w:rsidRDefault="00601BF7" w:rsidP="00601BF7">
            <w:r>
              <w:rPr>
                <w:sz w:val="13"/>
              </w:rPr>
              <w:t xml:space="preserve">     </w:t>
            </w:r>
            <w:r w:rsidR="001851C2">
              <w:rPr>
                <w:sz w:val="13"/>
              </w:rPr>
              <w:t xml:space="preserve">01-673 </w:t>
            </w:r>
            <w:r w:rsidR="001851C2">
              <w:rPr>
                <w:b/>
                <w:sz w:val="15"/>
              </w:rPr>
              <w:t>Warszawa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655882" w14:textId="3EC61543" w:rsidR="00F33DEC" w:rsidRDefault="001851C2" w:rsidP="00601BF7">
            <w:pPr>
              <w:spacing w:after="4"/>
              <w:ind w:left="3"/>
              <w:jc w:val="center"/>
            </w:pPr>
            <w:r>
              <w:rPr>
                <w:sz w:val="13"/>
              </w:rPr>
              <w:t>Budynek biurowy</w:t>
            </w:r>
          </w:p>
          <w:p w14:paraId="1C0113E6" w14:textId="77777777" w:rsidR="00F33DEC" w:rsidRDefault="001851C2" w:rsidP="00601BF7">
            <w:pPr>
              <w:ind w:left="6"/>
              <w:jc w:val="center"/>
            </w:pPr>
            <w:r>
              <w:rPr>
                <w:sz w:val="13"/>
              </w:rPr>
              <w:t>(Budynek A)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651985" w14:textId="77777777" w:rsidR="00F33DEC" w:rsidRDefault="001851C2" w:rsidP="00601BF7">
            <w:pPr>
              <w:ind w:left="18"/>
              <w:jc w:val="center"/>
            </w:pPr>
            <w:r>
              <w:rPr>
                <w:sz w:val="13"/>
              </w:rPr>
              <w:t>8</w:t>
            </w:r>
          </w:p>
        </w:tc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101A5" w14:textId="77777777" w:rsidR="00F33DEC" w:rsidRDefault="001851C2" w:rsidP="00601BF7">
            <w:pPr>
              <w:ind w:left="84"/>
              <w:jc w:val="center"/>
            </w:pPr>
            <w:r>
              <w:rPr>
                <w:sz w:val="15"/>
              </w:rPr>
              <w:t>12 918,1</w:t>
            </w:r>
          </w:p>
        </w:tc>
        <w:tc>
          <w:tcPr>
            <w:tcW w:w="2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8FA5F" w14:textId="525B6FB2" w:rsidR="00F33DEC" w:rsidRDefault="001851C2" w:rsidP="00601BF7">
            <w:pPr>
              <w:ind w:left="21"/>
              <w:jc w:val="center"/>
            </w:pPr>
            <w:r>
              <w:rPr>
                <w:b/>
                <w:sz w:val="23"/>
              </w:rPr>
              <w:t xml:space="preserve">+ 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9E9DA" w14:textId="18D8E68B" w:rsidR="00F33DEC" w:rsidRDefault="001851C2" w:rsidP="00601BF7">
            <w:pPr>
              <w:ind w:left="18"/>
              <w:jc w:val="center"/>
            </w:pPr>
            <w:r>
              <w:rPr>
                <w:b/>
                <w:sz w:val="23"/>
              </w:rPr>
              <w:t xml:space="preserve">+  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7D13C9" w14:textId="54112508" w:rsidR="00F33DEC" w:rsidRDefault="001851C2" w:rsidP="00601BF7">
            <w:pPr>
              <w:ind w:left="18"/>
              <w:jc w:val="center"/>
            </w:pPr>
            <w:r>
              <w:rPr>
                <w:b/>
                <w:sz w:val="23"/>
              </w:rPr>
              <w:t xml:space="preserve">+  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CB35A" w14:textId="77777777" w:rsidR="00F33DEC" w:rsidRDefault="001851C2" w:rsidP="00601BF7">
            <w:pPr>
              <w:ind w:left="17"/>
              <w:jc w:val="center"/>
            </w:pPr>
            <w:r>
              <w:rPr>
                <w:b/>
                <w:sz w:val="23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9596A" w14:textId="30C68923" w:rsidR="00F33DEC" w:rsidRDefault="001851C2" w:rsidP="00601BF7">
            <w:pPr>
              <w:ind w:left="18"/>
              <w:jc w:val="center"/>
            </w:pPr>
            <w:r>
              <w:rPr>
                <w:b/>
                <w:sz w:val="23"/>
              </w:rPr>
              <w:t xml:space="preserve">+  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8098D" w14:textId="4B87C667" w:rsidR="00F33DEC" w:rsidRDefault="001851C2" w:rsidP="00601BF7">
            <w:pPr>
              <w:ind w:left="18"/>
              <w:jc w:val="center"/>
            </w:pPr>
            <w:r>
              <w:rPr>
                <w:b/>
                <w:sz w:val="23"/>
              </w:rPr>
              <w:t xml:space="preserve">+ 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736274" w14:textId="77777777" w:rsidR="00F33DEC" w:rsidRDefault="001851C2" w:rsidP="00601BF7">
            <w:pPr>
              <w:ind w:left="18"/>
              <w:jc w:val="center"/>
            </w:pPr>
            <w:r>
              <w:rPr>
                <w:b/>
                <w:sz w:val="23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D0D0D"/>
            <w:vAlign w:val="center"/>
          </w:tcPr>
          <w:p w14:paraId="3994DC46" w14:textId="77777777" w:rsidR="00F33DEC" w:rsidRDefault="001851C2">
            <w:pPr>
              <w:ind w:left="19"/>
              <w:jc w:val="center"/>
            </w:pPr>
            <w:r>
              <w:rPr>
                <w:b/>
                <w:sz w:val="23"/>
              </w:rPr>
              <w:t>-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D0D0D"/>
          </w:tcPr>
          <w:p w14:paraId="1ED344FF" w14:textId="77777777" w:rsidR="00F33DEC" w:rsidRDefault="001851C2">
            <w:pPr>
              <w:ind w:left="17"/>
              <w:jc w:val="center"/>
            </w:pPr>
            <w:r>
              <w:rPr>
                <w:b/>
                <w:sz w:val="23"/>
              </w:rPr>
              <w:t>-</w:t>
            </w:r>
          </w:p>
        </w:tc>
      </w:tr>
    </w:tbl>
    <w:p w14:paraId="5BE9F14F" w14:textId="77777777" w:rsidR="00F33DEC" w:rsidRDefault="001851C2">
      <w:pPr>
        <w:spacing w:after="193"/>
      </w:pPr>
      <w:r>
        <w:rPr>
          <w:b/>
          <w:sz w:val="19"/>
        </w:rPr>
        <w:t>LEGENDA:</w:t>
      </w:r>
    </w:p>
    <w:tbl>
      <w:tblPr>
        <w:tblStyle w:val="TableGrid"/>
        <w:tblpPr w:vertAnchor="text" w:tblpX="-1486" w:tblpY="281"/>
        <w:tblOverlap w:val="never"/>
        <w:tblW w:w="1632" w:type="dxa"/>
        <w:tblInd w:w="0" w:type="dxa"/>
        <w:tblCellMar>
          <w:top w:w="5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32"/>
      </w:tblGrid>
      <w:tr w:rsidR="00F33DEC" w14:paraId="75A12F25" w14:textId="77777777">
        <w:trPr>
          <w:trHeight w:val="293"/>
        </w:trPr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65E6D" w14:textId="5B6BD1C6" w:rsidR="00F33DEC" w:rsidRDefault="001851C2">
            <w:pPr>
              <w:ind w:left="20"/>
              <w:jc w:val="center"/>
            </w:pPr>
            <w:r>
              <w:rPr>
                <w:b/>
                <w:sz w:val="23"/>
              </w:rPr>
              <w:t xml:space="preserve">+  </w:t>
            </w:r>
          </w:p>
        </w:tc>
      </w:tr>
    </w:tbl>
    <w:tbl>
      <w:tblPr>
        <w:tblStyle w:val="TableGrid"/>
        <w:tblpPr w:vertAnchor="text" w:tblpX="-1486" w:tblpY="680"/>
        <w:tblOverlap w:val="never"/>
        <w:tblW w:w="1632" w:type="dxa"/>
        <w:tblInd w:w="0" w:type="dxa"/>
        <w:tblCellMar>
          <w:top w:w="6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32"/>
      </w:tblGrid>
      <w:tr w:rsidR="00F33DEC" w14:paraId="1D96F3C3" w14:textId="77777777">
        <w:trPr>
          <w:trHeight w:val="329"/>
        </w:trPr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A9D72" w14:textId="77777777" w:rsidR="00F33DEC" w:rsidRDefault="001851C2">
            <w:pPr>
              <w:ind w:left="17"/>
              <w:jc w:val="center"/>
            </w:pPr>
            <w:r>
              <w:rPr>
                <w:b/>
                <w:sz w:val="23"/>
              </w:rPr>
              <w:t>-</w:t>
            </w:r>
          </w:p>
        </w:tc>
      </w:tr>
    </w:tbl>
    <w:p w14:paraId="74288406" w14:textId="77777777" w:rsidR="000B4510" w:rsidRDefault="000B4510">
      <w:pPr>
        <w:spacing w:after="0" w:line="416" w:lineRule="auto"/>
        <w:ind w:left="175" w:right="3477"/>
        <w:rPr>
          <w:sz w:val="15"/>
        </w:rPr>
      </w:pPr>
    </w:p>
    <w:p w14:paraId="3B3A82E0" w14:textId="77777777" w:rsidR="0007451D" w:rsidRDefault="00601BF7" w:rsidP="00601BF7">
      <w:pPr>
        <w:spacing w:after="0" w:line="276" w:lineRule="auto"/>
        <w:ind w:left="175" w:right="3477"/>
        <w:jc w:val="both"/>
        <w:rPr>
          <w:b/>
          <w:sz w:val="23"/>
        </w:rPr>
      </w:pPr>
      <w:r>
        <w:rPr>
          <w:sz w:val="15"/>
        </w:rPr>
        <w:t xml:space="preserve">należy przeprowadzić jednokrotnie okresową kontrolę obiektu budowlanego w zakresie opisanym powyżej znaku  </w:t>
      </w:r>
      <w:r>
        <w:rPr>
          <w:b/>
          <w:sz w:val="23"/>
        </w:rPr>
        <w:t>+</w:t>
      </w:r>
      <w:r w:rsidRPr="00601BF7">
        <w:rPr>
          <w:bCs/>
          <w:sz w:val="23"/>
        </w:rPr>
        <w:t>,</w:t>
      </w:r>
      <w:r>
        <w:rPr>
          <w:b/>
          <w:sz w:val="23"/>
        </w:rPr>
        <w:t xml:space="preserve"> </w:t>
      </w:r>
      <w:r w:rsidR="00504A9D">
        <w:rPr>
          <w:b/>
          <w:sz w:val="23"/>
        </w:rPr>
        <w:t xml:space="preserve"> </w:t>
      </w:r>
    </w:p>
    <w:p w14:paraId="536ECB42" w14:textId="6DA34D27" w:rsidR="00601BF7" w:rsidRDefault="00601BF7" w:rsidP="00601BF7">
      <w:pPr>
        <w:spacing w:after="0" w:line="276" w:lineRule="auto"/>
        <w:ind w:left="175" w:right="3477"/>
        <w:jc w:val="both"/>
      </w:pPr>
      <w:r>
        <w:rPr>
          <w:sz w:val="15"/>
        </w:rPr>
        <w:t xml:space="preserve">nie przeprowadzać kontroli obiektu budowlanego w zakresie opisanym powyżej znaku  </w:t>
      </w:r>
      <w:r>
        <w:rPr>
          <w:b/>
          <w:sz w:val="23"/>
        </w:rPr>
        <w:t>-</w:t>
      </w:r>
    </w:p>
    <w:p w14:paraId="196A2986" w14:textId="77777777" w:rsidR="000B4510" w:rsidRDefault="000B4510">
      <w:pPr>
        <w:spacing w:after="0" w:line="416" w:lineRule="auto"/>
        <w:ind w:left="175" w:right="3477"/>
        <w:rPr>
          <w:sz w:val="15"/>
        </w:rPr>
      </w:pPr>
    </w:p>
    <w:p w14:paraId="3F5348D1" w14:textId="77777777" w:rsidR="000B4510" w:rsidRDefault="000B4510">
      <w:pPr>
        <w:spacing w:after="0" w:line="416" w:lineRule="auto"/>
        <w:ind w:left="175" w:right="3477"/>
        <w:rPr>
          <w:sz w:val="15"/>
        </w:rPr>
      </w:pPr>
    </w:p>
    <w:p w14:paraId="7337CDFD" w14:textId="77777777" w:rsidR="000B4510" w:rsidRDefault="000B4510">
      <w:pPr>
        <w:spacing w:after="0" w:line="416" w:lineRule="auto"/>
        <w:ind w:left="175" w:right="3477"/>
        <w:rPr>
          <w:sz w:val="15"/>
        </w:rPr>
      </w:pPr>
    </w:p>
    <w:p w14:paraId="23C64BB4" w14:textId="77777777" w:rsidR="000B4510" w:rsidRDefault="000B4510">
      <w:pPr>
        <w:spacing w:after="0" w:line="416" w:lineRule="auto"/>
        <w:ind w:left="175" w:right="3477"/>
        <w:rPr>
          <w:sz w:val="15"/>
        </w:rPr>
      </w:pPr>
    </w:p>
    <w:p w14:paraId="4C8CE3F0" w14:textId="77777777" w:rsidR="00601BF7" w:rsidRDefault="00601BF7">
      <w:pPr>
        <w:spacing w:after="0" w:line="276" w:lineRule="auto"/>
        <w:ind w:left="175" w:right="3477"/>
        <w:jc w:val="both"/>
      </w:pPr>
    </w:p>
    <w:sectPr w:rsidR="00601BF7">
      <w:footerReference w:type="even" r:id="rId6"/>
      <w:footerReference w:type="default" r:id="rId7"/>
      <w:footerReference w:type="first" r:id="rId8"/>
      <w:pgSz w:w="16836" w:h="11904" w:orient="landscape"/>
      <w:pgMar w:top="518" w:right="660" w:bottom="725" w:left="2355" w:header="708" w:footer="2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57D52" w14:textId="77777777" w:rsidR="00493451" w:rsidRDefault="00493451">
      <w:pPr>
        <w:spacing w:after="0" w:line="240" w:lineRule="auto"/>
      </w:pPr>
      <w:r>
        <w:separator/>
      </w:r>
    </w:p>
  </w:endnote>
  <w:endnote w:type="continuationSeparator" w:id="0">
    <w:p w14:paraId="1F7DCD2F" w14:textId="77777777" w:rsidR="00493451" w:rsidRDefault="00493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968B5" w14:textId="77777777" w:rsidR="00F33DEC" w:rsidRDefault="001851C2">
    <w:pPr>
      <w:spacing w:after="0"/>
      <w:ind w:right="1712"/>
      <w:jc w:val="center"/>
    </w:pPr>
    <w:r>
      <w:rPr>
        <w:sz w:val="18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z </w:t>
    </w:r>
    <w:fldSimple w:instr=" NUMPAGES   \* MERGEFORMAT ">
      <w:r w:rsidR="00F33DEC">
        <w:rPr>
          <w:sz w:val="18"/>
        </w:rPr>
        <w:t>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792B7" w14:textId="77777777" w:rsidR="00F33DEC" w:rsidRDefault="001851C2">
    <w:pPr>
      <w:spacing w:after="0"/>
      <w:ind w:right="1712"/>
      <w:jc w:val="center"/>
    </w:pPr>
    <w:r>
      <w:rPr>
        <w:sz w:val="18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z </w:t>
    </w:r>
    <w:fldSimple w:instr=" NUMPAGES   \* MERGEFORMAT ">
      <w:r w:rsidR="00F33DEC">
        <w:rPr>
          <w:sz w:val="18"/>
        </w:rPr>
        <w:t>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6FAB9" w14:textId="77777777" w:rsidR="00F33DEC" w:rsidRDefault="001851C2">
    <w:pPr>
      <w:spacing w:after="0"/>
      <w:ind w:right="1712"/>
      <w:jc w:val="center"/>
    </w:pPr>
    <w:r>
      <w:rPr>
        <w:sz w:val="18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z </w:t>
    </w:r>
    <w:fldSimple w:instr=" NUMPAGES   \* MERGEFORMAT ">
      <w:r w:rsidR="00F33DEC">
        <w:rPr>
          <w:sz w:val="18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466DC" w14:textId="77777777" w:rsidR="00493451" w:rsidRDefault="00493451">
      <w:pPr>
        <w:spacing w:after="0" w:line="240" w:lineRule="auto"/>
      </w:pPr>
      <w:r>
        <w:separator/>
      </w:r>
    </w:p>
  </w:footnote>
  <w:footnote w:type="continuationSeparator" w:id="0">
    <w:p w14:paraId="79355C4F" w14:textId="77777777" w:rsidR="00493451" w:rsidRDefault="004934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DEC"/>
    <w:rsid w:val="00030A15"/>
    <w:rsid w:val="0007451D"/>
    <w:rsid w:val="000B4510"/>
    <w:rsid w:val="000E5946"/>
    <w:rsid w:val="00132542"/>
    <w:rsid w:val="001851C2"/>
    <w:rsid w:val="00493451"/>
    <w:rsid w:val="004B79B9"/>
    <w:rsid w:val="00504A9D"/>
    <w:rsid w:val="005D0054"/>
    <w:rsid w:val="00601BF7"/>
    <w:rsid w:val="0063321A"/>
    <w:rsid w:val="00AA5518"/>
    <w:rsid w:val="00D002E8"/>
    <w:rsid w:val="00DB32F0"/>
    <w:rsid w:val="00E24A21"/>
    <w:rsid w:val="00EF3643"/>
    <w:rsid w:val="00F33DEC"/>
    <w:rsid w:val="00F861E9"/>
    <w:rsid w:val="00FA5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571C7"/>
  <w15:docId w15:val="{BBA2F624-2393-4999-91F3-D97119BD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Lipka</dc:creator>
  <cp:keywords/>
  <cp:lastModifiedBy>Rafał Kwiatkowski</cp:lastModifiedBy>
  <cp:revision>9</cp:revision>
  <dcterms:created xsi:type="dcterms:W3CDTF">2025-04-24T13:09:00Z</dcterms:created>
  <dcterms:modified xsi:type="dcterms:W3CDTF">2025-04-28T08:24:00Z</dcterms:modified>
</cp:coreProperties>
</file>