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A7C0F" w14:textId="0C6C1F36" w:rsidR="00870263" w:rsidRPr="007F28C5" w:rsidRDefault="003C37E9" w:rsidP="007F28C5">
      <w:pPr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F28C5">
        <w:rPr>
          <w:rFonts w:ascii="Calibri" w:hAnsi="Calibri" w:cs="Calibri"/>
        </w:rPr>
        <w:t xml:space="preserve">          Załącznik nr 5 do Zapytania ofertowego</w:t>
      </w:r>
    </w:p>
    <w:p w14:paraId="16101AEA" w14:textId="77777777" w:rsidR="00A4250D" w:rsidRPr="007F28C5" w:rsidRDefault="00A4250D" w:rsidP="007F28C5">
      <w:pPr>
        <w:jc w:val="both"/>
        <w:rPr>
          <w:rFonts w:ascii="Calibri" w:hAnsi="Calibri" w:cs="Calibri"/>
        </w:rPr>
      </w:pPr>
    </w:p>
    <w:p w14:paraId="2FD7F42B" w14:textId="15ED7836" w:rsidR="00A4250D" w:rsidRPr="007F28C5" w:rsidRDefault="00A4250D" w:rsidP="007F28C5">
      <w:pPr>
        <w:jc w:val="both"/>
        <w:rPr>
          <w:rFonts w:ascii="Calibri" w:hAnsi="Calibri" w:cs="Calibri"/>
          <w:b/>
          <w:bCs/>
        </w:rPr>
      </w:pPr>
      <w:r w:rsidRPr="007F28C5">
        <w:rPr>
          <w:rFonts w:ascii="Calibri" w:hAnsi="Calibri" w:cs="Calibri"/>
          <w:b/>
          <w:bCs/>
        </w:rPr>
        <w:t xml:space="preserve">                                                                  Opis przedmiotu zamówienia</w:t>
      </w:r>
    </w:p>
    <w:p w14:paraId="1119DBD7" w14:textId="77777777" w:rsidR="00AC2771" w:rsidRPr="007F28C5" w:rsidRDefault="00AC2771" w:rsidP="007F28C5">
      <w:pPr>
        <w:spacing w:after="0" w:line="240" w:lineRule="auto"/>
        <w:jc w:val="both"/>
        <w:rPr>
          <w:rFonts w:ascii="Calibri" w:hAnsi="Calibri" w:cs="Calibri"/>
          <w:bCs/>
          <w:lang w:eastAsia="x-none"/>
        </w:rPr>
      </w:pPr>
      <w:r w:rsidRPr="007F28C5">
        <w:rPr>
          <w:rFonts w:ascii="Calibri" w:hAnsi="Calibri" w:cs="Calibri"/>
          <w:bCs/>
          <w:lang w:eastAsia="x-none"/>
        </w:rPr>
        <w:t xml:space="preserve">Przedmiotem zamówienia jest wymiana istniejącej instalacji C.O. na nową instalację C.O. </w:t>
      </w:r>
      <w:r w:rsidRPr="007F28C5">
        <w:rPr>
          <w:rFonts w:ascii="Calibri" w:hAnsi="Calibri" w:cs="Calibri"/>
          <w:bCs/>
          <w:lang w:eastAsia="x-none"/>
        </w:rPr>
        <w:br/>
        <w:t>w budynku SM Sandomierz i połączenie jej z istniejącym kotłem gazowym.</w:t>
      </w:r>
    </w:p>
    <w:p w14:paraId="467DFBC9" w14:textId="77777777" w:rsidR="007F28C5" w:rsidRDefault="007F28C5" w:rsidP="007F28C5">
      <w:pPr>
        <w:spacing w:after="0" w:line="240" w:lineRule="auto"/>
        <w:jc w:val="both"/>
        <w:rPr>
          <w:rFonts w:ascii="Calibri" w:hAnsi="Calibri" w:cs="Calibri"/>
          <w:b/>
          <w:bCs/>
          <w:lang w:eastAsia="x-none"/>
        </w:rPr>
      </w:pPr>
    </w:p>
    <w:p w14:paraId="1A0BB6A6" w14:textId="45A783F4" w:rsidR="007F28C5" w:rsidRPr="007F28C5" w:rsidRDefault="007F28C5" w:rsidP="007F28C5">
      <w:pPr>
        <w:spacing w:after="0" w:line="240" w:lineRule="auto"/>
        <w:jc w:val="both"/>
        <w:rPr>
          <w:rFonts w:ascii="Calibri" w:hAnsi="Calibri" w:cs="Calibri"/>
          <w:b/>
          <w:bCs/>
          <w:lang w:eastAsia="x-none"/>
        </w:rPr>
      </w:pPr>
      <w:r w:rsidRPr="007F28C5">
        <w:rPr>
          <w:rFonts w:ascii="Calibri" w:hAnsi="Calibri" w:cs="Calibri"/>
          <w:b/>
          <w:bCs/>
          <w:lang w:eastAsia="x-none"/>
        </w:rPr>
        <w:t xml:space="preserve">W zakres prac wchodzi: </w:t>
      </w:r>
    </w:p>
    <w:p w14:paraId="6F4CCAA7" w14:textId="77777777" w:rsidR="007F28C5" w:rsidRPr="007F28C5" w:rsidRDefault="007F28C5" w:rsidP="007F28C5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b/>
          <w:bCs/>
          <w:lang w:eastAsia="x-none"/>
        </w:rPr>
      </w:pPr>
      <w:r w:rsidRPr="007F28C5">
        <w:rPr>
          <w:rFonts w:ascii="Calibri" w:hAnsi="Calibri" w:cs="Calibri"/>
          <w:b/>
          <w:bCs/>
          <w:lang w:eastAsia="x-none"/>
        </w:rPr>
        <w:t>Instalacja</w:t>
      </w:r>
    </w:p>
    <w:p w14:paraId="70075430" w14:textId="379A8F38" w:rsidR="007F28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A50437">
        <w:rPr>
          <w:rFonts w:ascii="Calibri" w:hAnsi="Calibri" w:cs="Calibri"/>
          <w:lang w:eastAsia="x-none"/>
        </w:rPr>
        <w:t>kompleksowy demontaż starej instalacji C.O., wraz z utylizacją</w:t>
      </w:r>
      <w:r w:rsidR="00A50437">
        <w:rPr>
          <w:rFonts w:ascii="Calibri" w:hAnsi="Calibri" w:cs="Calibri"/>
          <w:lang w:eastAsia="x-none"/>
        </w:rPr>
        <w:t>,</w:t>
      </w:r>
    </w:p>
    <w:p w14:paraId="6435A873" w14:textId="6F425D24" w:rsidR="007F28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A50437">
        <w:rPr>
          <w:rFonts w:ascii="Calibri" w:hAnsi="Calibri" w:cs="Calibri"/>
          <w:lang w:eastAsia="x-none"/>
        </w:rPr>
        <w:t>wykonanie nowej instalacji natynkowej w układzie zamkniętym dla całego obiektu</w:t>
      </w:r>
      <w:r w:rsidR="00001A09">
        <w:rPr>
          <w:rFonts w:ascii="Calibri" w:hAnsi="Calibri" w:cs="Calibri"/>
          <w:lang w:eastAsia="x-none"/>
        </w:rPr>
        <w:t>,</w:t>
      </w:r>
    </w:p>
    <w:p w14:paraId="798C3D15" w14:textId="160945CF" w:rsidR="007F28C5" w:rsidRDefault="00001A09" w:rsidP="0066247A">
      <w:pPr>
        <w:pStyle w:val="Akapitzlist"/>
        <w:numPr>
          <w:ilvl w:val="0"/>
          <w:numId w:val="1"/>
        </w:numPr>
        <w:spacing w:after="0" w:line="240" w:lineRule="auto"/>
        <w:ind w:left="142" w:hanging="143"/>
        <w:jc w:val="both"/>
        <w:rPr>
          <w:rFonts w:ascii="Calibri" w:hAnsi="Calibri" w:cs="Calibri"/>
          <w:lang w:eastAsia="x-none"/>
        </w:rPr>
      </w:pPr>
      <w:r>
        <w:rPr>
          <w:rFonts w:ascii="Calibri" w:hAnsi="Calibri" w:cs="Calibri"/>
          <w:lang w:eastAsia="x-none"/>
        </w:rPr>
        <w:t xml:space="preserve">   </w:t>
      </w:r>
      <w:r w:rsidR="007F28C5" w:rsidRPr="00001A09">
        <w:rPr>
          <w:rFonts w:ascii="Calibri" w:hAnsi="Calibri" w:cs="Calibri"/>
          <w:lang w:eastAsia="x-none"/>
        </w:rPr>
        <w:t xml:space="preserve">nową instalację C.O. należy zespolić z kotłem grzewczym (gazowym) zamontowanym </w:t>
      </w:r>
      <w:r w:rsidR="007F28C5" w:rsidRPr="00001A09">
        <w:rPr>
          <w:rFonts w:ascii="Calibri" w:hAnsi="Calibri" w:cs="Calibri"/>
          <w:lang w:eastAsia="x-none"/>
        </w:rPr>
        <w:br/>
        <w:t xml:space="preserve">   w kotłowni budynku (piwnica)</w:t>
      </w:r>
      <w:r w:rsidR="008335C5">
        <w:rPr>
          <w:rFonts w:ascii="Calibri" w:hAnsi="Calibri" w:cs="Calibri"/>
          <w:lang w:eastAsia="x-none"/>
        </w:rPr>
        <w:t>,</w:t>
      </w:r>
    </w:p>
    <w:p w14:paraId="511D2E28" w14:textId="5A2B8706" w:rsidR="007F28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8335C5">
        <w:rPr>
          <w:rFonts w:ascii="Calibri" w:hAnsi="Calibri" w:cs="Calibri"/>
          <w:lang w:eastAsia="x-none"/>
        </w:rPr>
        <w:t xml:space="preserve">na liniach głównych rozprowadzających oraz w pomieszczeniach nieogrzewanych wykonać  </w:t>
      </w:r>
      <w:r w:rsidR="008335C5">
        <w:rPr>
          <w:rFonts w:ascii="Calibri" w:hAnsi="Calibri" w:cs="Calibri"/>
          <w:lang w:eastAsia="x-none"/>
        </w:rPr>
        <w:t xml:space="preserve"> </w:t>
      </w:r>
      <w:r w:rsidRPr="008335C5">
        <w:rPr>
          <w:rFonts w:ascii="Calibri" w:hAnsi="Calibri" w:cs="Calibri"/>
          <w:lang w:eastAsia="x-none"/>
        </w:rPr>
        <w:t>termoizolację termiczną</w:t>
      </w:r>
      <w:r w:rsidR="008335C5">
        <w:rPr>
          <w:rFonts w:ascii="Calibri" w:hAnsi="Calibri" w:cs="Calibri"/>
          <w:lang w:eastAsia="x-none"/>
        </w:rPr>
        <w:t>,</w:t>
      </w:r>
    </w:p>
    <w:p w14:paraId="67809496" w14:textId="362609FA" w:rsidR="007F28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8335C5">
        <w:rPr>
          <w:rFonts w:ascii="Calibri" w:hAnsi="Calibri" w:cs="Calibri"/>
          <w:lang w:eastAsia="x-none"/>
        </w:rPr>
        <w:t xml:space="preserve">wykonanie </w:t>
      </w:r>
      <w:r w:rsidRPr="008335C5">
        <w:rPr>
          <w:rFonts w:ascii="Calibri" w:hAnsi="Calibri" w:cs="Calibri"/>
        </w:rPr>
        <w:t>odpowietrzenia w najwyższych punktach instalacji</w:t>
      </w:r>
      <w:r w:rsidR="008335C5">
        <w:rPr>
          <w:rFonts w:ascii="Calibri" w:hAnsi="Calibri" w:cs="Calibri"/>
        </w:rPr>
        <w:t>,</w:t>
      </w:r>
    </w:p>
    <w:p w14:paraId="374AAADC" w14:textId="77777777" w:rsidR="008335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8335C5">
        <w:rPr>
          <w:rFonts w:ascii="Calibri" w:hAnsi="Calibri" w:cs="Calibri"/>
        </w:rPr>
        <w:t>wykonanie niezbędnych przebić w ścianach i w stropach na cele poprowadzenia instalacji</w:t>
      </w:r>
      <w:r w:rsidR="008335C5">
        <w:rPr>
          <w:rFonts w:ascii="Calibri" w:hAnsi="Calibri" w:cs="Calibri"/>
        </w:rPr>
        <w:t>,</w:t>
      </w:r>
    </w:p>
    <w:p w14:paraId="14C0B8ED" w14:textId="763A77AE" w:rsidR="008335C5" w:rsidRDefault="007F28C5" w:rsidP="0066247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8335C5">
        <w:rPr>
          <w:rFonts w:ascii="Calibri" w:hAnsi="Calibri" w:cs="Calibri"/>
        </w:rPr>
        <w:t xml:space="preserve"> wykonanie szpachlowania dziur po przebiciach</w:t>
      </w:r>
      <w:r w:rsidR="008335C5">
        <w:rPr>
          <w:rFonts w:ascii="Calibri" w:hAnsi="Calibri" w:cs="Calibri"/>
        </w:rPr>
        <w:t>,</w:t>
      </w:r>
    </w:p>
    <w:p w14:paraId="631696E2" w14:textId="44880B7D" w:rsidR="007F28C5" w:rsidRPr="00853FFA" w:rsidRDefault="007F28C5" w:rsidP="00853FFA">
      <w:pPr>
        <w:pStyle w:val="Akapitzlist"/>
        <w:numPr>
          <w:ilvl w:val="0"/>
          <w:numId w:val="1"/>
        </w:numPr>
        <w:spacing w:after="0" w:line="240" w:lineRule="auto"/>
        <w:ind w:left="284" w:hanging="285"/>
        <w:jc w:val="both"/>
        <w:rPr>
          <w:rFonts w:ascii="Calibri" w:hAnsi="Calibri" w:cs="Calibri"/>
          <w:lang w:eastAsia="x-none"/>
        </w:rPr>
      </w:pPr>
      <w:r w:rsidRPr="008335C5">
        <w:rPr>
          <w:rFonts w:ascii="Calibri" w:hAnsi="Calibri" w:cs="Calibri"/>
        </w:rPr>
        <w:t xml:space="preserve"> gruntowanie oraz malowanie miejsc szpachlowań należy dokonać w sposób  estetyczny </w:t>
      </w:r>
      <w:r w:rsidRPr="008335C5">
        <w:rPr>
          <w:rFonts w:ascii="Calibri" w:hAnsi="Calibri" w:cs="Calibri"/>
        </w:rPr>
        <w:br/>
      </w:r>
      <w:r w:rsidR="0066247A">
        <w:rPr>
          <w:rFonts w:ascii="Calibri" w:hAnsi="Calibri" w:cs="Calibri"/>
        </w:rPr>
        <w:t xml:space="preserve"> </w:t>
      </w:r>
      <w:r w:rsidRPr="008335C5">
        <w:rPr>
          <w:rFonts w:ascii="Calibri" w:hAnsi="Calibri" w:cs="Calibri"/>
        </w:rPr>
        <w:t xml:space="preserve">a odcięcia powierzchni malarskich od istniejącej powłoki malarskiej ścian, winny  zostać  </w:t>
      </w:r>
      <w:r w:rsidRPr="00853FFA">
        <w:rPr>
          <w:rFonts w:ascii="Calibri" w:hAnsi="Calibri" w:cs="Calibri"/>
        </w:rPr>
        <w:t>wykonane po liniach prostopadłych w kolorystyce danego pomieszczenia lub zbliżonej do istniejącej</w:t>
      </w:r>
      <w:r w:rsidR="0066247A" w:rsidRPr="00853FFA">
        <w:rPr>
          <w:rFonts w:ascii="Calibri" w:hAnsi="Calibri" w:cs="Calibri"/>
        </w:rPr>
        <w:t>,</w:t>
      </w:r>
    </w:p>
    <w:p w14:paraId="2268AE5C" w14:textId="3010309A" w:rsidR="00853FFA" w:rsidRDefault="007F28C5" w:rsidP="00853FF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66247A">
        <w:rPr>
          <w:rFonts w:ascii="Calibri" w:hAnsi="Calibri" w:cs="Calibri"/>
        </w:rPr>
        <w:t>wykonanie prób szczelności dla całej instalacji na zimno i gorąco</w:t>
      </w:r>
      <w:r w:rsidR="00BD13FC">
        <w:rPr>
          <w:rFonts w:ascii="Calibri" w:hAnsi="Calibri" w:cs="Calibri"/>
        </w:rPr>
        <w:t>,</w:t>
      </w:r>
    </w:p>
    <w:p w14:paraId="4CF287D9" w14:textId="77777777" w:rsidR="00BD13FC" w:rsidRDefault="007F28C5" w:rsidP="00853FF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66247A">
        <w:rPr>
          <w:rFonts w:ascii="Calibri" w:hAnsi="Calibri" w:cs="Calibri"/>
        </w:rPr>
        <w:t>uruchomienie i regulacja hydrauliczna instalacji</w:t>
      </w:r>
      <w:r w:rsidR="00BD13FC">
        <w:rPr>
          <w:rFonts w:ascii="Calibri" w:hAnsi="Calibri" w:cs="Calibri"/>
        </w:rPr>
        <w:t>,</w:t>
      </w:r>
    </w:p>
    <w:p w14:paraId="42494BD3" w14:textId="4BAB83C7" w:rsidR="002F1C63" w:rsidRPr="00BD13FC" w:rsidRDefault="00BD13FC" w:rsidP="00853FF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BD13FC">
        <w:rPr>
          <w:rStyle w:val="contentpasted0"/>
          <w:rFonts w:ascii="Calibri" w:hAnsi="Calibri" w:cs="Calibri"/>
        </w:rPr>
        <w:t>Przejścia instalacji przez ściany/stropy należy wykonać jako przejścia p.poż</w:t>
      </w:r>
      <w:r>
        <w:rPr>
          <w:rFonts w:ascii="Calibri" w:hAnsi="Calibri" w:cs="Calibri"/>
        </w:rPr>
        <w:t>.</w:t>
      </w:r>
    </w:p>
    <w:p w14:paraId="6429F763" w14:textId="77777777" w:rsidR="007F28C5" w:rsidRPr="007F28C5" w:rsidRDefault="007F28C5" w:rsidP="007F28C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Calibri" w:hAnsi="Calibri" w:cs="Calibri"/>
          <w:lang w:eastAsia="pl-PL"/>
        </w:rPr>
      </w:pPr>
    </w:p>
    <w:p w14:paraId="06E7E8F6" w14:textId="77777777" w:rsidR="003B35A3" w:rsidRDefault="007F28C5" w:rsidP="007F28C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Calibri" w:hAnsi="Calibri" w:cs="Calibri"/>
          <w:b/>
          <w:bCs/>
          <w:lang w:eastAsia="pl-PL"/>
        </w:rPr>
      </w:pPr>
      <w:r w:rsidRPr="007F28C5">
        <w:rPr>
          <w:rFonts w:ascii="Calibri" w:hAnsi="Calibri" w:cs="Calibri"/>
          <w:b/>
          <w:bCs/>
          <w:lang w:eastAsia="pl-PL"/>
        </w:rPr>
        <w:t>Grzejniki</w:t>
      </w:r>
      <w:r w:rsidR="003B35A3">
        <w:rPr>
          <w:rFonts w:ascii="Calibri" w:hAnsi="Calibri" w:cs="Calibri"/>
          <w:b/>
          <w:bCs/>
          <w:lang w:eastAsia="pl-PL"/>
        </w:rPr>
        <w:t>:</w:t>
      </w:r>
    </w:p>
    <w:p w14:paraId="6A9EA16A" w14:textId="055BC5D2" w:rsidR="007F28C5" w:rsidRPr="00525285" w:rsidRDefault="007F28C5" w:rsidP="007E6E1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hAnsi="Calibri" w:cs="Calibri"/>
          <w:b/>
          <w:bCs/>
          <w:lang w:eastAsia="pl-PL"/>
        </w:rPr>
      </w:pPr>
      <w:r w:rsidRPr="007F28C5">
        <w:rPr>
          <w:rFonts w:ascii="Calibri" w:hAnsi="Calibri" w:cs="Calibri"/>
          <w:lang w:eastAsia="pl-PL"/>
        </w:rPr>
        <w:t>demontaż i utylizacja grzejników (21 szt.) oraz armatury</w:t>
      </w:r>
      <w:r w:rsidR="00525285">
        <w:rPr>
          <w:rFonts w:ascii="Calibri" w:hAnsi="Calibri" w:cs="Calibri"/>
          <w:lang w:eastAsia="pl-PL"/>
        </w:rPr>
        <w:t>,</w:t>
      </w:r>
    </w:p>
    <w:p w14:paraId="6D7F49B6" w14:textId="77777777" w:rsidR="00525285" w:rsidRPr="00525285" w:rsidRDefault="007F28C5" w:rsidP="007F2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hAnsi="Calibri" w:cs="Calibri"/>
          <w:b/>
          <w:bCs/>
          <w:lang w:eastAsia="pl-PL"/>
        </w:rPr>
      </w:pPr>
      <w:r w:rsidRPr="00525285">
        <w:rPr>
          <w:rFonts w:ascii="Calibri" w:hAnsi="Calibri" w:cs="Calibri"/>
        </w:rPr>
        <w:t>montaż nowych grzejników stalowych płytowych</w:t>
      </w:r>
      <w:r w:rsidR="00525285">
        <w:rPr>
          <w:rFonts w:ascii="Calibri" w:hAnsi="Calibri" w:cs="Calibri"/>
        </w:rPr>
        <w:t>,</w:t>
      </w:r>
    </w:p>
    <w:p w14:paraId="1CED31CD" w14:textId="219FA2D4" w:rsidR="00A4250D" w:rsidRPr="00525285" w:rsidRDefault="007F28C5" w:rsidP="007F2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hAnsi="Calibri" w:cs="Calibri"/>
          <w:b/>
          <w:bCs/>
          <w:lang w:eastAsia="pl-PL"/>
        </w:rPr>
      </w:pPr>
      <w:r w:rsidRPr="00525285">
        <w:rPr>
          <w:rFonts w:ascii="Calibri" w:hAnsi="Calibri" w:cs="Calibri"/>
        </w:rPr>
        <w:t xml:space="preserve"> </w:t>
      </w:r>
      <w:r w:rsidRPr="00525285">
        <w:rPr>
          <w:rFonts w:ascii="Calibri" w:hAnsi="Calibri" w:cs="Calibri"/>
          <w:lang w:eastAsia="x-none"/>
        </w:rPr>
        <w:t>grzejniki powinny posiadać 10 letnią gwarancję</w:t>
      </w:r>
      <w:r w:rsidR="00525285">
        <w:rPr>
          <w:rFonts w:ascii="Calibri" w:hAnsi="Calibri" w:cs="Calibri"/>
          <w:lang w:eastAsia="x-none"/>
        </w:rPr>
        <w:t>.</w:t>
      </w:r>
    </w:p>
    <w:sectPr w:rsidR="00A4250D" w:rsidRPr="00525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4217A"/>
    <w:multiLevelType w:val="hybridMultilevel"/>
    <w:tmpl w:val="FD30C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F7C25"/>
    <w:multiLevelType w:val="hybridMultilevel"/>
    <w:tmpl w:val="D1FEA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526E0"/>
    <w:multiLevelType w:val="hybridMultilevel"/>
    <w:tmpl w:val="4AC6F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532541">
    <w:abstractNumId w:val="2"/>
  </w:num>
  <w:num w:numId="2" w16cid:durableId="1333751546">
    <w:abstractNumId w:val="0"/>
  </w:num>
  <w:num w:numId="3" w16cid:durableId="588126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37"/>
    <w:rsid w:val="00001A09"/>
    <w:rsid w:val="002F1C63"/>
    <w:rsid w:val="00336410"/>
    <w:rsid w:val="003B35A3"/>
    <w:rsid w:val="003C37E9"/>
    <w:rsid w:val="00525285"/>
    <w:rsid w:val="0066247A"/>
    <w:rsid w:val="007E6E1B"/>
    <w:rsid w:val="007F28C5"/>
    <w:rsid w:val="008335C5"/>
    <w:rsid w:val="00853FFA"/>
    <w:rsid w:val="00870263"/>
    <w:rsid w:val="00A4250D"/>
    <w:rsid w:val="00A50437"/>
    <w:rsid w:val="00AC2771"/>
    <w:rsid w:val="00AC6E37"/>
    <w:rsid w:val="00BD13FC"/>
    <w:rsid w:val="00CB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1FB8A"/>
  <w15:chartTrackingRefBased/>
  <w15:docId w15:val="{EED5537E-B999-4493-AC62-32A72EB4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6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6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6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6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6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6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6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6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6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6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6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6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6E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6E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6E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6E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6E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6E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6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6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6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6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6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6E37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AC6E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6E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6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6E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6E37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7F28C5"/>
  </w:style>
  <w:style w:type="character" w:customStyle="1" w:styleId="contentpasted0">
    <w:name w:val="contentpasted0"/>
    <w:basedOn w:val="Domylnaczcionkaakapitu"/>
    <w:rsid w:val="00BD1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Leszczyńska</dc:creator>
  <cp:keywords/>
  <dc:description/>
  <cp:lastModifiedBy>Marta Leszczyńska</cp:lastModifiedBy>
  <cp:revision>17</cp:revision>
  <dcterms:created xsi:type="dcterms:W3CDTF">2025-03-21T06:08:00Z</dcterms:created>
  <dcterms:modified xsi:type="dcterms:W3CDTF">2025-03-21T08:01:00Z</dcterms:modified>
</cp:coreProperties>
</file>