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9E8AC5E" w14:textId="77777777" w:rsidR="00022F90"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 xml:space="preserve">nia: </w:t>
            </w:r>
            <w:r w:rsidR="00022F90" w:rsidRPr="00022F90">
              <w:rPr>
                <w:rFonts w:asciiTheme="minorHAnsi" w:hAnsiTheme="minorHAnsi" w:cstheme="minorHAnsi"/>
                <w:b/>
                <w:bCs/>
                <w:sz w:val="22"/>
                <w:szCs w:val="22"/>
              </w:rPr>
              <w:t>:</w:t>
            </w:r>
          </w:p>
          <w:p w14:paraId="4C94E039" w14:textId="2CAB7D0A" w:rsidR="00494AEE" w:rsidRPr="00D17F69" w:rsidRDefault="00022F90">
            <w:pPr>
              <w:pStyle w:val="Default"/>
              <w:ind w:left="720"/>
              <w:jc w:val="center"/>
              <w:rPr>
                <w:rFonts w:asciiTheme="minorHAnsi" w:hAnsiTheme="minorHAnsi" w:cstheme="minorHAnsi"/>
                <w:b/>
                <w:bCs/>
                <w:kern w:val="2"/>
                <w:sz w:val="22"/>
                <w:szCs w:val="22"/>
              </w:rPr>
            </w:pPr>
            <w:r w:rsidRPr="00022F90">
              <w:rPr>
                <w:rFonts w:asciiTheme="minorHAnsi" w:hAnsiTheme="minorHAnsi" w:cstheme="minorHAnsi"/>
                <w:b/>
                <w:bCs/>
                <w:sz w:val="22"/>
                <w:szCs w:val="22"/>
              </w:rPr>
              <w:t xml:space="preserve"> Opracowanie ekspertyzy technicznej określającej stan techniczny przewodów kominowych w budynku mieszkalnym należącym do IMGW-PIB przy ul. Olszewskiego 4 we Wrocławiu</w:t>
            </w:r>
            <w: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A6D77"/>
    <w:rsid w:val="00AB4C72"/>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730</Words>
  <Characters>4385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Ignaciuk</cp:lastModifiedBy>
  <cp:revision>2</cp:revision>
  <dcterms:created xsi:type="dcterms:W3CDTF">2024-12-10T06:42:00Z</dcterms:created>
  <dcterms:modified xsi:type="dcterms:W3CDTF">2024-12-10T06:42:00Z</dcterms:modified>
</cp:coreProperties>
</file>