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F956D5" w14:textId="4875EEBF" w:rsidR="006A0BE8" w:rsidRPr="00213A1E" w:rsidRDefault="006A0BE8" w:rsidP="00481319">
      <w:pPr>
        <w:jc w:val="right"/>
        <w:rPr>
          <w:i/>
          <w:iCs/>
        </w:rPr>
      </w:pPr>
      <w:r w:rsidRPr="00213A1E">
        <w:rPr>
          <w:i/>
          <w:iCs/>
        </w:rPr>
        <w:t xml:space="preserve">Załącznik nr </w:t>
      </w:r>
      <w:r w:rsidR="00373A49" w:rsidRPr="00213A1E">
        <w:rPr>
          <w:i/>
          <w:iCs/>
        </w:rPr>
        <w:t>4</w:t>
      </w:r>
      <w:r w:rsidR="00DF2A68" w:rsidRPr="00213A1E">
        <w:rPr>
          <w:i/>
          <w:iCs/>
        </w:rPr>
        <w:t xml:space="preserve"> </w:t>
      </w:r>
      <w:r w:rsidR="00E9612A" w:rsidRPr="00213A1E">
        <w:rPr>
          <w:i/>
          <w:iCs/>
        </w:rPr>
        <w:t>do zapytania ofertowego</w:t>
      </w:r>
    </w:p>
    <w:p w14:paraId="006887D1" w14:textId="77777777" w:rsidR="002E2AAA" w:rsidRDefault="002E2AAA" w:rsidP="00ED5929">
      <w:pPr>
        <w:spacing w:line="276" w:lineRule="auto"/>
        <w:jc w:val="both"/>
        <w:rPr>
          <w:b/>
          <w:bCs/>
        </w:rPr>
      </w:pPr>
    </w:p>
    <w:p w14:paraId="53272B44" w14:textId="2EA7A74B" w:rsidR="000B7CC6" w:rsidRDefault="000B7CC6" w:rsidP="000B7CC6">
      <w:pPr>
        <w:spacing w:line="276" w:lineRule="auto"/>
        <w:ind w:left="2124"/>
        <w:jc w:val="both"/>
        <w:rPr>
          <w:b/>
          <w:bCs/>
        </w:rPr>
      </w:pPr>
      <w:bookmarkStart w:id="0" w:name="_Hlk160548658"/>
      <w:r>
        <w:rPr>
          <w:b/>
          <w:bCs/>
        </w:rPr>
        <w:t xml:space="preserve">      SPECYFIKACJA TECHNICZNA</w:t>
      </w:r>
    </w:p>
    <w:bookmarkEnd w:id="0"/>
    <w:p w14:paraId="380490DB" w14:textId="77777777" w:rsidR="00276FE6" w:rsidRDefault="00276FE6" w:rsidP="00C319BF">
      <w:pPr>
        <w:spacing w:line="276" w:lineRule="auto"/>
        <w:jc w:val="both"/>
        <w:rPr>
          <w:sz w:val="22"/>
          <w:szCs w:val="22"/>
        </w:rPr>
      </w:pPr>
    </w:p>
    <w:p w14:paraId="5C363567" w14:textId="062441FF" w:rsidR="005E475B" w:rsidRPr="00276FE6" w:rsidRDefault="009D2244" w:rsidP="00C319BF">
      <w:pPr>
        <w:spacing w:line="276" w:lineRule="auto"/>
        <w:jc w:val="both"/>
        <w:rPr>
          <w:sz w:val="22"/>
          <w:szCs w:val="22"/>
        </w:rPr>
      </w:pPr>
      <w:r w:rsidRPr="00276FE6">
        <w:rPr>
          <w:sz w:val="22"/>
          <w:szCs w:val="22"/>
        </w:rPr>
        <w:t xml:space="preserve">Przedmiotem zamówienia jest </w:t>
      </w:r>
      <w:r w:rsidR="00B43A26" w:rsidRPr="00276FE6">
        <w:rPr>
          <w:sz w:val="22"/>
          <w:szCs w:val="22"/>
        </w:rPr>
        <w:t>zestaw</w:t>
      </w:r>
      <w:r w:rsidRPr="00276FE6">
        <w:rPr>
          <w:sz w:val="22"/>
          <w:szCs w:val="22"/>
        </w:rPr>
        <w:t xml:space="preserve"> </w:t>
      </w:r>
      <w:r w:rsidR="002E2AAA" w:rsidRPr="00276FE6">
        <w:rPr>
          <w:sz w:val="22"/>
          <w:szCs w:val="22"/>
        </w:rPr>
        <w:t>„Lawinowego ABC”</w:t>
      </w:r>
      <w:r w:rsidR="00B43A26" w:rsidRPr="00276FE6">
        <w:rPr>
          <w:sz w:val="22"/>
          <w:szCs w:val="22"/>
        </w:rPr>
        <w:t xml:space="preserve"> </w:t>
      </w:r>
      <w:r w:rsidR="002E2AAA" w:rsidRPr="00276FE6">
        <w:rPr>
          <w:sz w:val="22"/>
          <w:szCs w:val="22"/>
        </w:rPr>
        <w:t xml:space="preserve">w </w:t>
      </w:r>
      <w:r w:rsidR="00B43A26" w:rsidRPr="00276FE6">
        <w:rPr>
          <w:sz w:val="22"/>
          <w:szCs w:val="22"/>
        </w:rPr>
        <w:t>skład,</w:t>
      </w:r>
      <w:r w:rsidR="002E2AAA" w:rsidRPr="00276FE6">
        <w:rPr>
          <w:sz w:val="22"/>
          <w:szCs w:val="22"/>
        </w:rPr>
        <w:t xml:space="preserve"> którego wchodzą: cyfrowy detektor lawinowy, sonda lawinowa, łopata lawinowa oraz cyfrowe klinometry do montowania na sondzie lawinowej/tyczce. </w:t>
      </w:r>
      <w:r w:rsidR="005E475B" w:rsidRPr="00276FE6">
        <w:rPr>
          <w:sz w:val="22"/>
          <w:szCs w:val="22"/>
        </w:rPr>
        <w:t>Sprzęt powinien być dopasowaną integralną całością, pochodzącą od jednego producenta</w:t>
      </w:r>
      <w:r w:rsidR="00CA0A3A" w:rsidRPr="00276FE6">
        <w:rPr>
          <w:sz w:val="22"/>
          <w:szCs w:val="22"/>
        </w:rPr>
        <w:t xml:space="preserve"> i </w:t>
      </w:r>
      <w:r w:rsidR="00EC71CA" w:rsidRPr="00276FE6">
        <w:rPr>
          <w:sz w:val="22"/>
          <w:szCs w:val="22"/>
        </w:rPr>
        <w:t>spełniający</w:t>
      </w:r>
      <w:r w:rsidR="00CA0A3A" w:rsidRPr="00276FE6">
        <w:rPr>
          <w:sz w:val="22"/>
          <w:szCs w:val="22"/>
        </w:rPr>
        <w:t xml:space="preserve"> aktualne zalecenia stowarzyszenia ratownictwa górskiego ICAR-CISA.</w:t>
      </w:r>
    </w:p>
    <w:p w14:paraId="1D1AA0B4" w14:textId="77777777" w:rsidR="005E475B" w:rsidRPr="00276FE6" w:rsidRDefault="005E475B" w:rsidP="00C319BF">
      <w:pPr>
        <w:spacing w:line="276" w:lineRule="auto"/>
        <w:jc w:val="both"/>
        <w:rPr>
          <w:sz w:val="22"/>
          <w:szCs w:val="22"/>
        </w:rPr>
      </w:pPr>
    </w:p>
    <w:p w14:paraId="06654B6F" w14:textId="747AD2DA" w:rsidR="00997C7B" w:rsidRPr="00276FE6" w:rsidRDefault="009D2244" w:rsidP="00C319BF">
      <w:pPr>
        <w:spacing w:line="276" w:lineRule="auto"/>
        <w:jc w:val="both"/>
        <w:rPr>
          <w:sz w:val="22"/>
          <w:szCs w:val="22"/>
        </w:rPr>
      </w:pPr>
      <w:r w:rsidRPr="00276FE6">
        <w:rPr>
          <w:sz w:val="22"/>
          <w:szCs w:val="22"/>
        </w:rPr>
        <w:t xml:space="preserve">Wymagany zakres działania </w:t>
      </w:r>
      <w:r w:rsidR="002E2AAA" w:rsidRPr="00276FE6">
        <w:rPr>
          <w:sz w:val="22"/>
          <w:szCs w:val="22"/>
        </w:rPr>
        <w:t xml:space="preserve">detektorów, parametry </w:t>
      </w:r>
      <w:r w:rsidR="00B56D90" w:rsidRPr="00276FE6">
        <w:rPr>
          <w:sz w:val="22"/>
          <w:szCs w:val="22"/>
        </w:rPr>
        <w:t xml:space="preserve">aparatury i </w:t>
      </w:r>
      <w:r w:rsidR="002E2AAA" w:rsidRPr="00276FE6">
        <w:rPr>
          <w:sz w:val="22"/>
          <w:szCs w:val="22"/>
        </w:rPr>
        <w:t xml:space="preserve">akcesoriów </w:t>
      </w:r>
      <w:r w:rsidRPr="00276FE6">
        <w:rPr>
          <w:sz w:val="22"/>
          <w:szCs w:val="22"/>
        </w:rPr>
        <w:t>oraz ich wymaganą liczbę, wskazano w poniższym zestawieniu.</w:t>
      </w:r>
    </w:p>
    <w:p w14:paraId="0230B2C6" w14:textId="77777777" w:rsidR="00CB64A6" w:rsidRPr="00276FE6" w:rsidRDefault="00CB64A6" w:rsidP="00C319BF">
      <w:pPr>
        <w:spacing w:line="276" w:lineRule="auto"/>
        <w:jc w:val="both"/>
        <w:rPr>
          <w:sz w:val="22"/>
          <w:szCs w:val="22"/>
        </w:rPr>
      </w:pPr>
    </w:p>
    <w:p w14:paraId="0F11068F" w14:textId="637FA0B1" w:rsidR="009D2244" w:rsidRPr="00276FE6" w:rsidRDefault="002E2AAA" w:rsidP="00B0541E">
      <w:pPr>
        <w:pStyle w:val="Akapitzlist"/>
        <w:numPr>
          <w:ilvl w:val="0"/>
          <w:numId w:val="8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6FE6">
        <w:rPr>
          <w:rFonts w:ascii="Times New Roman" w:hAnsi="Times New Roman" w:cs="Times New Roman"/>
          <w:b/>
          <w:sz w:val="22"/>
          <w:szCs w:val="22"/>
        </w:rPr>
        <w:t>Detektory lawinowe</w:t>
      </w:r>
      <w:r w:rsidR="00B0541E" w:rsidRPr="00276FE6">
        <w:rPr>
          <w:rFonts w:ascii="Times New Roman" w:hAnsi="Times New Roman" w:cs="Times New Roman"/>
          <w:b/>
          <w:sz w:val="22"/>
          <w:szCs w:val="22"/>
        </w:rPr>
        <w:t xml:space="preserve"> – 15 stuk</w:t>
      </w:r>
    </w:p>
    <w:p w14:paraId="58A0E441" w14:textId="6C95874C" w:rsidR="009D2244" w:rsidRPr="00276FE6" w:rsidRDefault="00B422D9" w:rsidP="00B0541E">
      <w:pPr>
        <w:spacing w:line="276" w:lineRule="auto"/>
        <w:jc w:val="both"/>
        <w:rPr>
          <w:bCs/>
          <w:sz w:val="22"/>
          <w:szCs w:val="22"/>
          <w:u w:val="single"/>
        </w:rPr>
      </w:pPr>
      <w:r w:rsidRPr="00276FE6">
        <w:rPr>
          <w:bCs/>
          <w:sz w:val="22"/>
          <w:szCs w:val="22"/>
          <w:u w:val="single"/>
        </w:rPr>
        <w:t>Wymogi techniczne</w:t>
      </w:r>
      <w:r w:rsidR="009D2244" w:rsidRPr="00276FE6">
        <w:rPr>
          <w:bCs/>
          <w:sz w:val="22"/>
          <w:szCs w:val="22"/>
          <w:u w:val="single"/>
        </w:rPr>
        <w:t xml:space="preserve"> </w:t>
      </w:r>
      <w:r w:rsidR="002E2AAA" w:rsidRPr="00276FE6">
        <w:rPr>
          <w:bCs/>
          <w:sz w:val="22"/>
          <w:szCs w:val="22"/>
          <w:u w:val="single"/>
        </w:rPr>
        <w:t>detektorów</w:t>
      </w:r>
      <w:r w:rsidRPr="00276FE6">
        <w:rPr>
          <w:bCs/>
          <w:sz w:val="22"/>
          <w:szCs w:val="22"/>
          <w:u w:val="single"/>
        </w:rPr>
        <w:t xml:space="preserve"> lawinowych</w:t>
      </w:r>
      <w:r w:rsidR="009D2244" w:rsidRPr="00276FE6">
        <w:rPr>
          <w:bCs/>
          <w:sz w:val="22"/>
          <w:szCs w:val="22"/>
          <w:u w:val="single"/>
        </w:rPr>
        <w:t>:</w:t>
      </w:r>
    </w:p>
    <w:p w14:paraId="67E6A12E" w14:textId="72278BC8" w:rsidR="00C534C8" w:rsidRPr="00276FE6" w:rsidRDefault="00B422D9" w:rsidP="00B0541E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6FE6">
        <w:rPr>
          <w:rFonts w:ascii="Times New Roman" w:hAnsi="Times New Roman" w:cs="Times New Roman"/>
          <w:bCs/>
          <w:sz w:val="22"/>
          <w:szCs w:val="22"/>
        </w:rPr>
        <w:t>S</w:t>
      </w:r>
      <w:r w:rsidR="002E2AAA" w:rsidRPr="00276FE6">
        <w:rPr>
          <w:rFonts w:ascii="Times New Roman" w:hAnsi="Times New Roman" w:cs="Times New Roman"/>
          <w:bCs/>
          <w:sz w:val="22"/>
          <w:szCs w:val="22"/>
        </w:rPr>
        <w:t xml:space="preserve">zerokość pasma poszukiwań sygnału </w:t>
      </w:r>
      <w:r w:rsidR="005E475B" w:rsidRPr="00276FE6">
        <w:rPr>
          <w:rFonts w:ascii="Times New Roman" w:hAnsi="Times New Roman" w:cs="Times New Roman"/>
          <w:bCs/>
          <w:sz w:val="22"/>
          <w:szCs w:val="22"/>
        </w:rPr>
        <w:t xml:space="preserve">do </w:t>
      </w:r>
      <w:r w:rsidR="002E2AAA" w:rsidRPr="00276FE6">
        <w:rPr>
          <w:rFonts w:ascii="Times New Roman" w:hAnsi="Times New Roman" w:cs="Times New Roman"/>
          <w:bCs/>
          <w:sz w:val="22"/>
          <w:szCs w:val="22"/>
        </w:rPr>
        <w:t xml:space="preserve">80 m i </w:t>
      </w:r>
      <w:r w:rsidR="005E475B" w:rsidRPr="00276FE6">
        <w:rPr>
          <w:rFonts w:ascii="Times New Roman" w:hAnsi="Times New Roman" w:cs="Times New Roman"/>
          <w:bCs/>
          <w:sz w:val="22"/>
          <w:szCs w:val="22"/>
        </w:rPr>
        <w:t xml:space="preserve">osiągalny </w:t>
      </w:r>
      <w:r w:rsidR="002E2AAA" w:rsidRPr="00276FE6">
        <w:rPr>
          <w:rFonts w:ascii="Times New Roman" w:hAnsi="Times New Roman" w:cs="Times New Roman"/>
          <w:bCs/>
          <w:sz w:val="22"/>
          <w:szCs w:val="22"/>
        </w:rPr>
        <w:t xml:space="preserve">zasięg maksymalny </w:t>
      </w:r>
      <w:r w:rsidR="005E475B" w:rsidRPr="00276FE6">
        <w:rPr>
          <w:rFonts w:ascii="Times New Roman" w:hAnsi="Times New Roman" w:cs="Times New Roman"/>
          <w:bCs/>
          <w:sz w:val="22"/>
          <w:szCs w:val="22"/>
        </w:rPr>
        <w:t xml:space="preserve">min. </w:t>
      </w:r>
      <w:r w:rsidR="002E2AAA" w:rsidRPr="00276FE6">
        <w:rPr>
          <w:rFonts w:ascii="Times New Roman" w:hAnsi="Times New Roman" w:cs="Times New Roman"/>
          <w:bCs/>
          <w:sz w:val="22"/>
          <w:szCs w:val="22"/>
        </w:rPr>
        <w:t>70 m</w:t>
      </w:r>
      <w:r w:rsidR="005E475B" w:rsidRPr="00276FE6">
        <w:rPr>
          <w:rFonts w:ascii="Times New Roman" w:hAnsi="Times New Roman" w:cs="Times New Roman"/>
          <w:bCs/>
          <w:sz w:val="22"/>
          <w:szCs w:val="22"/>
        </w:rPr>
        <w:t>,</w:t>
      </w:r>
    </w:p>
    <w:p w14:paraId="0CCBF144" w14:textId="4D4247FC" w:rsidR="005E475B" w:rsidRPr="00276FE6" w:rsidRDefault="005E475B" w:rsidP="00B0541E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6FE6">
        <w:rPr>
          <w:rFonts w:ascii="Times New Roman" w:hAnsi="Times New Roman" w:cs="Times New Roman"/>
          <w:bCs/>
          <w:sz w:val="22"/>
          <w:szCs w:val="22"/>
        </w:rPr>
        <w:t>Posiada dodatkowy system ochrony przed zakłóceniami, redukuj</w:t>
      </w:r>
      <w:r w:rsidR="009B3102" w:rsidRPr="00276FE6">
        <w:rPr>
          <w:rFonts w:ascii="Times New Roman" w:hAnsi="Times New Roman" w:cs="Times New Roman"/>
          <w:bCs/>
          <w:sz w:val="22"/>
          <w:szCs w:val="22"/>
        </w:rPr>
        <w:t>ący</w:t>
      </w:r>
      <w:r w:rsidRPr="00276FE6">
        <w:rPr>
          <w:rFonts w:ascii="Times New Roman" w:hAnsi="Times New Roman" w:cs="Times New Roman"/>
          <w:bCs/>
          <w:sz w:val="22"/>
          <w:szCs w:val="22"/>
        </w:rPr>
        <w:t xml:space="preserve"> wpływ zakłóceń w trybie nadawania (interferencji sygnału wywołanych przez urządzenia elektroniczne, elementy metalowe itp.),</w:t>
      </w:r>
    </w:p>
    <w:p w14:paraId="04231984" w14:textId="47337635" w:rsidR="005E475B" w:rsidRPr="00276FE6" w:rsidRDefault="005E475B" w:rsidP="00B0541E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6FE6">
        <w:rPr>
          <w:rFonts w:ascii="Times New Roman" w:hAnsi="Times New Roman" w:cs="Times New Roman"/>
          <w:bCs/>
          <w:sz w:val="22"/>
          <w:szCs w:val="22"/>
        </w:rPr>
        <w:t>Tryb pracy cyfrowy lub analogowy,</w:t>
      </w:r>
    </w:p>
    <w:p w14:paraId="5FCDCE6A" w14:textId="45A2EB51" w:rsidR="00B422D9" w:rsidRPr="00276FE6" w:rsidRDefault="005E475B" w:rsidP="00B0541E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6FE6">
        <w:rPr>
          <w:rFonts w:ascii="Times New Roman" w:hAnsi="Times New Roman" w:cs="Times New Roman"/>
          <w:bCs/>
          <w:sz w:val="22"/>
          <w:szCs w:val="22"/>
        </w:rPr>
        <w:t>Detektor przetwarza sygnał jednocześnie na antenach X i Y,</w:t>
      </w:r>
      <w:r w:rsidR="00B422D9" w:rsidRPr="00276FE6">
        <w:rPr>
          <w:rFonts w:ascii="Times New Roman" w:hAnsi="Times New Roman" w:cs="Times New Roman"/>
          <w:bCs/>
          <w:sz w:val="22"/>
          <w:szCs w:val="22"/>
        </w:rPr>
        <w:t xml:space="preserve"> ma to zapewnić</w:t>
      </w:r>
    </w:p>
    <w:p w14:paraId="3E038E60" w14:textId="6441D6CC" w:rsidR="005E475B" w:rsidRPr="00276FE6" w:rsidRDefault="00B422D9" w:rsidP="00B0541E">
      <w:pPr>
        <w:pStyle w:val="Akapitzlist"/>
        <w:spacing w:line="276" w:lineRule="auto"/>
        <w:ind w:left="42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6FE6">
        <w:rPr>
          <w:rFonts w:ascii="Times New Roman" w:hAnsi="Times New Roman" w:cs="Times New Roman"/>
          <w:bCs/>
          <w:sz w:val="22"/>
          <w:szCs w:val="22"/>
        </w:rPr>
        <w:t xml:space="preserve">dokładniejszą lokalizację przesyłanego sygnału, skuteczną eliminację sygnałów widmowych </w:t>
      </w:r>
      <w:r w:rsidR="006860E6">
        <w:rPr>
          <w:rFonts w:ascii="Times New Roman" w:hAnsi="Times New Roman" w:cs="Times New Roman"/>
          <w:bCs/>
          <w:sz w:val="22"/>
          <w:szCs w:val="22"/>
        </w:rPr>
        <w:t xml:space="preserve">                       </w:t>
      </w:r>
      <w:r w:rsidRPr="00276FE6">
        <w:rPr>
          <w:rFonts w:ascii="Times New Roman" w:hAnsi="Times New Roman" w:cs="Times New Roman"/>
          <w:bCs/>
          <w:sz w:val="22"/>
          <w:szCs w:val="22"/>
        </w:rPr>
        <w:t>i bardzo duży zasięg działania detektora,</w:t>
      </w:r>
    </w:p>
    <w:p w14:paraId="2AED1696" w14:textId="4D5BEA73" w:rsidR="00B422D9" w:rsidRPr="00276FE6" w:rsidRDefault="00B422D9" w:rsidP="00B0541E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6FE6">
        <w:rPr>
          <w:rFonts w:ascii="Times New Roman" w:hAnsi="Times New Roman" w:cs="Times New Roman"/>
          <w:bCs/>
          <w:sz w:val="22"/>
          <w:szCs w:val="22"/>
        </w:rPr>
        <w:t>Zasilany 3 bateriami AAA alkalicznymi lub litowymi,</w:t>
      </w:r>
    </w:p>
    <w:p w14:paraId="6488376E" w14:textId="646FEF82" w:rsidR="00B422D9" w:rsidRPr="00276FE6" w:rsidRDefault="00B422D9" w:rsidP="00B0541E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6FE6">
        <w:rPr>
          <w:rFonts w:ascii="Times New Roman" w:hAnsi="Times New Roman" w:cs="Times New Roman"/>
          <w:bCs/>
          <w:sz w:val="22"/>
          <w:szCs w:val="22"/>
        </w:rPr>
        <w:t>Do 600 h pracy na jednym komplecie baterii,</w:t>
      </w:r>
    </w:p>
    <w:p w14:paraId="5B5273DD" w14:textId="32EFC221" w:rsidR="00B422D9" w:rsidRPr="00276FE6" w:rsidRDefault="00B422D9" w:rsidP="00B0541E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6FE6">
        <w:rPr>
          <w:rFonts w:ascii="Times New Roman" w:hAnsi="Times New Roman" w:cs="Times New Roman"/>
          <w:bCs/>
          <w:sz w:val="22"/>
          <w:szCs w:val="22"/>
        </w:rPr>
        <w:t xml:space="preserve">Posiada technologię </w:t>
      </w:r>
      <w:r w:rsidR="00C67211" w:rsidRPr="00276FE6">
        <w:rPr>
          <w:rFonts w:ascii="Times New Roman" w:hAnsi="Times New Roman" w:cs="Times New Roman"/>
          <w:bCs/>
          <w:sz w:val="22"/>
          <w:szCs w:val="22"/>
        </w:rPr>
        <w:t>B</w:t>
      </w:r>
      <w:r w:rsidRPr="00276FE6">
        <w:rPr>
          <w:rFonts w:ascii="Times New Roman" w:hAnsi="Times New Roman" w:cs="Times New Roman"/>
          <w:bCs/>
          <w:sz w:val="22"/>
          <w:szCs w:val="22"/>
        </w:rPr>
        <w:t>luetooth – umożliwia połączenie z aplikacją w smartfonie,</w:t>
      </w:r>
    </w:p>
    <w:p w14:paraId="0533C679" w14:textId="6AFF8240" w:rsidR="00B422D9" w:rsidRPr="00276FE6" w:rsidRDefault="00B422D9" w:rsidP="00B0541E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6FE6">
        <w:rPr>
          <w:rFonts w:ascii="Times New Roman" w:hAnsi="Times New Roman" w:cs="Times New Roman"/>
          <w:bCs/>
          <w:sz w:val="22"/>
          <w:szCs w:val="22"/>
        </w:rPr>
        <w:t xml:space="preserve">Funkcja „Mark” umożliwiająca oznaczanie </w:t>
      </w:r>
      <w:r w:rsidR="00C67211" w:rsidRPr="00276FE6">
        <w:rPr>
          <w:rFonts w:ascii="Times New Roman" w:hAnsi="Times New Roman" w:cs="Times New Roman"/>
          <w:bCs/>
          <w:sz w:val="22"/>
          <w:szCs w:val="22"/>
        </w:rPr>
        <w:t xml:space="preserve">wielu </w:t>
      </w:r>
      <w:r w:rsidRPr="00276FE6">
        <w:rPr>
          <w:rFonts w:ascii="Times New Roman" w:hAnsi="Times New Roman" w:cs="Times New Roman"/>
          <w:bCs/>
          <w:sz w:val="22"/>
          <w:szCs w:val="22"/>
        </w:rPr>
        <w:t>zasypanych,</w:t>
      </w:r>
    </w:p>
    <w:p w14:paraId="2E51B3A0" w14:textId="572959F3" w:rsidR="00B422D9" w:rsidRPr="00276FE6" w:rsidRDefault="00B422D9" w:rsidP="00B0541E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6FE6">
        <w:rPr>
          <w:rFonts w:ascii="Times New Roman" w:hAnsi="Times New Roman" w:cs="Times New Roman"/>
          <w:bCs/>
          <w:sz w:val="22"/>
          <w:szCs w:val="22"/>
        </w:rPr>
        <w:t xml:space="preserve">System </w:t>
      </w:r>
      <w:r w:rsidR="00C67211" w:rsidRPr="00276FE6">
        <w:rPr>
          <w:rFonts w:ascii="Times New Roman" w:hAnsi="Times New Roman" w:cs="Times New Roman"/>
          <w:bCs/>
          <w:sz w:val="22"/>
          <w:szCs w:val="22"/>
        </w:rPr>
        <w:t>a</w:t>
      </w:r>
      <w:r w:rsidRPr="00276FE6">
        <w:rPr>
          <w:rFonts w:ascii="Times New Roman" w:hAnsi="Times New Roman" w:cs="Times New Roman"/>
          <w:bCs/>
          <w:sz w:val="22"/>
          <w:szCs w:val="22"/>
        </w:rPr>
        <w:t>utomatyczne</w:t>
      </w:r>
      <w:r w:rsidR="00C67211" w:rsidRPr="00276FE6">
        <w:rPr>
          <w:rFonts w:ascii="Times New Roman" w:hAnsi="Times New Roman" w:cs="Times New Roman"/>
          <w:bCs/>
          <w:sz w:val="22"/>
          <w:szCs w:val="22"/>
        </w:rPr>
        <w:t>go</w:t>
      </w:r>
      <w:r w:rsidRPr="00276FE6">
        <w:rPr>
          <w:rFonts w:ascii="Times New Roman" w:hAnsi="Times New Roman" w:cs="Times New Roman"/>
          <w:bCs/>
          <w:sz w:val="22"/>
          <w:szCs w:val="22"/>
        </w:rPr>
        <w:t xml:space="preserve"> przełączani</w:t>
      </w:r>
      <w:r w:rsidR="00C67211" w:rsidRPr="00276FE6">
        <w:rPr>
          <w:rFonts w:ascii="Times New Roman" w:hAnsi="Times New Roman" w:cs="Times New Roman"/>
          <w:bCs/>
          <w:sz w:val="22"/>
          <w:szCs w:val="22"/>
        </w:rPr>
        <w:t>a</w:t>
      </w:r>
      <w:r w:rsidRPr="00276FE6">
        <w:rPr>
          <w:rFonts w:ascii="Times New Roman" w:hAnsi="Times New Roman" w:cs="Times New Roman"/>
          <w:bCs/>
          <w:sz w:val="22"/>
          <w:szCs w:val="22"/>
        </w:rPr>
        <w:t xml:space="preserve"> z trybu szukania w nadawanie,</w:t>
      </w:r>
    </w:p>
    <w:p w14:paraId="52479ADA" w14:textId="0DFB7A1B" w:rsidR="009B3102" w:rsidRPr="00276FE6" w:rsidRDefault="009B3102" w:rsidP="00B0541E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6FE6">
        <w:rPr>
          <w:rFonts w:ascii="Times New Roman" w:hAnsi="Times New Roman" w:cs="Times New Roman"/>
          <w:bCs/>
          <w:sz w:val="22"/>
          <w:szCs w:val="22"/>
        </w:rPr>
        <w:t>Posiada tryb zapasowy przeznaczony dla szukających wykonujących pasywne zadania poszukiwawcze, takie jak sondowanie lub kopanie. W tym przypadku tryb zapasowy powinien wyciszać sygnał nadawania, gdy urządzenie znajduje się</w:t>
      </w:r>
      <w:r w:rsidR="006860E6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276FE6">
        <w:rPr>
          <w:rFonts w:ascii="Times New Roman" w:hAnsi="Times New Roman" w:cs="Times New Roman"/>
          <w:bCs/>
          <w:sz w:val="22"/>
          <w:szCs w:val="22"/>
        </w:rPr>
        <w:t xml:space="preserve">w pozycji nadawania, dzięki czemu inni szukający, mogą skupić się na sygnale zakopanej ofiary. Nadawanie (wysyłanie) jest automatycznie wznawiane, gdy przez ustalony czas nie zostanie wykryty żaden ruch, poprzedzony </w:t>
      </w:r>
      <w:r w:rsidR="00FC2112" w:rsidRPr="00276FE6">
        <w:rPr>
          <w:rFonts w:ascii="Times New Roman" w:hAnsi="Times New Roman" w:cs="Times New Roman"/>
          <w:bCs/>
          <w:sz w:val="22"/>
          <w:szCs w:val="22"/>
        </w:rPr>
        <w:t>widocznym</w:t>
      </w:r>
      <w:r w:rsidRPr="00276FE6">
        <w:rPr>
          <w:rFonts w:ascii="Times New Roman" w:hAnsi="Times New Roman" w:cs="Times New Roman"/>
          <w:bCs/>
          <w:sz w:val="22"/>
          <w:szCs w:val="22"/>
        </w:rPr>
        <w:t xml:space="preserve"> odliczaniem.</w:t>
      </w:r>
    </w:p>
    <w:p w14:paraId="0F64C649" w14:textId="04A89039" w:rsidR="00B422D9" w:rsidRPr="00276FE6" w:rsidRDefault="00B422D9" w:rsidP="00B0541E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6FE6">
        <w:rPr>
          <w:rFonts w:ascii="Times New Roman" w:hAnsi="Times New Roman" w:cs="Times New Roman"/>
          <w:bCs/>
          <w:sz w:val="22"/>
          <w:szCs w:val="22"/>
        </w:rPr>
        <w:t>Wibracje sygnalizujące znalezienie zasypanego,</w:t>
      </w:r>
    </w:p>
    <w:p w14:paraId="6D850275" w14:textId="4BBECD5C" w:rsidR="00B422D9" w:rsidRPr="00276FE6" w:rsidRDefault="00B422D9" w:rsidP="00B0541E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6FE6">
        <w:rPr>
          <w:rFonts w:ascii="Times New Roman" w:hAnsi="Times New Roman" w:cs="Times New Roman"/>
          <w:bCs/>
          <w:sz w:val="22"/>
          <w:szCs w:val="22"/>
        </w:rPr>
        <w:t>Funkcja testu grupowego,</w:t>
      </w:r>
    </w:p>
    <w:p w14:paraId="2B29ED92" w14:textId="17361359" w:rsidR="00B422D9" w:rsidRPr="00276FE6" w:rsidRDefault="00B422D9" w:rsidP="00B0541E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6FE6">
        <w:rPr>
          <w:rFonts w:ascii="Times New Roman" w:hAnsi="Times New Roman" w:cs="Times New Roman"/>
          <w:bCs/>
          <w:sz w:val="22"/>
          <w:szCs w:val="22"/>
        </w:rPr>
        <w:t>System oceny głębokości lawiny do zasypanego,</w:t>
      </w:r>
    </w:p>
    <w:p w14:paraId="028BCF9C" w14:textId="0E7E1B15" w:rsidR="00B422D9" w:rsidRPr="00276FE6" w:rsidRDefault="00B422D9" w:rsidP="00B0541E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6FE6">
        <w:rPr>
          <w:rFonts w:ascii="Times New Roman" w:hAnsi="Times New Roman" w:cs="Times New Roman"/>
          <w:bCs/>
          <w:sz w:val="22"/>
          <w:szCs w:val="22"/>
        </w:rPr>
        <w:t>Duży, kontrastowy, wyraźny wyświetlacz,</w:t>
      </w:r>
    </w:p>
    <w:p w14:paraId="48A857C8" w14:textId="102A1B44" w:rsidR="00B422D9" w:rsidRPr="00276FE6" w:rsidRDefault="00B422D9" w:rsidP="00B0541E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6FE6">
        <w:rPr>
          <w:rFonts w:ascii="Times New Roman" w:hAnsi="Times New Roman" w:cs="Times New Roman"/>
          <w:bCs/>
          <w:sz w:val="22"/>
          <w:szCs w:val="22"/>
        </w:rPr>
        <w:t>Solidny pokrowiec z wygodnym systemem mocowania,</w:t>
      </w:r>
    </w:p>
    <w:p w14:paraId="7BCCF3F4" w14:textId="2B26E896" w:rsidR="005E475B" w:rsidRPr="00276FE6" w:rsidRDefault="00B422D9" w:rsidP="00B0541E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6FE6">
        <w:rPr>
          <w:rFonts w:ascii="Times New Roman" w:hAnsi="Times New Roman" w:cs="Times New Roman"/>
          <w:bCs/>
          <w:sz w:val="22"/>
          <w:szCs w:val="22"/>
        </w:rPr>
        <w:t xml:space="preserve">Waga </w:t>
      </w:r>
      <w:r w:rsidR="009B3102" w:rsidRPr="00276FE6">
        <w:rPr>
          <w:rFonts w:ascii="Times New Roman" w:hAnsi="Times New Roman" w:cs="Times New Roman"/>
          <w:bCs/>
          <w:sz w:val="22"/>
          <w:szCs w:val="22"/>
        </w:rPr>
        <w:t xml:space="preserve">detektora </w:t>
      </w:r>
      <w:r w:rsidRPr="00276FE6">
        <w:rPr>
          <w:rFonts w:ascii="Times New Roman" w:hAnsi="Times New Roman" w:cs="Times New Roman"/>
          <w:bCs/>
          <w:sz w:val="22"/>
          <w:szCs w:val="22"/>
        </w:rPr>
        <w:t>z bateriami do 220 gramów.</w:t>
      </w:r>
    </w:p>
    <w:p w14:paraId="6B1BDD4F" w14:textId="77777777" w:rsidR="00955E8A" w:rsidRPr="00276FE6" w:rsidRDefault="00955E8A" w:rsidP="00446A79">
      <w:pPr>
        <w:ind w:left="709"/>
        <w:jc w:val="both"/>
        <w:rPr>
          <w:bCs/>
          <w:sz w:val="22"/>
          <w:szCs w:val="22"/>
        </w:rPr>
      </w:pPr>
    </w:p>
    <w:p w14:paraId="066EE674" w14:textId="23CB961B" w:rsidR="00955E8A" w:rsidRPr="00276FE6" w:rsidRDefault="00955E8A" w:rsidP="00B0541E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6FE6">
        <w:rPr>
          <w:rFonts w:ascii="Times New Roman" w:hAnsi="Times New Roman" w:cs="Times New Roman"/>
          <w:b/>
          <w:sz w:val="22"/>
          <w:szCs w:val="22"/>
        </w:rPr>
        <w:t>Sondy lawinowe</w:t>
      </w:r>
      <w:r w:rsidR="00B0541E" w:rsidRPr="00276FE6">
        <w:rPr>
          <w:rFonts w:ascii="Times New Roman" w:hAnsi="Times New Roman" w:cs="Times New Roman"/>
          <w:b/>
          <w:sz w:val="22"/>
          <w:szCs w:val="22"/>
        </w:rPr>
        <w:t xml:space="preserve"> – 15 sztuk</w:t>
      </w:r>
    </w:p>
    <w:p w14:paraId="7075D412" w14:textId="160441FA" w:rsidR="00955E8A" w:rsidRPr="00276FE6" w:rsidRDefault="00955E8A" w:rsidP="006428D6">
      <w:pPr>
        <w:spacing w:line="276" w:lineRule="auto"/>
        <w:jc w:val="both"/>
        <w:rPr>
          <w:bCs/>
          <w:sz w:val="22"/>
          <w:szCs w:val="22"/>
          <w:u w:val="single"/>
        </w:rPr>
      </w:pPr>
      <w:r w:rsidRPr="00276FE6">
        <w:rPr>
          <w:bCs/>
          <w:sz w:val="22"/>
          <w:szCs w:val="22"/>
          <w:u w:val="single"/>
        </w:rPr>
        <w:t>Wymogi techniczne sond lawinowych:</w:t>
      </w:r>
    </w:p>
    <w:p w14:paraId="39CC2EB8" w14:textId="592C20D5" w:rsidR="00955E8A" w:rsidRPr="00276FE6" w:rsidRDefault="00955E8A" w:rsidP="00B0541E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6FE6">
        <w:rPr>
          <w:rFonts w:ascii="Times New Roman" w:hAnsi="Times New Roman" w:cs="Times New Roman"/>
          <w:bCs/>
          <w:sz w:val="22"/>
          <w:szCs w:val="22"/>
        </w:rPr>
        <w:t>Minimalna długość 260 cm,</w:t>
      </w:r>
    </w:p>
    <w:p w14:paraId="432A3330" w14:textId="0CF465D2" w:rsidR="00955E8A" w:rsidRPr="00276FE6" w:rsidRDefault="00955E8A" w:rsidP="00B0541E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6FE6">
        <w:rPr>
          <w:rFonts w:ascii="Times New Roman" w:hAnsi="Times New Roman" w:cs="Times New Roman"/>
          <w:bCs/>
          <w:sz w:val="22"/>
          <w:szCs w:val="22"/>
        </w:rPr>
        <w:t>Składana i podzielona na sekcje do kompaktowego transportu,</w:t>
      </w:r>
    </w:p>
    <w:p w14:paraId="7F6DACF7" w14:textId="29B8C293" w:rsidR="00955E8A" w:rsidRPr="00276FE6" w:rsidRDefault="00955E8A" w:rsidP="00B0541E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6FE6">
        <w:rPr>
          <w:rFonts w:ascii="Times New Roman" w:hAnsi="Times New Roman" w:cs="Times New Roman"/>
          <w:bCs/>
          <w:sz w:val="22"/>
          <w:szCs w:val="22"/>
        </w:rPr>
        <w:t xml:space="preserve">Sekcje sondy wykonane z </w:t>
      </w:r>
      <w:r w:rsidR="00C67211" w:rsidRPr="00276FE6">
        <w:rPr>
          <w:rFonts w:ascii="Times New Roman" w:hAnsi="Times New Roman" w:cs="Times New Roman"/>
          <w:bCs/>
          <w:sz w:val="22"/>
          <w:szCs w:val="22"/>
        </w:rPr>
        <w:t>karbonu</w:t>
      </w:r>
      <w:r w:rsidRPr="00276FE6">
        <w:rPr>
          <w:rFonts w:ascii="Times New Roman" w:hAnsi="Times New Roman" w:cs="Times New Roman"/>
          <w:bCs/>
          <w:sz w:val="22"/>
          <w:szCs w:val="22"/>
        </w:rPr>
        <w:t xml:space="preserve"> dla redukcji wagi</w:t>
      </w:r>
      <w:r w:rsidR="00C67211" w:rsidRPr="00276FE6">
        <w:rPr>
          <w:rFonts w:ascii="Times New Roman" w:hAnsi="Times New Roman" w:cs="Times New Roman"/>
          <w:bCs/>
          <w:sz w:val="22"/>
          <w:szCs w:val="22"/>
        </w:rPr>
        <w:t xml:space="preserve"> transportowej,</w:t>
      </w:r>
    </w:p>
    <w:p w14:paraId="2D0C5D8E" w14:textId="508CEE86" w:rsidR="00C67211" w:rsidRPr="00276FE6" w:rsidRDefault="00C67211" w:rsidP="00B0541E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6FE6">
        <w:rPr>
          <w:rFonts w:ascii="Times New Roman" w:hAnsi="Times New Roman" w:cs="Times New Roman"/>
          <w:bCs/>
          <w:sz w:val="22"/>
          <w:szCs w:val="22"/>
        </w:rPr>
        <w:t>Sekcje połączone stalową linką z pętlą i systemem szybkiego blokowania/zwalniania sondy,</w:t>
      </w:r>
    </w:p>
    <w:p w14:paraId="03F92DC0" w14:textId="6448F97E" w:rsidR="00503A58" w:rsidRPr="00276FE6" w:rsidRDefault="00503A58" w:rsidP="00B0541E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6FE6">
        <w:rPr>
          <w:rFonts w:ascii="Times New Roman" w:hAnsi="Times New Roman" w:cs="Times New Roman"/>
          <w:bCs/>
          <w:sz w:val="22"/>
          <w:szCs w:val="22"/>
        </w:rPr>
        <w:lastRenderedPageBreak/>
        <w:t>Nylonowa pętla z rzepem do zabezpieczenia złożonej sondy,</w:t>
      </w:r>
    </w:p>
    <w:p w14:paraId="0758FA67" w14:textId="7EBA376E" w:rsidR="00C67211" w:rsidRPr="00276FE6" w:rsidRDefault="00C67211" w:rsidP="00B0541E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6FE6">
        <w:rPr>
          <w:rFonts w:ascii="Times New Roman" w:hAnsi="Times New Roman" w:cs="Times New Roman"/>
          <w:bCs/>
          <w:sz w:val="22"/>
          <w:szCs w:val="22"/>
        </w:rPr>
        <w:t>Podziałka centymetrowa na sondzie z opisem co 5 cm i wyróżnieniem długości odniesienia 100 cm głębokości jaskrawym kolorem,</w:t>
      </w:r>
    </w:p>
    <w:p w14:paraId="6DE6D73F" w14:textId="0EED5647" w:rsidR="00503A58" w:rsidRPr="00276FE6" w:rsidRDefault="00503A58" w:rsidP="00B0541E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6FE6">
        <w:rPr>
          <w:rFonts w:ascii="Times New Roman" w:hAnsi="Times New Roman" w:cs="Times New Roman"/>
          <w:bCs/>
          <w:sz w:val="22"/>
          <w:szCs w:val="22"/>
        </w:rPr>
        <w:t>Pokrowiec na sondę,</w:t>
      </w:r>
    </w:p>
    <w:p w14:paraId="7A8C8F28" w14:textId="0B54E4DD" w:rsidR="00955E8A" w:rsidRPr="00276FE6" w:rsidRDefault="00C67211" w:rsidP="00B0541E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6FE6">
        <w:rPr>
          <w:rFonts w:ascii="Times New Roman" w:hAnsi="Times New Roman" w:cs="Times New Roman"/>
          <w:bCs/>
          <w:sz w:val="22"/>
          <w:szCs w:val="22"/>
        </w:rPr>
        <w:t>Waga do 290 gramów.</w:t>
      </w:r>
    </w:p>
    <w:p w14:paraId="7D5CD944" w14:textId="77777777" w:rsidR="00955E8A" w:rsidRPr="00276FE6" w:rsidRDefault="00955E8A" w:rsidP="00955E8A">
      <w:pPr>
        <w:spacing w:line="276" w:lineRule="auto"/>
        <w:jc w:val="both"/>
        <w:rPr>
          <w:bCs/>
          <w:sz w:val="22"/>
          <w:szCs w:val="22"/>
        </w:rPr>
      </w:pPr>
    </w:p>
    <w:p w14:paraId="341C12D9" w14:textId="4DD00DE5" w:rsidR="00C67211" w:rsidRPr="00276FE6" w:rsidRDefault="00A70F94" w:rsidP="00B0541E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6FE6">
        <w:rPr>
          <w:rFonts w:ascii="Times New Roman" w:hAnsi="Times New Roman" w:cs="Times New Roman"/>
          <w:b/>
          <w:sz w:val="22"/>
          <w:szCs w:val="22"/>
        </w:rPr>
        <w:t>Łopaty</w:t>
      </w:r>
      <w:r w:rsidR="00C67211" w:rsidRPr="00276FE6">
        <w:rPr>
          <w:rFonts w:ascii="Times New Roman" w:hAnsi="Times New Roman" w:cs="Times New Roman"/>
          <w:b/>
          <w:sz w:val="22"/>
          <w:szCs w:val="22"/>
        </w:rPr>
        <w:t xml:space="preserve"> lawinowe</w:t>
      </w:r>
      <w:r w:rsidR="00B0541E" w:rsidRPr="00276FE6">
        <w:rPr>
          <w:rFonts w:ascii="Times New Roman" w:hAnsi="Times New Roman" w:cs="Times New Roman"/>
          <w:b/>
          <w:sz w:val="22"/>
          <w:szCs w:val="22"/>
        </w:rPr>
        <w:t xml:space="preserve"> – 15 sztuk</w:t>
      </w:r>
    </w:p>
    <w:p w14:paraId="446628A3" w14:textId="7F7D1B4E" w:rsidR="00C67211" w:rsidRPr="00276FE6" w:rsidRDefault="00C67211" w:rsidP="006428D6">
      <w:pPr>
        <w:spacing w:line="276" w:lineRule="auto"/>
        <w:jc w:val="both"/>
        <w:rPr>
          <w:bCs/>
          <w:sz w:val="22"/>
          <w:szCs w:val="22"/>
          <w:u w:val="single"/>
        </w:rPr>
      </w:pPr>
      <w:r w:rsidRPr="00276FE6">
        <w:rPr>
          <w:bCs/>
          <w:sz w:val="22"/>
          <w:szCs w:val="22"/>
          <w:u w:val="single"/>
        </w:rPr>
        <w:t xml:space="preserve">Wymogi techniczne </w:t>
      </w:r>
      <w:r w:rsidR="00A70F94" w:rsidRPr="00276FE6">
        <w:rPr>
          <w:bCs/>
          <w:sz w:val="22"/>
          <w:szCs w:val="22"/>
          <w:u w:val="single"/>
        </w:rPr>
        <w:t>łopat</w:t>
      </w:r>
      <w:r w:rsidRPr="00276FE6">
        <w:rPr>
          <w:bCs/>
          <w:sz w:val="22"/>
          <w:szCs w:val="22"/>
          <w:u w:val="single"/>
        </w:rPr>
        <w:t xml:space="preserve"> lawinowych:</w:t>
      </w:r>
    </w:p>
    <w:p w14:paraId="75A5177E" w14:textId="0C42F81D" w:rsidR="00C67211" w:rsidRPr="00276FE6" w:rsidRDefault="00A70F94" w:rsidP="00B0541E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6FE6">
        <w:rPr>
          <w:rFonts w:ascii="Times New Roman" w:hAnsi="Times New Roman" w:cs="Times New Roman"/>
          <w:bCs/>
          <w:sz w:val="22"/>
          <w:szCs w:val="22"/>
        </w:rPr>
        <w:t>Aluminiowa z szybko montowalnym/demontowanym teleskopowym styliskiem,</w:t>
      </w:r>
    </w:p>
    <w:p w14:paraId="0FA27090" w14:textId="1EEF0BDF" w:rsidR="00A70F94" w:rsidRPr="00276FE6" w:rsidRDefault="00A70F94" w:rsidP="00B0541E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6FE6">
        <w:rPr>
          <w:rFonts w:ascii="Times New Roman" w:hAnsi="Times New Roman" w:cs="Times New Roman"/>
          <w:bCs/>
          <w:sz w:val="22"/>
          <w:szCs w:val="22"/>
        </w:rPr>
        <w:t>Rączka typu „C” dla sprawnej pracy w grubych rękawicach</w:t>
      </w:r>
      <w:r w:rsidR="009B3102" w:rsidRPr="00276FE6">
        <w:rPr>
          <w:rFonts w:ascii="Times New Roman" w:hAnsi="Times New Roman" w:cs="Times New Roman"/>
          <w:bCs/>
          <w:sz w:val="22"/>
          <w:szCs w:val="22"/>
        </w:rPr>
        <w:t xml:space="preserve"> i w różnych ułożeniach dłoni</w:t>
      </w:r>
      <w:r w:rsidRPr="00276FE6">
        <w:rPr>
          <w:rFonts w:ascii="Times New Roman" w:hAnsi="Times New Roman" w:cs="Times New Roman"/>
          <w:bCs/>
          <w:sz w:val="22"/>
          <w:szCs w:val="22"/>
        </w:rPr>
        <w:t>,</w:t>
      </w:r>
    </w:p>
    <w:p w14:paraId="5A9D4E3E" w14:textId="7CCCB416" w:rsidR="00A70F94" w:rsidRPr="00276FE6" w:rsidRDefault="00A70F94" w:rsidP="00B0541E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6FE6">
        <w:rPr>
          <w:rFonts w:ascii="Times New Roman" w:hAnsi="Times New Roman" w:cs="Times New Roman"/>
          <w:bCs/>
          <w:sz w:val="22"/>
          <w:szCs w:val="22"/>
        </w:rPr>
        <w:t xml:space="preserve">Stylisko posiada gumowe </w:t>
      </w:r>
      <w:r w:rsidR="00CA0A3A" w:rsidRPr="00276FE6">
        <w:rPr>
          <w:rFonts w:ascii="Times New Roman" w:hAnsi="Times New Roman" w:cs="Times New Roman"/>
          <w:bCs/>
          <w:sz w:val="22"/>
          <w:szCs w:val="22"/>
        </w:rPr>
        <w:t>ranty w miejscach bazowego uchwytu dla zwiększenia przyczepności chwytu i zwiększenia efektywności pracy,</w:t>
      </w:r>
    </w:p>
    <w:p w14:paraId="60618654" w14:textId="78649A98" w:rsidR="00CA0A3A" w:rsidRPr="00276FE6" w:rsidRDefault="00CA0A3A" w:rsidP="00B0541E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6FE6">
        <w:rPr>
          <w:rFonts w:ascii="Times New Roman" w:hAnsi="Times New Roman" w:cs="Times New Roman"/>
          <w:bCs/>
          <w:sz w:val="22"/>
          <w:szCs w:val="22"/>
        </w:rPr>
        <w:t>Dodatkowa możliwość założenia styliska do trybu „motyki” wykorzystywanej do wykonywania testów stabilności oraz efektywniejszej pracy w śniegu o zmiennej twardości,</w:t>
      </w:r>
    </w:p>
    <w:p w14:paraId="79639542" w14:textId="626EF190" w:rsidR="00CA0A3A" w:rsidRPr="00276FE6" w:rsidRDefault="00CA0A3A" w:rsidP="00B0541E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6FE6">
        <w:rPr>
          <w:rFonts w:ascii="Times New Roman" w:hAnsi="Times New Roman" w:cs="Times New Roman"/>
          <w:bCs/>
          <w:sz w:val="22"/>
          <w:szCs w:val="22"/>
        </w:rPr>
        <w:t>Wymiary części roboczej prostokątne przy minimalnym wymiarze: 30cmx24cm,</w:t>
      </w:r>
    </w:p>
    <w:p w14:paraId="137DB282" w14:textId="0BF1D1B1" w:rsidR="00CA0A3A" w:rsidRPr="00276FE6" w:rsidRDefault="00CA0A3A" w:rsidP="00B0541E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6FE6">
        <w:rPr>
          <w:rFonts w:ascii="Times New Roman" w:hAnsi="Times New Roman" w:cs="Times New Roman"/>
          <w:bCs/>
          <w:sz w:val="22"/>
          <w:szCs w:val="22"/>
        </w:rPr>
        <w:t>Część robocza zaostrzona z konstrukcją zapobiegającą jej ślizganiu przy wbijaniu,</w:t>
      </w:r>
    </w:p>
    <w:p w14:paraId="499A9FFE" w14:textId="56A2AE1E" w:rsidR="00EC71CA" w:rsidRPr="00276FE6" w:rsidRDefault="00EC71CA" w:rsidP="00B0541E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6FE6">
        <w:rPr>
          <w:rFonts w:ascii="Times New Roman" w:hAnsi="Times New Roman" w:cs="Times New Roman"/>
          <w:bCs/>
          <w:sz w:val="22"/>
          <w:szCs w:val="22"/>
        </w:rPr>
        <w:t>Łopata w intensywnym kolorze dla lepszej identyfikacji na śniegu – preferowany kolor czerwony,</w:t>
      </w:r>
    </w:p>
    <w:p w14:paraId="2BFDBE99" w14:textId="5D1DE713" w:rsidR="00C67211" w:rsidRPr="00276FE6" w:rsidRDefault="00C67211" w:rsidP="00B0541E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6FE6">
        <w:rPr>
          <w:rFonts w:ascii="Times New Roman" w:hAnsi="Times New Roman" w:cs="Times New Roman"/>
          <w:bCs/>
          <w:sz w:val="22"/>
          <w:szCs w:val="22"/>
        </w:rPr>
        <w:t xml:space="preserve">Waga do </w:t>
      </w:r>
      <w:r w:rsidR="00CA0A3A" w:rsidRPr="00276FE6">
        <w:rPr>
          <w:rFonts w:ascii="Times New Roman" w:hAnsi="Times New Roman" w:cs="Times New Roman"/>
          <w:bCs/>
          <w:sz w:val="22"/>
          <w:szCs w:val="22"/>
        </w:rPr>
        <w:t>750</w:t>
      </w:r>
      <w:r w:rsidRPr="00276FE6">
        <w:rPr>
          <w:rFonts w:ascii="Times New Roman" w:hAnsi="Times New Roman" w:cs="Times New Roman"/>
          <w:bCs/>
          <w:sz w:val="22"/>
          <w:szCs w:val="22"/>
        </w:rPr>
        <w:t xml:space="preserve"> gramów.</w:t>
      </w:r>
    </w:p>
    <w:p w14:paraId="506D76E1" w14:textId="77777777" w:rsidR="00B0541E" w:rsidRPr="00276FE6" w:rsidRDefault="00B0541E" w:rsidP="00B0541E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1F3C70E" w14:textId="0951B2F2" w:rsidR="00EE1FDD" w:rsidRPr="00276FE6" w:rsidRDefault="00EE1FDD" w:rsidP="00B0541E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6FE6">
        <w:rPr>
          <w:rFonts w:ascii="Times New Roman" w:hAnsi="Times New Roman" w:cs="Times New Roman"/>
          <w:b/>
          <w:sz w:val="22"/>
          <w:szCs w:val="22"/>
        </w:rPr>
        <w:t xml:space="preserve">Cyfrowe klinometry </w:t>
      </w:r>
      <w:r w:rsidR="00B56D90" w:rsidRPr="00276FE6">
        <w:rPr>
          <w:rFonts w:ascii="Times New Roman" w:hAnsi="Times New Roman" w:cs="Times New Roman"/>
          <w:b/>
          <w:sz w:val="22"/>
          <w:szCs w:val="22"/>
        </w:rPr>
        <w:t>lawinowe</w:t>
      </w:r>
      <w:r w:rsidR="00C319BF" w:rsidRPr="00276FE6">
        <w:rPr>
          <w:rFonts w:ascii="Times New Roman" w:hAnsi="Times New Roman" w:cs="Times New Roman"/>
          <w:b/>
          <w:sz w:val="22"/>
          <w:szCs w:val="22"/>
        </w:rPr>
        <w:t xml:space="preserve"> – 4 sztuki</w:t>
      </w:r>
    </w:p>
    <w:p w14:paraId="41BFEB93" w14:textId="5B22FEA5" w:rsidR="00EE1FDD" w:rsidRPr="00276FE6" w:rsidRDefault="00EE1FDD" w:rsidP="006428D6">
      <w:pPr>
        <w:spacing w:line="276" w:lineRule="auto"/>
        <w:jc w:val="both"/>
        <w:rPr>
          <w:bCs/>
          <w:sz w:val="22"/>
          <w:szCs w:val="22"/>
          <w:u w:val="single"/>
        </w:rPr>
      </w:pPr>
      <w:r w:rsidRPr="00276FE6">
        <w:rPr>
          <w:bCs/>
          <w:sz w:val="22"/>
          <w:szCs w:val="22"/>
          <w:u w:val="single"/>
        </w:rPr>
        <w:t xml:space="preserve">Wymogi techniczne </w:t>
      </w:r>
      <w:r w:rsidR="00B56D90" w:rsidRPr="00276FE6">
        <w:rPr>
          <w:bCs/>
          <w:sz w:val="22"/>
          <w:szCs w:val="22"/>
          <w:u w:val="single"/>
        </w:rPr>
        <w:t>cyfrowych klinometrów</w:t>
      </w:r>
      <w:r w:rsidRPr="00276FE6">
        <w:rPr>
          <w:bCs/>
          <w:sz w:val="22"/>
          <w:szCs w:val="22"/>
          <w:u w:val="single"/>
        </w:rPr>
        <w:t xml:space="preserve"> lawinowych:</w:t>
      </w:r>
    </w:p>
    <w:p w14:paraId="59084DC6" w14:textId="35134777" w:rsidR="008D3404" w:rsidRPr="00276FE6" w:rsidRDefault="008D3404" w:rsidP="00B0541E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6FE6">
        <w:rPr>
          <w:rFonts w:ascii="Times New Roman" w:hAnsi="Times New Roman" w:cs="Times New Roman"/>
          <w:bCs/>
          <w:sz w:val="22"/>
          <w:szCs w:val="22"/>
        </w:rPr>
        <w:t>Szybki ciągły cyfrowy pomiar nachylenia stoku,</w:t>
      </w:r>
    </w:p>
    <w:p w14:paraId="2E9C9181" w14:textId="61A62E44" w:rsidR="008D3404" w:rsidRPr="00276FE6" w:rsidRDefault="008D3404" w:rsidP="00B0541E">
      <w:pPr>
        <w:pStyle w:val="Akapitzlist"/>
        <w:numPr>
          <w:ilvl w:val="0"/>
          <w:numId w:val="1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6FE6">
        <w:rPr>
          <w:rFonts w:ascii="Times New Roman" w:hAnsi="Times New Roman" w:cs="Times New Roman"/>
          <w:bCs/>
          <w:sz w:val="22"/>
          <w:szCs w:val="22"/>
        </w:rPr>
        <w:t>Zakres pomiaru nachylenia od 0° do 90°,</w:t>
      </w:r>
    </w:p>
    <w:p w14:paraId="4786BCE8" w14:textId="49C1E698" w:rsidR="008D3404" w:rsidRPr="00276FE6" w:rsidRDefault="008D3404" w:rsidP="00B0541E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6FE6">
        <w:rPr>
          <w:rFonts w:ascii="Times New Roman" w:hAnsi="Times New Roman" w:cs="Times New Roman"/>
          <w:bCs/>
          <w:sz w:val="22"/>
          <w:szCs w:val="22"/>
        </w:rPr>
        <w:t>Zintegrowany pomocniczy czujnik pomiaru temperatury w zakresie: -20°C do +45°C,</w:t>
      </w:r>
    </w:p>
    <w:p w14:paraId="1709EF38" w14:textId="6656596F" w:rsidR="008D3404" w:rsidRPr="00276FE6" w:rsidRDefault="008D3404" w:rsidP="00B0541E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6FE6">
        <w:rPr>
          <w:rFonts w:ascii="Times New Roman" w:hAnsi="Times New Roman" w:cs="Times New Roman"/>
          <w:bCs/>
          <w:sz w:val="22"/>
          <w:szCs w:val="22"/>
        </w:rPr>
        <w:t xml:space="preserve">Konstrukcja kompaktowa amortyzująca wstrząsy i odporna na </w:t>
      </w:r>
      <w:r w:rsidR="00F558B7" w:rsidRPr="00276FE6">
        <w:rPr>
          <w:rFonts w:ascii="Times New Roman" w:hAnsi="Times New Roman" w:cs="Times New Roman"/>
          <w:bCs/>
          <w:sz w:val="22"/>
          <w:szCs w:val="22"/>
        </w:rPr>
        <w:t>niskie temperatury</w:t>
      </w:r>
      <w:r w:rsidRPr="00276FE6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F558B7" w:rsidRPr="00276FE6">
        <w:rPr>
          <w:rFonts w:ascii="Times New Roman" w:hAnsi="Times New Roman" w:cs="Times New Roman"/>
          <w:bCs/>
          <w:sz w:val="22"/>
          <w:szCs w:val="22"/>
        </w:rPr>
        <w:t>oraz</w:t>
      </w:r>
      <w:r w:rsidRPr="00276FE6">
        <w:rPr>
          <w:rFonts w:ascii="Times New Roman" w:hAnsi="Times New Roman" w:cs="Times New Roman"/>
          <w:bCs/>
          <w:sz w:val="22"/>
          <w:szCs w:val="22"/>
        </w:rPr>
        <w:t xml:space="preserve"> wilgoć,</w:t>
      </w:r>
    </w:p>
    <w:p w14:paraId="113E155E" w14:textId="671524B3" w:rsidR="008D3404" w:rsidRPr="00276FE6" w:rsidRDefault="008D3404" w:rsidP="00B0541E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6FE6">
        <w:rPr>
          <w:rFonts w:ascii="Times New Roman" w:hAnsi="Times New Roman" w:cs="Times New Roman"/>
          <w:bCs/>
          <w:sz w:val="22"/>
          <w:szCs w:val="22"/>
        </w:rPr>
        <w:t>System mocowania pozwalający na montaż na sondzie lawinowej, tyczce lub kijkach,</w:t>
      </w:r>
    </w:p>
    <w:p w14:paraId="1C4E325A" w14:textId="4845E96B" w:rsidR="00F558B7" w:rsidRPr="00276FE6" w:rsidRDefault="00F558B7" w:rsidP="00B0541E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6FE6">
        <w:rPr>
          <w:rFonts w:ascii="Times New Roman" w:hAnsi="Times New Roman" w:cs="Times New Roman"/>
          <w:bCs/>
          <w:sz w:val="22"/>
          <w:szCs w:val="22"/>
        </w:rPr>
        <w:t>Zasilany kompaktowym płaskim akumulatorem CR1225 lub CR1220,</w:t>
      </w:r>
    </w:p>
    <w:p w14:paraId="5625E761" w14:textId="037C7EF1" w:rsidR="00276FE6" w:rsidRDefault="00EE1FDD" w:rsidP="00276FE6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6FE6">
        <w:rPr>
          <w:rFonts w:ascii="Times New Roman" w:hAnsi="Times New Roman" w:cs="Times New Roman"/>
          <w:bCs/>
          <w:sz w:val="22"/>
          <w:szCs w:val="22"/>
        </w:rPr>
        <w:t xml:space="preserve">Waga </w:t>
      </w:r>
      <w:r w:rsidR="00647D0F" w:rsidRPr="00276FE6">
        <w:rPr>
          <w:rFonts w:ascii="Times New Roman" w:hAnsi="Times New Roman" w:cs="Times New Roman"/>
          <w:bCs/>
          <w:sz w:val="22"/>
          <w:szCs w:val="22"/>
        </w:rPr>
        <w:t xml:space="preserve">z akumulatorem </w:t>
      </w:r>
      <w:r w:rsidRPr="00276FE6">
        <w:rPr>
          <w:rFonts w:ascii="Times New Roman" w:hAnsi="Times New Roman" w:cs="Times New Roman"/>
          <w:bCs/>
          <w:sz w:val="22"/>
          <w:szCs w:val="22"/>
        </w:rPr>
        <w:t>do 50 gramów.</w:t>
      </w:r>
    </w:p>
    <w:p w14:paraId="6446C5AF" w14:textId="77777777" w:rsidR="00276FE6" w:rsidRPr="00276FE6" w:rsidRDefault="00276FE6" w:rsidP="00276FE6">
      <w:pPr>
        <w:spacing w:line="276" w:lineRule="auto"/>
        <w:jc w:val="both"/>
        <w:rPr>
          <w:bCs/>
          <w:sz w:val="22"/>
          <w:szCs w:val="22"/>
        </w:rPr>
      </w:pPr>
    </w:p>
    <w:p w14:paraId="69BE4CEF" w14:textId="77777777" w:rsidR="00A46C2C" w:rsidRPr="00276FE6" w:rsidRDefault="00A46C2C" w:rsidP="0042293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6FE6">
        <w:rPr>
          <w:rFonts w:ascii="Times New Roman" w:hAnsi="Times New Roman" w:cs="Times New Roman"/>
          <w:b/>
          <w:sz w:val="22"/>
          <w:szCs w:val="22"/>
        </w:rPr>
        <w:t>Gwarancja:</w:t>
      </w:r>
    </w:p>
    <w:p w14:paraId="449A5845" w14:textId="42A67C80" w:rsidR="00A46C2C" w:rsidRDefault="00A46C2C" w:rsidP="0042293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76FE6">
        <w:rPr>
          <w:rFonts w:ascii="Times New Roman" w:hAnsi="Times New Roman" w:cs="Times New Roman"/>
          <w:sz w:val="22"/>
          <w:szCs w:val="22"/>
        </w:rPr>
        <w:t>Dostawca powinien zapewnić co najmniej 12-miesięczną gwarancję na oferowan</w:t>
      </w:r>
      <w:r w:rsidR="007C61CD" w:rsidRPr="00276FE6">
        <w:rPr>
          <w:rFonts w:ascii="Times New Roman" w:hAnsi="Times New Roman" w:cs="Times New Roman"/>
          <w:sz w:val="22"/>
          <w:szCs w:val="22"/>
        </w:rPr>
        <w:t xml:space="preserve">y </w:t>
      </w:r>
      <w:r w:rsidR="00DF0A96" w:rsidRPr="00276FE6">
        <w:rPr>
          <w:rFonts w:ascii="Times New Roman" w:hAnsi="Times New Roman" w:cs="Times New Roman"/>
          <w:sz w:val="22"/>
          <w:szCs w:val="22"/>
        </w:rPr>
        <w:t>zestaw przyrządów.</w:t>
      </w:r>
    </w:p>
    <w:p w14:paraId="1730D746" w14:textId="77777777" w:rsidR="006860E6" w:rsidRDefault="006860E6" w:rsidP="0042293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0A4B6E5" w14:textId="77777777" w:rsidR="006860E6" w:rsidRDefault="006860E6" w:rsidP="0042293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EF64416" w14:textId="77777777" w:rsidR="006860E6" w:rsidRDefault="006860E6" w:rsidP="0042293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6E5AF31" w14:textId="77777777" w:rsidR="006860E6" w:rsidRDefault="006860E6" w:rsidP="0042293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B25BD75" w14:textId="77777777" w:rsidR="006860E6" w:rsidRPr="00276FE6" w:rsidRDefault="006860E6" w:rsidP="0042293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60CD995" w14:textId="4FF0F02E" w:rsidR="00276FE6" w:rsidRPr="00873A6F" w:rsidRDefault="00276FE6" w:rsidP="00276FE6">
      <w:pPr>
        <w:rPr>
          <w:rFonts w:cs="Calibri"/>
          <w:sz w:val="16"/>
          <w:szCs w:val="16"/>
          <w:lang w:eastAsia="x-none"/>
        </w:rPr>
      </w:pPr>
      <w:r>
        <w:rPr>
          <w:rFonts w:cs="Calibri"/>
          <w:sz w:val="20"/>
          <w:szCs w:val="20"/>
          <w:lang w:eastAsia="x-none"/>
        </w:rPr>
        <w:t xml:space="preserve">                                                                                     </w:t>
      </w:r>
      <w:r>
        <w:rPr>
          <w:rFonts w:cs="Calibri"/>
          <w:sz w:val="20"/>
          <w:szCs w:val="20"/>
          <w:lang w:eastAsia="x-none"/>
        </w:rPr>
        <w:t xml:space="preserve">  </w:t>
      </w:r>
      <w:r w:rsidRPr="00873A6F">
        <w:rPr>
          <w:rFonts w:cs="Calibri"/>
          <w:sz w:val="16"/>
          <w:szCs w:val="16"/>
          <w:lang w:eastAsia="x-none"/>
        </w:rPr>
        <w:t>.……………………………………………………………</w:t>
      </w:r>
    </w:p>
    <w:p w14:paraId="0603D411" w14:textId="492D47B0" w:rsidR="00276FE6" w:rsidRPr="00873A6F" w:rsidRDefault="00276FE6" w:rsidP="00276FE6">
      <w:pPr>
        <w:ind w:left="4820"/>
        <w:rPr>
          <w:rFonts w:cs="Calibri"/>
          <w:i/>
          <w:iCs/>
          <w:sz w:val="16"/>
          <w:szCs w:val="16"/>
          <w:lang w:eastAsia="x-none"/>
        </w:rPr>
      </w:pPr>
      <w:r>
        <w:rPr>
          <w:rFonts w:cs="Calibri"/>
          <w:i/>
          <w:iCs/>
          <w:sz w:val="16"/>
          <w:szCs w:val="16"/>
          <w:lang w:eastAsia="x-none"/>
        </w:rPr>
        <w:t xml:space="preserve">  </w:t>
      </w:r>
      <w:r w:rsidRPr="00873A6F">
        <w:rPr>
          <w:rFonts w:cs="Calibri"/>
          <w:i/>
          <w:iCs/>
          <w:sz w:val="16"/>
          <w:szCs w:val="16"/>
          <w:lang w:eastAsia="x-none"/>
        </w:rPr>
        <w:t xml:space="preserve">  </w:t>
      </w:r>
      <w:r>
        <w:rPr>
          <w:rFonts w:cs="Calibri"/>
          <w:i/>
          <w:iCs/>
          <w:sz w:val="16"/>
          <w:szCs w:val="16"/>
          <w:lang w:eastAsia="x-none"/>
        </w:rPr>
        <w:t xml:space="preserve">    </w:t>
      </w:r>
      <w:r w:rsidRPr="00873A6F">
        <w:rPr>
          <w:rFonts w:cs="Calibri"/>
          <w:i/>
          <w:iCs/>
          <w:sz w:val="16"/>
          <w:szCs w:val="16"/>
          <w:lang w:eastAsia="x-none"/>
        </w:rPr>
        <w:t xml:space="preserve">podpis </w:t>
      </w:r>
      <w:r>
        <w:rPr>
          <w:rFonts w:cs="Calibri"/>
          <w:i/>
          <w:iCs/>
          <w:sz w:val="16"/>
          <w:szCs w:val="16"/>
          <w:lang w:eastAsia="x-none"/>
        </w:rPr>
        <w:t>Wykonawcy</w:t>
      </w:r>
    </w:p>
    <w:sectPr w:rsidR="00276FE6" w:rsidRPr="00873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850CC"/>
    <w:multiLevelType w:val="multilevel"/>
    <w:tmpl w:val="D45EA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863732"/>
    <w:multiLevelType w:val="hybridMultilevel"/>
    <w:tmpl w:val="90B63FDA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>
      <w:start w:val="1"/>
      <w:numFmt w:val="lowerLetter"/>
      <w:lvlText w:val="%2."/>
      <w:lvlJc w:val="left"/>
      <w:pPr>
        <w:ind w:left="1490" w:hanging="360"/>
      </w:pPr>
    </w:lvl>
    <w:lvl w:ilvl="2" w:tplc="0415001B">
      <w:start w:val="1"/>
      <w:numFmt w:val="lowerRoman"/>
      <w:lvlText w:val="%3."/>
      <w:lvlJc w:val="right"/>
      <w:pPr>
        <w:ind w:left="2210" w:hanging="180"/>
      </w:pPr>
    </w:lvl>
    <w:lvl w:ilvl="3" w:tplc="0415000F">
      <w:start w:val="1"/>
      <w:numFmt w:val="decimal"/>
      <w:lvlText w:val="%4."/>
      <w:lvlJc w:val="left"/>
      <w:pPr>
        <w:ind w:left="2930" w:hanging="360"/>
      </w:pPr>
    </w:lvl>
    <w:lvl w:ilvl="4" w:tplc="04150019">
      <w:start w:val="1"/>
      <w:numFmt w:val="lowerLetter"/>
      <w:lvlText w:val="%5."/>
      <w:lvlJc w:val="left"/>
      <w:pPr>
        <w:ind w:left="3650" w:hanging="360"/>
      </w:pPr>
    </w:lvl>
    <w:lvl w:ilvl="5" w:tplc="0415001B">
      <w:start w:val="1"/>
      <w:numFmt w:val="lowerRoman"/>
      <w:lvlText w:val="%6."/>
      <w:lvlJc w:val="right"/>
      <w:pPr>
        <w:ind w:left="4370" w:hanging="180"/>
      </w:pPr>
    </w:lvl>
    <w:lvl w:ilvl="6" w:tplc="0415000F">
      <w:start w:val="1"/>
      <w:numFmt w:val="decimal"/>
      <w:lvlText w:val="%7."/>
      <w:lvlJc w:val="left"/>
      <w:pPr>
        <w:ind w:left="5090" w:hanging="360"/>
      </w:pPr>
    </w:lvl>
    <w:lvl w:ilvl="7" w:tplc="04150019">
      <w:start w:val="1"/>
      <w:numFmt w:val="lowerLetter"/>
      <w:lvlText w:val="%8."/>
      <w:lvlJc w:val="left"/>
      <w:pPr>
        <w:ind w:left="5810" w:hanging="360"/>
      </w:pPr>
    </w:lvl>
    <w:lvl w:ilvl="8" w:tplc="0415001B">
      <w:start w:val="1"/>
      <w:numFmt w:val="lowerRoman"/>
      <w:lvlText w:val="%9."/>
      <w:lvlJc w:val="right"/>
      <w:pPr>
        <w:ind w:left="6530" w:hanging="180"/>
      </w:pPr>
    </w:lvl>
  </w:abstractNum>
  <w:abstractNum w:abstractNumId="2" w15:restartNumberingAfterBreak="0">
    <w:nsid w:val="19004B2A"/>
    <w:multiLevelType w:val="multilevel"/>
    <w:tmpl w:val="859E8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2B4580"/>
    <w:multiLevelType w:val="hybridMultilevel"/>
    <w:tmpl w:val="1D20B7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D82788"/>
    <w:multiLevelType w:val="hybridMultilevel"/>
    <w:tmpl w:val="7BCE04C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BB72B81"/>
    <w:multiLevelType w:val="hybridMultilevel"/>
    <w:tmpl w:val="CD3AB322"/>
    <w:lvl w:ilvl="0" w:tplc="53A0B89C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42203B"/>
    <w:multiLevelType w:val="hybridMultilevel"/>
    <w:tmpl w:val="84A893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B273ED"/>
    <w:multiLevelType w:val="hybridMultilevel"/>
    <w:tmpl w:val="EA401C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E53B06"/>
    <w:multiLevelType w:val="hybridMultilevel"/>
    <w:tmpl w:val="18D2B9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3722AF"/>
    <w:multiLevelType w:val="hybridMultilevel"/>
    <w:tmpl w:val="98544720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7425009E"/>
    <w:multiLevelType w:val="hybridMultilevel"/>
    <w:tmpl w:val="DBE2104C"/>
    <w:lvl w:ilvl="0" w:tplc="E83010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256344"/>
    <w:multiLevelType w:val="hybridMultilevel"/>
    <w:tmpl w:val="2738F4B8"/>
    <w:lvl w:ilvl="0" w:tplc="C5A2852A">
      <w:start w:val="1"/>
      <w:numFmt w:val="lowerLetter"/>
      <w:lvlText w:val="%1."/>
      <w:lvlJc w:val="left"/>
      <w:pPr>
        <w:ind w:left="1080" w:hanging="360"/>
      </w:pPr>
      <w:rPr>
        <w:rFonts w:eastAsia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363615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10590337">
    <w:abstractNumId w:val="1"/>
  </w:num>
  <w:num w:numId="3" w16cid:durableId="97798914">
    <w:abstractNumId w:val="3"/>
  </w:num>
  <w:num w:numId="4" w16cid:durableId="2090497824">
    <w:abstractNumId w:val="10"/>
  </w:num>
  <w:num w:numId="5" w16cid:durableId="24450235">
    <w:abstractNumId w:val="5"/>
  </w:num>
  <w:num w:numId="6" w16cid:durableId="1076392087">
    <w:abstractNumId w:val="8"/>
  </w:num>
  <w:num w:numId="7" w16cid:durableId="894043194">
    <w:abstractNumId w:val="6"/>
  </w:num>
  <w:num w:numId="8" w16cid:durableId="1906717352">
    <w:abstractNumId w:val="7"/>
  </w:num>
  <w:num w:numId="9" w16cid:durableId="756093507">
    <w:abstractNumId w:val="11"/>
  </w:num>
  <w:num w:numId="10" w16cid:durableId="1283073577">
    <w:abstractNumId w:val="4"/>
  </w:num>
  <w:num w:numId="11" w16cid:durableId="1982033976">
    <w:abstractNumId w:val="9"/>
  </w:num>
  <w:num w:numId="12" w16cid:durableId="210533325">
    <w:abstractNumId w:val="2"/>
  </w:num>
  <w:num w:numId="13" w16cid:durableId="61029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933"/>
    <w:rsid w:val="00012F54"/>
    <w:rsid w:val="00013920"/>
    <w:rsid w:val="0001511F"/>
    <w:rsid w:val="000170F1"/>
    <w:rsid w:val="00030766"/>
    <w:rsid w:val="000339D1"/>
    <w:rsid w:val="00060E9B"/>
    <w:rsid w:val="00073CA2"/>
    <w:rsid w:val="00076727"/>
    <w:rsid w:val="00095933"/>
    <w:rsid w:val="000B076E"/>
    <w:rsid w:val="000B7CC6"/>
    <w:rsid w:val="000D2AC4"/>
    <w:rsid w:val="000E0082"/>
    <w:rsid w:val="000E0FDB"/>
    <w:rsid w:val="000E191A"/>
    <w:rsid w:val="00120955"/>
    <w:rsid w:val="00147615"/>
    <w:rsid w:val="001530EF"/>
    <w:rsid w:val="001552A9"/>
    <w:rsid w:val="001565F5"/>
    <w:rsid w:val="0016633C"/>
    <w:rsid w:val="001668D3"/>
    <w:rsid w:val="00170375"/>
    <w:rsid w:val="0019492E"/>
    <w:rsid w:val="001A56ED"/>
    <w:rsid w:val="001B0CD8"/>
    <w:rsid w:val="001D2BEA"/>
    <w:rsid w:val="001D66EA"/>
    <w:rsid w:val="001D75B8"/>
    <w:rsid w:val="001E57AE"/>
    <w:rsid w:val="001E777D"/>
    <w:rsid w:val="001F0069"/>
    <w:rsid w:val="002053BF"/>
    <w:rsid w:val="00213A1E"/>
    <w:rsid w:val="00222037"/>
    <w:rsid w:val="00226492"/>
    <w:rsid w:val="002371E6"/>
    <w:rsid w:val="00243F3E"/>
    <w:rsid w:val="002516A6"/>
    <w:rsid w:val="00253F16"/>
    <w:rsid w:val="00260383"/>
    <w:rsid w:val="00264A8D"/>
    <w:rsid w:val="00272181"/>
    <w:rsid w:val="00276FE6"/>
    <w:rsid w:val="002A3999"/>
    <w:rsid w:val="002E1025"/>
    <w:rsid w:val="002E2AAA"/>
    <w:rsid w:val="00300B59"/>
    <w:rsid w:val="003037B9"/>
    <w:rsid w:val="00305439"/>
    <w:rsid w:val="00307EE7"/>
    <w:rsid w:val="00317F88"/>
    <w:rsid w:val="0032242A"/>
    <w:rsid w:val="00337294"/>
    <w:rsid w:val="0035410D"/>
    <w:rsid w:val="00357258"/>
    <w:rsid w:val="00373A49"/>
    <w:rsid w:val="003815F1"/>
    <w:rsid w:val="00397B2F"/>
    <w:rsid w:val="003B286B"/>
    <w:rsid w:val="003B4995"/>
    <w:rsid w:val="003D783C"/>
    <w:rsid w:val="003E2F90"/>
    <w:rsid w:val="003E7E21"/>
    <w:rsid w:val="003F1CD6"/>
    <w:rsid w:val="004126D8"/>
    <w:rsid w:val="0042293F"/>
    <w:rsid w:val="0042652A"/>
    <w:rsid w:val="0043388D"/>
    <w:rsid w:val="00434F32"/>
    <w:rsid w:val="00436458"/>
    <w:rsid w:val="00443D78"/>
    <w:rsid w:val="00446A79"/>
    <w:rsid w:val="004572B3"/>
    <w:rsid w:val="004646A3"/>
    <w:rsid w:val="00473527"/>
    <w:rsid w:val="00476A11"/>
    <w:rsid w:val="00481247"/>
    <w:rsid w:val="00481319"/>
    <w:rsid w:val="0048791F"/>
    <w:rsid w:val="004A772E"/>
    <w:rsid w:val="004C11F0"/>
    <w:rsid w:val="004C2D3F"/>
    <w:rsid w:val="004C729E"/>
    <w:rsid w:val="004D0D70"/>
    <w:rsid w:val="004D60D5"/>
    <w:rsid w:val="004D72EE"/>
    <w:rsid w:val="004E7B3C"/>
    <w:rsid w:val="004F52E9"/>
    <w:rsid w:val="00500EAE"/>
    <w:rsid w:val="00503A58"/>
    <w:rsid w:val="00503B0E"/>
    <w:rsid w:val="005056F7"/>
    <w:rsid w:val="00514D48"/>
    <w:rsid w:val="00522AB9"/>
    <w:rsid w:val="00551611"/>
    <w:rsid w:val="00554858"/>
    <w:rsid w:val="00554E46"/>
    <w:rsid w:val="005559DF"/>
    <w:rsid w:val="005B29D1"/>
    <w:rsid w:val="005B3457"/>
    <w:rsid w:val="005B4D98"/>
    <w:rsid w:val="005D21CA"/>
    <w:rsid w:val="005E016C"/>
    <w:rsid w:val="005E475B"/>
    <w:rsid w:val="006102CB"/>
    <w:rsid w:val="00613468"/>
    <w:rsid w:val="00623C22"/>
    <w:rsid w:val="006253BC"/>
    <w:rsid w:val="006428D6"/>
    <w:rsid w:val="00644022"/>
    <w:rsid w:val="00647D0F"/>
    <w:rsid w:val="0065085A"/>
    <w:rsid w:val="006631E4"/>
    <w:rsid w:val="00665FA5"/>
    <w:rsid w:val="006707BD"/>
    <w:rsid w:val="0067246D"/>
    <w:rsid w:val="006860E6"/>
    <w:rsid w:val="0068794B"/>
    <w:rsid w:val="00687EF2"/>
    <w:rsid w:val="0069662E"/>
    <w:rsid w:val="006A0BE8"/>
    <w:rsid w:val="006B03AA"/>
    <w:rsid w:val="006B5A47"/>
    <w:rsid w:val="006C4390"/>
    <w:rsid w:val="006F214B"/>
    <w:rsid w:val="006F3056"/>
    <w:rsid w:val="006F387E"/>
    <w:rsid w:val="0071564D"/>
    <w:rsid w:val="00715848"/>
    <w:rsid w:val="00730FF6"/>
    <w:rsid w:val="00755D87"/>
    <w:rsid w:val="00765917"/>
    <w:rsid w:val="0077042C"/>
    <w:rsid w:val="00791D43"/>
    <w:rsid w:val="007A0F03"/>
    <w:rsid w:val="007A178B"/>
    <w:rsid w:val="007C0AB6"/>
    <w:rsid w:val="007C61CD"/>
    <w:rsid w:val="007C6E7E"/>
    <w:rsid w:val="007E408D"/>
    <w:rsid w:val="007E5C03"/>
    <w:rsid w:val="007E7051"/>
    <w:rsid w:val="00802039"/>
    <w:rsid w:val="00807520"/>
    <w:rsid w:val="00825F20"/>
    <w:rsid w:val="00826D4B"/>
    <w:rsid w:val="0084119B"/>
    <w:rsid w:val="00847B36"/>
    <w:rsid w:val="0085653D"/>
    <w:rsid w:val="0086128E"/>
    <w:rsid w:val="00867780"/>
    <w:rsid w:val="00890737"/>
    <w:rsid w:val="008B72CE"/>
    <w:rsid w:val="008C5C48"/>
    <w:rsid w:val="008D3404"/>
    <w:rsid w:val="008F01DF"/>
    <w:rsid w:val="008F3305"/>
    <w:rsid w:val="0093596D"/>
    <w:rsid w:val="00942C2E"/>
    <w:rsid w:val="009457B6"/>
    <w:rsid w:val="00955E8A"/>
    <w:rsid w:val="00957812"/>
    <w:rsid w:val="00983C9F"/>
    <w:rsid w:val="00997C7B"/>
    <w:rsid w:val="009A1904"/>
    <w:rsid w:val="009B3102"/>
    <w:rsid w:val="009C1834"/>
    <w:rsid w:val="009C6747"/>
    <w:rsid w:val="009D0A1E"/>
    <w:rsid w:val="009D1A3B"/>
    <w:rsid w:val="009D2244"/>
    <w:rsid w:val="009F61DD"/>
    <w:rsid w:val="00A012B1"/>
    <w:rsid w:val="00A35540"/>
    <w:rsid w:val="00A46C2C"/>
    <w:rsid w:val="00A52672"/>
    <w:rsid w:val="00A70F94"/>
    <w:rsid w:val="00A8550A"/>
    <w:rsid w:val="00A97488"/>
    <w:rsid w:val="00A97CE7"/>
    <w:rsid w:val="00AA3A3D"/>
    <w:rsid w:val="00AD63F1"/>
    <w:rsid w:val="00AF0FA7"/>
    <w:rsid w:val="00AF6FC0"/>
    <w:rsid w:val="00B0541E"/>
    <w:rsid w:val="00B148AE"/>
    <w:rsid w:val="00B25CD2"/>
    <w:rsid w:val="00B422D9"/>
    <w:rsid w:val="00B43A26"/>
    <w:rsid w:val="00B56D90"/>
    <w:rsid w:val="00B60DC7"/>
    <w:rsid w:val="00BB48BB"/>
    <w:rsid w:val="00BF78FE"/>
    <w:rsid w:val="00C04FBC"/>
    <w:rsid w:val="00C2518F"/>
    <w:rsid w:val="00C2674D"/>
    <w:rsid w:val="00C319BF"/>
    <w:rsid w:val="00C46E97"/>
    <w:rsid w:val="00C47A5C"/>
    <w:rsid w:val="00C531E1"/>
    <w:rsid w:val="00C534C8"/>
    <w:rsid w:val="00C66094"/>
    <w:rsid w:val="00C67211"/>
    <w:rsid w:val="00C70FCA"/>
    <w:rsid w:val="00C83840"/>
    <w:rsid w:val="00C9272E"/>
    <w:rsid w:val="00C94AB2"/>
    <w:rsid w:val="00CA003A"/>
    <w:rsid w:val="00CA0A3A"/>
    <w:rsid w:val="00CA3D3D"/>
    <w:rsid w:val="00CB64A6"/>
    <w:rsid w:val="00CC5BA7"/>
    <w:rsid w:val="00CD0194"/>
    <w:rsid w:val="00CD1BCC"/>
    <w:rsid w:val="00CD2EE8"/>
    <w:rsid w:val="00CE5C2A"/>
    <w:rsid w:val="00CF224A"/>
    <w:rsid w:val="00D01695"/>
    <w:rsid w:val="00D018D4"/>
    <w:rsid w:val="00D14841"/>
    <w:rsid w:val="00D232BD"/>
    <w:rsid w:val="00D40143"/>
    <w:rsid w:val="00D45890"/>
    <w:rsid w:val="00D565D0"/>
    <w:rsid w:val="00D631AE"/>
    <w:rsid w:val="00D958F4"/>
    <w:rsid w:val="00DB3961"/>
    <w:rsid w:val="00DB71FA"/>
    <w:rsid w:val="00DC479A"/>
    <w:rsid w:val="00DD6D15"/>
    <w:rsid w:val="00DF0A96"/>
    <w:rsid w:val="00DF2A68"/>
    <w:rsid w:val="00DF58A1"/>
    <w:rsid w:val="00DF5C09"/>
    <w:rsid w:val="00E10CA8"/>
    <w:rsid w:val="00E110DF"/>
    <w:rsid w:val="00E235FA"/>
    <w:rsid w:val="00E361E7"/>
    <w:rsid w:val="00E6223B"/>
    <w:rsid w:val="00E63EC3"/>
    <w:rsid w:val="00E72A30"/>
    <w:rsid w:val="00E829ED"/>
    <w:rsid w:val="00E84301"/>
    <w:rsid w:val="00E950F4"/>
    <w:rsid w:val="00E9612A"/>
    <w:rsid w:val="00EC71CA"/>
    <w:rsid w:val="00EC7241"/>
    <w:rsid w:val="00ED0585"/>
    <w:rsid w:val="00ED437A"/>
    <w:rsid w:val="00ED5929"/>
    <w:rsid w:val="00ED6BB5"/>
    <w:rsid w:val="00EE1FDD"/>
    <w:rsid w:val="00EF15D1"/>
    <w:rsid w:val="00EF4B71"/>
    <w:rsid w:val="00F023B0"/>
    <w:rsid w:val="00F126D2"/>
    <w:rsid w:val="00F153F3"/>
    <w:rsid w:val="00F558B7"/>
    <w:rsid w:val="00F5615B"/>
    <w:rsid w:val="00F604FD"/>
    <w:rsid w:val="00F62F1D"/>
    <w:rsid w:val="00F75485"/>
    <w:rsid w:val="00F8680B"/>
    <w:rsid w:val="00F86AC6"/>
    <w:rsid w:val="00F90E10"/>
    <w:rsid w:val="00FB31D0"/>
    <w:rsid w:val="00FB6332"/>
    <w:rsid w:val="00FB685E"/>
    <w:rsid w:val="00FC2112"/>
    <w:rsid w:val="00FC3232"/>
    <w:rsid w:val="00FE1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D2DF9"/>
  <w15:chartTrackingRefBased/>
  <w15:docId w15:val="{B1BCFD06-B3B3-4A70-A9D4-69C854D55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3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5933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  <w:style w:type="paragraph" w:customStyle="1" w:styleId="xmsonormal">
    <w:name w:val="x_msonormal"/>
    <w:basedOn w:val="Normalny"/>
    <w:rsid w:val="00443D78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unhideWhenUsed/>
    <w:rsid w:val="002E1025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8B72CE"/>
    <w:rPr>
      <w:b/>
      <w:bCs/>
    </w:rPr>
  </w:style>
  <w:style w:type="paragraph" w:customStyle="1" w:styleId="linecontainer158wm11">
    <w:name w:val="_linecontainer_158wm_11"/>
    <w:basedOn w:val="Normalny"/>
    <w:rsid w:val="00B422D9"/>
    <w:pPr>
      <w:spacing w:before="100" w:beforeAutospacing="1" w:after="100" w:afterAutospacing="1"/>
    </w:pPr>
  </w:style>
  <w:style w:type="character" w:customStyle="1" w:styleId="base158wm54">
    <w:name w:val="_base_158wm_54"/>
    <w:basedOn w:val="Domylnaczcionkaakapitu"/>
    <w:rsid w:val="00B422D9"/>
  </w:style>
  <w:style w:type="character" w:customStyle="1" w:styleId="apple-converted-space">
    <w:name w:val="apple-converted-space"/>
    <w:basedOn w:val="Domylnaczcionkaakapitu"/>
    <w:rsid w:val="00B42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5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46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43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9481920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1" w:color="FFFFFF"/>
            <w:bottom w:val="none" w:sz="0" w:space="0" w:color="auto"/>
            <w:right w:val="none" w:sz="0" w:space="0" w:color="auto"/>
          </w:divBdr>
          <w:divsChild>
            <w:div w:id="150636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76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9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58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2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0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3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1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3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1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15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023483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1" w:color="FFFFFF"/>
            <w:bottom w:val="none" w:sz="0" w:space="0" w:color="auto"/>
            <w:right w:val="none" w:sz="0" w:space="0" w:color="auto"/>
          </w:divBdr>
          <w:divsChild>
            <w:div w:id="169707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52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80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C6C0F-394E-4056-B2A7-E5740BEED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610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Borowiecki</dc:creator>
  <cp:keywords/>
  <dc:description/>
  <cp:lastModifiedBy>Marta Leszczyńska</cp:lastModifiedBy>
  <cp:revision>12</cp:revision>
  <dcterms:created xsi:type="dcterms:W3CDTF">2024-11-08T15:28:00Z</dcterms:created>
  <dcterms:modified xsi:type="dcterms:W3CDTF">2024-11-12T13:07:00Z</dcterms:modified>
</cp:coreProperties>
</file>