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1D562181" w:rsidR="00CA5A63" w:rsidRPr="00FE78E3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E12E8A" w:rsidRPr="00E12E8A">
        <w:rPr>
          <w:rFonts w:asciiTheme="minorHAnsi" w:hAnsiTheme="minorHAnsi" w:cstheme="minorHAnsi"/>
        </w:rPr>
        <w:t xml:space="preserve"> </w:t>
      </w:r>
      <w:r w:rsidR="00E12E8A" w:rsidRPr="00E12E8A">
        <w:rPr>
          <w:i/>
          <w:iCs/>
        </w:rPr>
        <w:t>Zakup i</w:t>
      </w:r>
      <w:r w:rsidR="00E12E8A" w:rsidRPr="00E12E8A">
        <w:rPr>
          <w:b/>
          <w:bCs/>
          <w:i/>
          <w:iCs/>
        </w:rPr>
        <w:t xml:space="preserve"> </w:t>
      </w:r>
      <w:r w:rsidR="00E12E8A" w:rsidRPr="00E12E8A">
        <w:rPr>
          <w:i/>
          <w:iCs/>
        </w:rPr>
        <w:t>dostawa 530 metrów kabla YAKY 4x25 wraz z bębnem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7D905" w14:textId="77777777" w:rsidR="0039731A" w:rsidRDefault="0039731A" w:rsidP="00A76670">
      <w:r>
        <w:separator/>
      </w:r>
    </w:p>
  </w:endnote>
  <w:endnote w:type="continuationSeparator" w:id="0">
    <w:p w14:paraId="743D5831" w14:textId="77777777" w:rsidR="0039731A" w:rsidRDefault="0039731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D80D0" w14:textId="77777777" w:rsidR="0039731A" w:rsidRDefault="0039731A" w:rsidP="00A76670">
      <w:r>
        <w:separator/>
      </w:r>
    </w:p>
  </w:footnote>
  <w:footnote w:type="continuationSeparator" w:id="0">
    <w:p w14:paraId="2759D49C" w14:textId="77777777" w:rsidR="0039731A" w:rsidRDefault="0039731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F3F66"/>
    <w:rsid w:val="00115A0C"/>
    <w:rsid w:val="00130856"/>
    <w:rsid w:val="00134BA5"/>
    <w:rsid w:val="001634F7"/>
    <w:rsid w:val="00165F0A"/>
    <w:rsid w:val="00186F2F"/>
    <w:rsid w:val="001A34E0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1D9B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2E8A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3</cp:revision>
  <dcterms:created xsi:type="dcterms:W3CDTF">2024-11-07T12:00:00Z</dcterms:created>
  <dcterms:modified xsi:type="dcterms:W3CDTF">2024-11-08T08:57:00Z</dcterms:modified>
</cp:coreProperties>
</file>