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0EFFDF" w14:textId="260B3EC7" w:rsidR="00123531" w:rsidRPr="00B667DC" w:rsidRDefault="00123531" w:rsidP="00D33EC8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val="pl-PL" w:eastAsia="pl-PL"/>
        </w:rPr>
      </w:pPr>
      <w:r w:rsidRPr="00B667DC">
        <w:rPr>
          <w:rFonts w:eastAsia="Times New Roman" w:cstheme="minorHAnsi"/>
          <w:b/>
          <w:sz w:val="24"/>
          <w:szCs w:val="24"/>
          <w:lang w:val="pl-PL" w:eastAsia="pl-PL"/>
        </w:rPr>
        <w:t>SZCZEGÓŁOWY OPIS PRZEDMIOTU ZAMÓWIENIA</w:t>
      </w:r>
    </w:p>
    <w:p w14:paraId="307AF830" w14:textId="77777777" w:rsidR="00123531" w:rsidRPr="00123531" w:rsidRDefault="00123531" w:rsidP="00123531">
      <w:pPr>
        <w:ind w:firstLine="709"/>
        <w:jc w:val="center"/>
        <w:rPr>
          <w:rFonts w:cstheme="minorHAnsi"/>
          <w:b/>
          <w:sz w:val="36"/>
          <w:szCs w:val="36"/>
          <w:lang w:val="pl-PL"/>
        </w:rPr>
      </w:pPr>
    </w:p>
    <w:p w14:paraId="78900BAC" w14:textId="55294B1E" w:rsidR="00123531" w:rsidRPr="00D360B2" w:rsidRDefault="00123531" w:rsidP="00123531">
      <w:pPr>
        <w:pStyle w:val="Tekstpodstawowywcity"/>
        <w:spacing w:after="0"/>
        <w:ind w:left="0" w:firstLine="539"/>
        <w:jc w:val="both"/>
      </w:pPr>
      <w:r w:rsidRPr="3E8229CF">
        <w:t>Przedmiotem zamówienia jest</w:t>
      </w:r>
      <w:r w:rsidR="005A4CF0" w:rsidRPr="005A4CF0">
        <w:t xml:space="preserve"> </w:t>
      </w:r>
      <w:r w:rsidR="00C60393" w:rsidRPr="00C60393">
        <w:t xml:space="preserve">zakup i dostawa zintegrowanych urządzeń do pomiaru stanu wody, temperatury wody i przewodności wody wraz z modułem komunikacyjnym GSM oraz </w:t>
      </w:r>
      <w:r w:rsidR="00C60393" w:rsidRPr="00D360B2">
        <w:t xml:space="preserve">z nieinwazyjnym rurowym systemem montażu do wodowskazów </w:t>
      </w:r>
      <w:r w:rsidR="00B23D80" w:rsidRPr="00D360B2">
        <w:t>oraz</w:t>
      </w:r>
      <w:r w:rsidRPr="00D360B2">
        <w:t xml:space="preserve"> świadczeniem usługi gwarancyjnej </w:t>
      </w:r>
      <w:r w:rsidR="00FB2A66" w:rsidRPr="00D360B2">
        <w:t>i wsparciem technicznym</w:t>
      </w:r>
      <w:r w:rsidR="00B23D80" w:rsidRPr="00D360B2">
        <w:t xml:space="preserve"> </w:t>
      </w:r>
      <w:r w:rsidRPr="00D360B2">
        <w:t xml:space="preserve">przez okres </w:t>
      </w:r>
      <w:r w:rsidR="00457118" w:rsidRPr="00D360B2">
        <w:t>min.</w:t>
      </w:r>
      <w:r w:rsidR="00D20F18" w:rsidRPr="00D360B2">
        <w:t xml:space="preserve"> </w:t>
      </w:r>
      <w:r w:rsidR="003933FC" w:rsidRPr="00D360B2">
        <w:t xml:space="preserve">24 </w:t>
      </w:r>
      <w:r w:rsidRPr="00D360B2">
        <w:t>miesięcy</w:t>
      </w:r>
      <w:r w:rsidR="005F0846" w:rsidRPr="00D360B2">
        <w:t>.</w:t>
      </w:r>
      <w:r w:rsidR="00B23D80" w:rsidRPr="00D360B2">
        <w:t xml:space="preserve"> </w:t>
      </w:r>
    </w:p>
    <w:p w14:paraId="491CB534" w14:textId="77777777" w:rsidR="00123531" w:rsidRPr="00D360B2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030C2F0D" w14:textId="77777777" w:rsidR="008A7FB2" w:rsidRPr="00D360B2" w:rsidRDefault="008A7FB2" w:rsidP="00123531">
      <w:pPr>
        <w:pStyle w:val="Tekstpodstawowywcity"/>
        <w:spacing w:after="0"/>
        <w:ind w:left="0"/>
        <w:jc w:val="both"/>
        <w:rPr>
          <w:b/>
        </w:rPr>
      </w:pPr>
    </w:p>
    <w:p w14:paraId="4B333CD5" w14:textId="77777777" w:rsidR="003021A7" w:rsidRDefault="008A7FB2" w:rsidP="008A7FB2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AF7868">
        <w:rPr>
          <w:rFonts w:cstheme="minorHAnsi"/>
          <w:b/>
          <w:bCs/>
          <w:sz w:val="24"/>
          <w:szCs w:val="24"/>
          <w:u w:val="single"/>
        </w:rPr>
        <w:t xml:space="preserve">Specyfikacja techniczna </w:t>
      </w:r>
      <w:r w:rsidR="002C5C01">
        <w:rPr>
          <w:rFonts w:cstheme="minorHAnsi"/>
          <w:b/>
          <w:bCs/>
          <w:sz w:val="24"/>
          <w:szCs w:val="24"/>
          <w:u w:val="single"/>
        </w:rPr>
        <w:t xml:space="preserve">urządzenia </w:t>
      </w:r>
    </w:p>
    <w:p w14:paraId="4AB304C8" w14:textId="6EBC5C71" w:rsidR="008A7FB2" w:rsidRDefault="002C5C01" w:rsidP="008A7FB2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– sposób montażu</w:t>
      </w:r>
      <w:r w:rsidR="008A7FB2"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7158DD49" w14:textId="2D7C24CF" w:rsidR="002C5C01" w:rsidRPr="00D360B2" w:rsidRDefault="002C5C01" w:rsidP="002C5C01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2C5C01">
        <w:t xml:space="preserve">Całość </w:t>
      </w:r>
      <w:r>
        <w:t>urządzenia powinna być montowana w rurze o maksymalnej średnicy zewnętrznej 90 mm i długości 4m w kolorze czarnym. Rura powinna być sztywna montowana</w:t>
      </w:r>
      <w:r w:rsidR="00913C69">
        <w:t xml:space="preserve"> w pionie</w:t>
      </w:r>
      <w:r>
        <w:t xml:space="preserve"> na 2 lub 3 uchwyty </w:t>
      </w:r>
      <w:r w:rsidR="005E3FA4">
        <w:t>z wykorzystaniem istniejących gwintów</w:t>
      </w:r>
      <w:r w:rsidR="00CF6155">
        <w:t xml:space="preserve"> M10 lub</w:t>
      </w:r>
      <w:r w:rsidR="005E3FA4">
        <w:t xml:space="preserve"> M12 lub M14 </w:t>
      </w:r>
      <w:r w:rsidR="005E3FA4" w:rsidRPr="00D360B2">
        <w:t xml:space="preserve">tak </w:t>
      </w:r>
      <w:r w:rsidR="001E0BA9" w:rsidRPr="00D360B2">
        <w:t>aby była możliwość zmiany wysokości</w:t>
      </w:r>
      <w:r w:rsidR="00913C69" w:rsidRPr="00D360B2">
        <w:t xml:space="preserve"> położenia </w:t>
      </w:r>
      <w:r w:rsidR="001E0BA9" w:rsidRPr="00D360B2">
        <w:t xml:space="preserve">czujnika w taki sposób aby znajdował się </w:t>
      </w:r>
      <w:r w:rsidR="00913C69" w:rsidRPr="00D360B2">
        <w:t xml:space="preserve">on </w:t>
      </w:r>
      <w:r w:rsidR="001E0BA9" w:rsidRPr="00D360B2">
        <w:t>na głębokości między 40 cm a 100 cm.</w:t>
      </w:r>
    </w:p>
    <w:p w14:paraId="5B0EC465" w14:textId="77777777" w:rsidR="00913C69" w:rsidRDefault="00913C69" w:rsidP="00913C69">
      <w:pPr>
        <w:pStyle w:val="Tekstpodstawowywcity"/>
        <w:spacing w:after="0"/>
        <w:ind w:left="0"/>
        <w:jc w:val="both"/>
        <w:rPr>
          <w:color w:val="00B050"/>
        </w:rPr>
      </w:pPr>
    </w:p>
    <w:p w14:paraId="0C61166C" w14:textId="3A8EF0F1" w:rsidR="00913C69" w:rsidRDefault="00913C69" w:rsidP="00913C69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– stan wody</w:t>
      </w:r>
      <w:r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78B0CC66" w14:textId="6DE91FC8" w:rsidR="003021A7" w:rsidRPr="003021A7" w:rsidRDefault="00913C69" w:rsidP="003021A7">
      <w:pPr>
        <w:pStyle w:val="Tekstpodstawowywcity"/>
        <w:spacing w:after="0"/>
        <w:ind w:left="0" w:firstLine="539"/>
        <w:jc w:val="both"/>
      </w:pPr>
      <w:r w:rsidRPr="003021A7">
        <w:t>-</w:t>
      </w:r>
      <w:r w:rsidR="003021A7" w:rsidRPr="003021A7">
        <w:t xml:space="preserve"> Zakres pomiarowy </w:t>
      </w:r>
      <w:r w:rsidR="003021A7" w:rsidRPr="003021A7">
        <w:tab/>
      </w:r>
      <w:r w:rsidR="003021A7" w:rsidRPr="003021A7">
        <w:tab/>
      </w:r>
      <w:r w:rsidR="003021A7" w:rsidRPr="003021A7">
        <w:tab/>
      </w:r>
      <w:r w:rsidR="003021A7" w:rsidRPr="003021A7">
        <w:tab/>
        <w:t>0-10 m słupa wody</w:t>
      </w:r>
    </w:p>
    <w:p w14:paraId="319E6F00" w14:textId="16000077" w:rsidR="003021A7" w:rsidRPr="003021A7" w:rsidRDefault="003021A7" w:rsidP="003021A7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>Rozdzielczość</w:t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Pr="003021A7">
        <w:tab/>
        <w:t>1 mm</w:t>
      </w:r>
    </w:p>
    <w:p w14:paraId="11F66D5B" w14:textId="19B2D3AD" w:rsidR="003021A7" w:rsidRPr="003021A7" w:rsidRDefault="003021A7" w:rsidP="003021A7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>Dokładność</w:t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Pr="003021A7">
        <w:rPr>
          <w:rFonts w:hint="eastAsia"/>
        </w:rPr>
        <w:t>±</w:t>
      </w:r>
      <w:r w:rsidRPr="003021A7">
        <w:t xml:space="preserve"> 0.05 % zakresu pomiarowego</w:t>
      </w:r>
    </w:p>
    <w:p w14:paraId="35CDEA24" w14:textId="49E68535" w:rsidR="003021A7" w:rsidRPr="003021A7" w:rsidRDefault="003021A7" w:rsidP="003021A7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>Jednostki pomiaru</w:t>
      </w:r>
      <w:r w:rsidRPr="003021A7">
        <w:tab/>
      </w:r>
      <w:r w:rsidRPr="003021A7">
        <w:tab/>
      </w:r>
      <w:r w:rsidRPr="003021A7">
        <w:tab/>
      </w:r>
      <w:r w:rsidRPr="003021A7">
        <w:tab/>
        <w:t>m/cm/bar/psi</w:t>
      </w:r>
    </w:p>
    <w:p w14:paraId="47B6BDA4" w14:textId="79D2AC2C" w:rsidR="003021A7" w:rsidRPr="003021A7" w:rsidRDefault="003021A7" w:rsidP="003021A7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>Możliwość kalibrac</w:t>
      </w:r>
      <w:r>
        <w:t xml:space="preserve">ji </w:t>
      </w:r>
    </w:p>
    <w:p w14:paraId="40799D75" w14:textId="5A4A4816" w:rsidR="003021A7" w:rsidRPr="003021A7" w:rsidRDefault="003021A7" w:rsidP="003021A7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 xml:space="preserve">Kompensacja ciśnienia atmosferycznego za pomocą kapilary </w:t>
      </w:r>
    </w:p>
    <w:p w14:paraId="5B6F7CDA" w14:textId="379C35C1" w:rsidR="00913C69" w:rsidRDefault="00913C69" w:rsidP="00913C69">
      <w:pPr>
        <w:pStyle w:val="Tekstpodstawowywcity"/>
        <w:spacing w:after="0"/>
        <w:ind w:left="0"/>
        <w:jc w:val="both"/>
        <w:rPr>
          <w:color w:val="00B050"/>
        </w:rPr>
      </w:pPr>
    </w:p>
    <w:p w14:paraId="30F9A8F1" w14:textId="78486426" w:rsidR="003021A7" w:rsidRDefault="003021A7" w:rsidP="003021A7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 xml:space="preserve">– </w:t>
      </w:r>
      <w:r w:rsidR="007C6862">
        <w:rPr>
          <w:rFonts w:cstheme="minorHAnsi"/>
          <w:b/>
          <w:bCs/>
          <w:sz w:val="24"/>
          <w:szCs w:val="24"/>
          <w:u w:val="single"/>
        </w:rPr>
        <w:t>temperatura</w:t>
      </w:r>
      <w:r>
        <w:rPr>
          <w:rFonts w:cstheme="minorHAnsi"/>
          <w:b/>
          <w:bCs/>
          <w:sz w:val="24"/>
          <w:szCs w:val="24"/>
          <w:u w:val="single"/>
        </w:rPr>
        <w:t xml:space="preserve"> wody</w:t>
      </w:r>
      <w:r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47DB46A4" w14:textId="59D3446A" w:rsidR="003021A7" w:rsidRDefault="003021A7" w:rsidP="003021A7">
      <w:pPr>
        <w:pStyle w:val="Tekstpodstawowywcity"/>
        <w:spacing w:after="0"/>
        <w:ind w:left="0" w:firstLine="539"/>
        <w:jc w:val="both"/>
      </w:pPr>
      <w:r w:rsidRPr="003021A7">
        <w:t xml:space="preserve">- Zakres pomiarowy </w:t>
      </w:r>
      <w:r w:rsidRPr="003021A7">
        <w:tab/>
      </w:r>
      <w:r w:rsidRPr="003021A7">
        <w:tab/>
      </w:r>
      <w:r w:rsidRPr="003021A7">
        <w:tab/>
      </w:r>
      <w:r w:rsidRPr="003021A7">
        <w:tab/>
        <w:t>-2</w:t>
      </w:r>
      <w:r w:rsidR="007C6862">
        <w:t>0</w:t>
      </w:r>
      <w:r w:rsidRPr="003021A7">
        <w:t xml:space="preserve"> °C - +</w:t>
      </w:r>
      <w:r w:rsidR="007C6862">
        <w:t>5</w:t>
      </w:r>
      <w:r w:rsidRPr="003021A7">
        <w:t>0 °C</w:t>
      </w:r>
    </w:p>
    <w:p w14:paraId="6FFD6827" w14:textId="77777777" w:rsidR="003021A7" w:rsidRDefault="003021A7" w:rsidP="003021A7">
      <w:pPr>
        <w:pStyle w:val="Tekstpodstawowywcity"/>
        <w:spacing w:after="0"/>
        <w:ind w:left="0" w:firstLine="539"/>
        <w:jc w:val="both"/>
      </w:pPr>
      <w:r>
        <w:t>- Rozdzielczość</w:t>
      </w:r>
      <w:r>
        <w:tab/>
      </w:r>
      <w:r>
        <w:tab/>
      </w:r>
      <w:r>
        <w:tab/>
      </w:r>
      <w:r>
        <w:tab/>
      </w:r>
      <w:r>
        <w:tab/>
        <w:t xml:space="preserve">0,01 </w:t>
      </w:r>
      <w:r w:rsidRPr="002E76CF">
        <w:t>°C</w:t>
      </w:r>
    </w:p>
    <w:p w14:paraId="583D7445" w14:textId="77777777" w:rsidR="003021A7" w:rsidRDefault="003021A7" w:rsidP="003021A7">
      <w:pPr>
        <w:pStyle w:val="Tekstpodstawowywcity"/>
        <w:spacing w:after="0"/>
        <w:ind w:left="0" w:firstLine="539"/>
        <w:jc w:val="both"/>
      </w:pPr>
      <w:r>
        <w:t>- Dokładność</w:t>
      </w:r>
      <w:r>
        <w:tab/>
      </w:r>
      <w:r>
        <w:tab/>
      </w:r>
      <w:r>
        <w:tab/>
      </w:r>
      <w:r>
        <w:tab/>
      </w:r>
      <w:r>
        <w:tab/>
      </w:r>
      <w:r w:rsidRPr="002E76CF">
        <w:t>± 0.</w:t>
      </w:r>
      <w:r>
        <w:t>1</w:t>
      </w:r>
      <w:r w:rsidRPr="002E76CF">
        <w:t xml:space="preserve"> °C</w:t>
      </w:r>
      <w:r>
        <w:t>-</w:t>
      </w:r>
    </w:p>
    <w:p w14:paraId="7DFA49E6" w14:textId="775297CC" w:rsidR="003021A7" w:rsidRDefault="003021A7" w:rsidP="003021A7">
      <w:pPr>
        <w:pStyle w:val="Tekstpodstawowywcity"/>
        <w:spacing w:after="0"/>
        <w:ind w:left="0" w:firstLine="539"/>
        <w:jc w:val="both"/>
      </w:pPr>
      <w:r>
        <w:t>- Jednostki pomiaru</w:t>
      </w:r>
      <w:r>
        <w:tab/>
      </w:r>
      <w:r>
        <w:tab/>
      </w:r>
      <w:r>
        <w:tab/>
      </w:r>
      <w:r>
        <w:tab/>
      </w:r>
      <w:r w:rsidRPr="002E76CF">
        <w:t>°C</w:t>
      </w:r>
    </w:p>
    <w:p w14:paraId="12570F7B" w14:textId="05F20441" w:rsidR="003021A7" w:rsidRDefault="003021A7" w:rsidP="003021A7">
      <w:pPr>
        <w:pStyle w:val="Tekstpodstawowywcity"/>
        <w:spacing w:after="0"/>
        <w:ind w:left="0" w:firstLine="539"/>
        <w:jc w:val="both"/>
        <w:rPr>
          <w:color w:val="00B050"/>
        </w:rPr>
      </w:pPr>
    </w:p>
    <w:p w14:paraId="3D1B2B89" w14:textId="29C340FC" w:rsidR="007C6862" w:rsidRDefault="007C6862" w:rsidP="007C6862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– przewodność wody</w:t>
      </w:r>
      <w:r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5661FF2F" w14:textId="1C472410" w:rsidR="007C6862" w:rsidRDefault="007C6862" w:rsidP="007C6862">
      <w:pPr>
        <w:pStyle w:val="Tekstpodstawowywcity"/>
        <w:spacing w:after="0"/>
        <w:ind w:left="0" w:firstLine="539"/>
        <w:jc w:val="both"/>
      </w:pPr>
      <w:r w:rsidRPr="003021A7">
        <w:t xml:space="preserve">- Zakres pomiarowy </w:t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="00CF6F1D" w:rsidRPr="00CF6F1D">
        <w:t>5 -  100 000 μS/cm</w:t>
      </w:r>
    </w:p>
    <w:p w14:paraId="24CD7161" w14:textId="076C70F0" w:rsidR="001101A1" w:rsidRDefault="001101A1" w:rsidP="001101A1">
      <w:pPr>
        <w:pStyle w:val="Tekstpodstawowywcity"/>
        <w:spacing w:after="0"/>
        <w:ind w:left="0" w:firstLine="539"/>
        <w:jc w:val="both"/>
      </w:pPr>
      <w:r>
        <w:t>- Rozdzielczość</w:t>
      </w:r>
      <w:r>
        <w:tab/>
      </w:r>
      <w:r>
        <w:tab/>
      </w:r>
      <w:r>
        <w:tab/>
      </w:r>
      <w:r>
        <w:tab/>
      </w:r>
      <w:r>
        <w:tab/>
      </w:r>
      <w:r w:rsidRPr="008615F2">
        <w:t xml:space="preserve">1 </w:t>
      </w:r>
      <w:r w:rsidRPr="008615F2">
        <w:rPr>
          <w:rFonts w:hint="eastAsia"/>
        </w:rPr>
        <w:t>μ</w:t>
      </w:r>
      <w:r w:rsidRPr="008615F2">
        <w:t>S/cm</w:t>
      </w:r>
    </w:p>
    <w:p w14:paraId="71785B0A" w14:textId="77777777" w:rsidR="001101A1" w:rsidRDefault="001101A1" w:rsidP="001101A1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3021A7">
        <w:t>Dokładność</w:t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Pr="003021A7">
        <w:tab/>
      </w:r>
      <w:r w:rsidRPr="008615F2">
        <w:rPr>
          <w:rFonts w:hint="eastAsia"/>
        </w:rPr>
        <w:t>±</w:t>
      </w:r>
      <w:r w:rsidRPr="008615F2">
        <w:t xml:space="preserve">1.5 % </w:t>
      </w:r>
      <w:r>
        <w:t>mierzonej wartości</w:t>
      </w:r>
    </w:p>
    <w:p w14:paraId="6B8DA610" w14:textId="2F086E33" w:rsidR="001101A1" w:rsidRDefault="001101A1" w:rsidP="001101A1">
      <w:pPr>
        <w:pStyle w:val="Tekstpodstawowywcity"/>
        <w:spacing w:after="0"/>
        <w:ind w:left="0" w:firstLine="539"/>
        <w:jc w:val="both"/>
      </w:pPr>
      <w:r>
        <w:t>- Jednostki pomiaru</w:t>
      </w:r>
      <w:r>
        <w:tab/>
      </w:r>
      <w:r>
        <w:tab/>
      </w:r>
      <w:r>
        <w:tab/>
      </w:r>
      <w:r>
        <w:tab/>
      </w:r>
      <w:r w:rsidRPr="008615F2">
        <w:t xml:space="preserve">mS/cm </w:t>
      </w:r>
      <w:r w:rsidRPr="008615F2">
        <w:rPr>
          <w:rFonts w:hint="eastAsia"/>
        </w:rPr>
        <w:t>·</w:t>
      </w:r>
      <w:r w:rsidRPr="008615F2">
        <w:t xml:space="preserve"> </w:t>
      </w:r>
      <w:r w:rsidRPr="008615F2">
        <w:rPr>
          <w:rFonts w:hint="eastAsia"/>
        </w:rPr>
        <w:t>μ</w:t>
      </w:r>
      <w:r w:rsidRPr="008615F2">
        <w:t>S/cm</w:t>
      </w:r>
    </w:p>
    <w:p w14:paraId="2ADDC47C" w14:textId="18C7842B" w:rsidR="001101A1" w:rsidRDefault="001101A1" w:rsidP="001101A1">
      <w:pPr>
        <w:pStyle w:val="Tekstpodstawowywcity"/>
        <w:spacing w:after="0"/>
        <w:ind w:left="0" w:firstLine="539"/>
        <w:jc w:val="both"/>
      </w:pPr>
      <w:r>
        <w:t>- Możliwość kalibracji</w:t>
      </w:r>
    </w:p>
    <w:p w14:paraId="11AC4258" w14:textId="77777777" w:rsidR="001101A1" w:rsidRDefault="001101A1" w:rsidP="001101A1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39AE066D" w14:textId="5A5612A9" w:rsidR="001101A1" w:rsidRDefault="001101A1" w:rsidP="001101A1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– moduł komunikacyjny</w:t>
      </w:r>
      <w:r w:rsidR="00F35014">
        <w:rPr>
          <w:rFonts w:cstheme="minorHAnsi"/>
          <w:b/>
          <w:bCs/>
          <w:sz w:val="24"/>
          <w:szCs w:val="24"/>
          <w:u w:val="single"/>
        </w:rPr>
        <w:t xml:space="preserve"> i rejestrator danych</w:t>
      </w:r>
      <w:r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5EC74C52" w14:textId="25C766E4" w:rsidR="001101A1" w:rsidRPr="00F35014" w:rsidRDefault="001101A1" w:rsidP="00F35014">
      <w:pPr>
        <w:pStyle w:val="Tekstpodstawowywcity"/>
        <w:spacing w:after="0"/>
        <w:ind w:left="0" w:firstLine="539"/>
        <w:jc w:val="both"/>
      </w:pPr>
      <w:r w:rsidRPr="003021A7">
        <w:t xml:space="preserve">- </w:t>
      </w:r>
      <w:r w:rsidRPr="00F35014">
        <w:t>Modem GSM</w:t>
      </w:r>
      <w:r w:rsidRPr="00F35014">
        <w:tab/>
      </w:r>
      <w:r w:rsidR="00F35014">
        <w:tab/>
      </w:r>
      <w:r w:rsidR="00F35014">
        <w:tab/>
      </w:r>
      <w:r w:rsidR="00F35014">
        <w:tab/>
      </w:r>
      <w:r w:rsidR="00F35014">
        <w:tab/>
      </w:r>
      <w:r w:rsidRPr="00F35014">
        <w:t>4G/2G</w:t>
      </w:r>
    </w:p>
    <w:p w14:paraId="1EC7C89F" w14:textId="0CA63C79" w:rsidR="001101A1" w:rsidRPr="001101A1" w:rsidRDefault="00F35014" w:rsidP="00F35014">
      <w:pPr>
        <w:pStyle w:val="Tekstpodstawowywcity"/>
        <w:spacing w:after="0"/>
        <w:ind w:left="0" w:firstLine="539"/>
        <w:jc w:val="both"/>
      </w:pPr>
      <w:r>
        <w:t xml:space="preserve">- </w:t>
      </w:r>
      <w:r w:rsidR="001101A1" w:rsidRPr="00F35014">
        <w:t>Złącze anteny GSM</w:t>
      </w:r>
      <w:r w:rsidR="001101A1" w:rsidRPr="00F35014">
        <w:tab/>
      </w:r>
      <w:r>
        <w:tab/>
      </w:r>
      <w:r>
        <w:tab/>
      </w:r>
      <w:r>
        <w:tab/>
      </w:r>
      <w:r w:rsidR="001101A1" w:rsidRPr="00F35014">
        <w:t>SMA</w:t>
      </w:r>
    </w:p>
    <w:p w14:paraId="716845A3" w14:textId="67667D2E" w:rsidR="001101A1" w:rsidRDefault="00F35014" w:rsidP="00F35014">
      <w:pPr>
        <w:pStyle w:val="Tekstpodstawowywcity"/>
        <w:spacing w:after="0"/>
        <w:ind w:left="5039" w:hanging="4500"/>
        <w:jc w:val="both"/>
      </w:pPr>
      <w:r>
        <w:t xml:space="preserve">- </w:t>
      </w:r>
      <w:r w:rsidR="001101A1" w:rsidRPr="00F35014">
        <w:t>Komunikacja lokalna/serwisowa</w:t>
      </w:r>
      <w:r w:rsidR="001101A1" w:rsidRPr="00F35014">
        <w:tab/>
      </w:r>
      <w:r>
        <w:tab/>
      </w:r>
      <w:r w:rsidR="001101A1" w:rsidRPr="00F35014">
        <w:t>zintegrowanym modułem Bluetooth minimum BLE 5.0, zasięg do 10 m</w:t>
      </w:r>
    </w:p>
    <w:p w14:paraId="5CA85CBE" w14:textId="1DD4DFBF" w:rsidR="00F35014" w:rsidRDefault="00F35014" w:rsidP="00F35014">
      <w:pPr>
        <w:pStyle w:val="Tekstpodstawowywcity"/>
        <w:spacing w:after="0"/>
        <w:ind w:left="0" w:firstLine="539"/>
        <w:jc w:val="both"/>
      </w:pPr>
      <w:r>
        <w:t xml:space="preserve">- </w:t>
      </w:r>
      <w:r w:rsidRPr="00F35014">
        <w:t>Protokoły transmisji danych</w:t>
      </w:r>
      <w:r w:rsidRPr="00F35014">
        <w:tab/>
      </w:r>
      <w:r w:rsidRPr="00F35014">
        <w:tab/>
      </w:r>
      <w:r>
        <w:tab/>
      </w:r>
      <w:r w:rsidRPr="00F35014">
        <w:t>FTP/FTPS/HTTP/HTTPS/MQTT/MQTTS</w:t>
      </w:r>
    </w:p>
    <w:p w14:paraId="3B766BCB" w14:textId="128488F3" w:rsidR="00F35014" w:rsidRDefault="00F35014" w:rsidP="00F35014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F35014">
        <w:t>Zegar czasu rzeczywistego:</w:t>
      </w:r>
      <w:r w:rsidRPr="00F35014">
        <w:tab/>
      </w:r>
      <w:r>
        <w:tab/>
      </w:r>
      <w:r w:rsidRPr="00F35014">
        <w:t>dokładność 30s / miesiąc, okresowa synchronizacja z serwerem czasu podczas transmisji danych</w:t>
      </w:r>
    </w:p>
    <w:p w14:paraId="21168B2B" w14:textId="409AFBF7" w:rsidR="00F35014" w:rsidRDefault="00F35014" w:rsidP="00F35014">
      <w:pPr>
        <w:pStyle w:val="Tekstpodstawowywcity"/>
        <w:spacing w:after="0"/>
        <w:ind w:left="5039" w:hanging="4500"/>
        <w:jc w:val="both"/>
      </w:pPr>
      <w:r>
        <w:t xml:space="preserve">- Interwału pomiaru </w:t>
      </w:r>
      <w:r>
        <w:tab/>
        <w:t>od 10s do 24h</w:t>
      </w:r>
    </w:p>
    <w:p w14:paraId="330666C9" w14:textId="77777777" w:rsidR="00F35014" w:rsidRDefault="00F35014" w:rsidP="00F35014">
      <w:pPr>
        <w:pStyle w:val="Tekstpodstawowywcity"/>
        <w:spacing w:after="0"/>
        <w:ind w:left="5039" w:hanging="4500"/>
        <w:jc w:val="both"/>
      </w:pPr>
      <w:r w:rsidRPr="00F35014">
        <w:t xml:space="preserve">- Interwał transmisji </w:t>
      </w:r>
      <w:r w:rsidRPr="00F35014">
        <w:tab/>
        <w:t xml:space="preserve">od 1 min do 5 dni </w:t>
      </w:r>
    </w:p>
    <w:p w14:paraId="07EC611C" w14:textId="584370AA" w:rsidR="00F35014" w:rsidRPr="00F35014" w:rsidRDefault="00F35014" w:rsidP="00F35014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F35014">
        <w:t xml:space="preserve">Serializacja danych </w:t>
      </w:r>
      <w:r w:rsidR="00D360B2">
        <w:tab/>
      </w:r>
      <w:r w:rsidRPr="00F35014">
        <w:t>XML lub JSON</w:t>
      </w:r>
    </w:p>
    <w:p w14:paraId="125618AF" w14:textId="2E460AB7" w:rsidR="00F35014" w:rsidRDefault="00F35014" w:rsidP="00F35014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F35014">
        <w:t xml:space="preserve">Kompresja danych </w:t>
      </w:r>
      <w:r w:rsidR="00D360B2">
        <w:tab/>
      </w:r>
      <w:r w:rsidRPr="00F35014">
        <w:t>GZIP</w:t>
      </w:r>
    </w:p>
    <w:p w14:paraId="55880A77" w14:textId="71B9EB98" w:rsidR="00F35014" w:rsidRDefault="00F35014" w:rsidP="00E41DDA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F35014">
        <w:t>Pamięć</w:t>
      </w:r>
      <w:r w:rsidRPr="00F35014">
        <w:tab/>
      </w:r>
      <w:r w:rsidRPr="00F35014">
        <w:tab/>
        <w:t xml:space="preserve">pierścieniowa, zapis do </w:t>
      </w:r>
      <w:r w:rsidR="00E41DDA">
        <w:t>2</w:t>
      </w:r>
      <w:r w:rsidRPr="00F35014">
        <w:t>00 000 wartości pomiarowych</w:t>
      </w:r>
    </w:p>
    <w:p w14:paraId="203FB9BD" w14:textId="73673DCF" w:rsidR="00D360B2" w:rsidRPr="00F35014" w:rsidRDefault="00D360B2" w:rsidP="00D360B2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F35014">
        <w:t>Możliwość zmiany całej konfiguracji urządzenia zdalnie</w:t>
      </w:r>
    </w:p>
    <w:p w14:paraId="4CC798DA" w14:textId="77777777" w:rsidR="00D360B2" w:rsidRPr="00F35014" w:rsidRDefault="00D360B2" w:rsidP="00E41DDA">
      <w:pPr>
        <w:pStyle w:val="Tekstpodstawowywcity"/>
        <w:spacing w:after="0"/>
        <w:ind w:left="5039" w:hanging="4500"/>
        <w:jc w:val="both"/>
      </w:pPr>
    </w:p>
    <w:p w14:paraId="0278209E" w14:textId="77777777" w:rsidR="00F35014" w:rsidRPr="00F35014" w:rsidRDefault="00F35014" w:rsidP="00F35014">
      <w:pPr>
        <w:pStyle w:val="Tekstpodstawowywcity"/>
        <w:spacing w:after="0"/>
        <w:ind w:left="0" w:firstLine="539"/>
        <w:jc w:val="both"/>
      </w:pPr>
    </w:p>
    <w:p w14:paraId="1B20269F" w14:textId="77777777" w:rsidR="00F35014" w:rsidRPr="00F35014" w:rsidRDefault="00F35014" w:rsidP="00F35014">
      <w:pPr>
        <w:pStyle w:val="Tekstpodstawowywcity"/>
        <w:spacing w:after="0"/>
        <w:ind w:left="0" w:firstLine="539"/>
        <w:jc w:val="both"/>
      </w:pPr>
    </w:p>
    <w:p w14:paraId="29D106F7" w14:textId="4049F3DA" w:rsidR="00E41DDA" w:rsidRDefault="00E41DDA" w:rsidP="00E41DDA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– inne</w:t>
      </w:r>
      <w:r w:rsidRPr="00AF7868">
        <w:rPr>
          <w:rFonts w:cstheme="minorHAnsi"/>
          <w:b/>
          <w:bCs/>
          <w:sz w:val="24"/>
          <w:szCs w:val="24"/>
          <w:u w:val="single"/>
        </w:rPr>
        <w:t>:</w:t>
      </w:r>
    </w:p>
    <w:p w14:paraId="4A8E9865" w14:textId="5638C7EC" w:rsidR="00E41DDA" w:rsidRDefault="00E41DDA" w:rsidP="00E41DDA">
      <w:pPr>
        <w:pStyle w:val="Tekstpodstawowywcity"/>
        <w:spacing w:after="0"/>
        <w:ind w:left="5039" w:hanging="4500"/>
        <w:jc w:val="both"/>
      </w:pPr>
      <w:r>
        <w:t xml:space="preserve">- </w:t>
      </w:r>
      <w:r w:rsidRPr="00E41DDA">
        <w:t>Klasa ochrony sondy</w:t>
      </w:r>
      <w:r w:rsidRPr="00E41DDA">
        <w:tab/>
      </w:r>
      <w:r w:rsidRPr="00E41DDA">
        <w:tab/>
        <w:t>IP68</w:t>
      </w:r>
    </w:p>
    <w:p w14:paraId="4971A5E4" w14:textId="55C2A746" w:rsidR="004A61FE" w:rsidRDefault="004A61FE" w:rsidP="00E41DDA">
      <w:pPr>
        <w:pStyle w:val="Tekstpodstawowywcity"/>
        <w:spacing w:after="0"/>
        <w:ind w:left="5039" w:hanging="4500"/>
        <w:jc w:val="both"/>
      </w:pPr>
      <w:r>
        <w:t xml:space="preserve">- </w:t>
      </w:r>
      <w:r w:rsidR="00D360B2">
        <w:t xml:space="preserve">Autonomiczny </w:t>
      </w:r>
      <w:r>
        <w:t>wymienny moduł zasilania</w:t>
      </w:r>
      <w:r>
        <w:tab/>
        <w:t>bateria lub akumulator max 24 V.</w:t>
      </w:r>
    </w:p>
    <w:p w14:paraId="12D7A748" w14:textId="68CBFFCD" w:rsidR="00E41DDA" w:rsidRDefault="00E41DDA" w:rsidP="00E41DDA">
      <w:pPr>
        <w:pStyle w:val="Tekstpodstawowywcity"/>
        <w:spacing w:after="0"/>
        <w:ind w:left="5039" w:hanging="4500"/>
        <w:jc w:val="both"/>
      </w:pPr>
      <w:r>
        <w:t xml:space="preserve">- </w:t>
      </w:r>
      <w:r w:rsidR="00D360B2">
        <w:t xml:space="preserve">Długość </w:t>
      </w:r>
      <w:r>
        <w:t xml:space="preserve">przewodu </w:t>
      </w:r>
      <w:r>
        <w:tab/>
      </w:r>
      <w:r>
        <w:tab/>
        <w:t>3,5 m, z możliwością skrócenia</w:t>
      </w:r>
      <w:r w:rsidR="004A61FE">
        <w:t xml:space="preserve"> przewodu która nie powoduje utraty gwarancji producenta.</w:t>
      </w:r>
    </w:p>
    <w:p w14:paraId="1798CD39" w14:textId="16E745A6" w:rsidR="004A61FE" w:rsidRDefault="004A61FE" w:rsidP="00E41DDA">
      <w:pPr>
        <w:pStyle w:val="Tekstpodstawowywcity"/>
        <w:spacing w:after="0"/>
        <w:ind w:left="5039" w:hanging="4500"/>
        <w:jc w:val="both"/>
      </w:pPr>
      <w:r>
        <w:t xml:space="preserve">- </w:t>
      </w:r>
      <w:r w:rsidR="00D360B2">
        <w:t xml:space="preserve">Absorbery </w:t>
      </w:r>
      <w:r>
        <w:t>wilgoci</w:t>
      </w:r>
      <w:r>
        <w:tab/>
        <w:t xml:space="preserve">osuszacz lub absorber plus 2 dodatkowe komplety, lub inne rozwiązanie </w:t>
      </w:r>
      <w:r w:rsidR="00D360B2">
        <w:t>zapobiegające powstawaniu wilgoci w urządzeniu.</w:t>
      </w:r>
    </w:p>
    <w:p w14:paraId="19B39608" w14:textId="77777777" w:rsidR="00E41DDA" w:rsidRDefault="00E41DDA" w:rsidP="00E41DDA">
      <w:pPr>
        <w:pStyle w:val="Tekstpodstawowywcity"/>
        <w:spacing w:after="0"/>
        <w:ind w:left="5039" w:hanging="4500"/>
        <w:jc w:val="both"/>
      </w:pPr>
    </w:p>
    <w:p w14:paraId="3A1474ED" w14:textId="747F7DF3" w:rsidR="00E41DDA" w:rsidRPr="00E41DDA" w:rsidRDefault="00E41DDA" w:rsidP="00E41DDA">
      <w:pPr>
        <w:ind w:firstLine="360"/>
        <w:jc w:val="both"/>
        <w:rPr>
          <w:lang w:val="pl-PL"/>
        </w:rPr>
      </w:pPr>
      <w:r w:rsidRPr="00E41DDA">
        <w:rPr>
          <w:lang w:val="pl-PL"/>
        </w:rPr>
        <w:t xml:space="preserve">Aplikacja do  obsługi urządzenia musi być przystosowana do systemów operacyjnych Windows, </w:t>
      </w:r>
      <w:r>
        <w:rPr>
          <w:lang w:val="pl-PL"/>
        </w:rPr>
        <w:t xml:space="preserve">i </w:t>
      </w:r>
      <w:r w:rsidRPr="00E41DDA">
        <w:rPr>
          <w:lang w:val="pl-PL"/>
        </w:rPr>
        <w:t xml:space="preserve">Android. Podstawowa funkcjonalność aplikacji do obsługi urządzeń musi zapewniać możliwość  konfiguracji wszystkich parametrów pracy, zgrywania danych pomiarowych,  wizualizacji danych na wykresach, tworzenia zestawień tabelarycznych oraz eksportu danych  do formatów tekstowych. </w:t>
      </w:r>
    </w:p>
    <w:p w14:paraId="4AD77B51" w14:textId="0C9CA09C" w:rsidR="00E41DDA" w:rsidRPr="00E41DDA" w:rsidRDefault="00E41DDA" w:rsidP="00E41DDA">
      <w:pPr>
        <w:ind w:firstLine="360"/>
        <w:jc w:val="both"/>
        <w:rPr>
          <w:lang w:val="pl-PL"/>
        </w:rPr>
      </w:pPr>
      <w:r w:rsidRPr="00E41DDA">
        <w:rPr>
          <w:lang w:val="pl-PL"/>
        </w:rPr>
        <w:t>Wszystkie czynności serwisow</w:t>
      </w:r>
      <w:r>
        <w:rPr>
          <w:lang w:val="pl-PL"/>
        </w:rPr>
        <w:t>e</w:t>
      </w:r>
      <w:r w:rsidRPr="00E41DDA">
        <w:rPr>
          <w:lang w:val="pl-PL"/>
        </w:rPr>
        <w:t xml:space="preserve"> (wymiana baterii, karty SIM, absorberów wilgoci, </w:t>
      </w:r>
      <w:r>
        <w:rPr>
          <w:lang w:val="pl-PL"/>
        </w:rPr>
        <w:t>do</w:t>
      </w:r>
      <w:r w:rsidRPr="00E41DDA">
        <w:rPr>
          <w:lang w:val="pl-PL"/>
        </w:rPr>
        <w:t xml:space="preserve">stęp do wnętrza modułu komunikacyjnego) muszą być możliwe do zrealizowania w terenie </w:t>
      </w:r>
      <w:r>
        <w:rPr>
          <w:lang w:val="pl-PL"/>
        </w:rPr>
        <w:t>przy użyciu podstawowych</w:t>
      </w:r>
      <w:r w:rsidRPr="00E41DDA">
        <w:rPr>
          <w:lang w:val="pl-PL"/>
        </w:rPr>
        <w:t xml:space="preserve"> narzędzi. </w:t>
      </w:r>
    </w:p>
    <w:p w14:paraId="2CAED96A" w14:textId="77777777" w:rsidR="00E41DDA" w:rsidRDefault="00E41DDA" w:rsidP="00E41DDA">
      <w:pPr>
        <w:pStyle w:val="Tekstpodstawowywcity"/>
        <w:spacing w:after="0"/>
        <w:ind w:left="5039" w:hanging="4500"/>
        <w:jc w:val="both"/>
      </w:pPr>
    </w:p>
    <w:p w14:paraId="55601F25" w14:textId="77777777" w:rsidR="00E41DDA" w:rsidRDefault="00E41DDA" w:rsidP="00E41DDA">
      <w:pPr>
        <w:pStyle w:val="Tekstpodstawowywcity"/>
        <w:spacing w:after="0"/>
        <w:ind w:left="5039" w:hanging="4500"/>
        <w:jc w:val="both"/>
      </w:pPr>
    </w:p>
    <w:p w14:paraId="4E9AE73F" w14:textId="77777777" w:rsidR="00E41DDA" w:rsidRPr="001101A1" w:rsidRDefault="00E41DDA" w:rsidP="00E41DDA">
      <w:pPr>
        <w:pStyle w:val="Tekstpodstawowywcity"/>
        <w:spacing w:after="0"/>
        <w:ind w:left="5039" w:hanging="4500"/>
        <w:jc w:val="both"/>
      </w:pPr>
    </w:p>
    <w:p w14:paraId="5C6A7375" w14:textId="4844822A" w:rsidR="001101A1" w:rsidRPr="001101A1" w:rsidRDefault="001101A1" w:rsidP="001101A1">
      <w:pPr>
        <w:pStyle w:val="Tekstpodstawowywcity"/>
        <w:spacing w:after="0"/>
        <w:ind w:left="0" w:firstLine="539"/>
        <w:jc w:val="both"/>
      </w:pPr>
    </w:p>
    <w:sectPr w:rsidR="001101A1" w:rsidRPr="001101A1" w:rsidSect="00ED6EE7">
      <w:headerReference w:type="default" r:id="rId7"/>
      <w:pgSz w:w="12240" w:h="15840"/>
      <w:pgMar w:top="851" w:right="1440" w:bottom="170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DE894E" w14:textId="77777777" w:rsidR="005118EB" w:rsidRDefault="005118EB" w:rsidP="00123531">
      <w:pPr>
        <w:spacing w:after="0" w:line="240" w:lineRule="auto"/>
      </w:pPr>
      <w:r>
        <w:separator/>
      </w:r>
    </w:p>
  </w:endnote>
  <w:endnote w:type="continuationSeparator" w:id="0">
    <w:p w14:paraId="728055B2" w14:textId="77777777" w:rsidR="005118EB" w:rsidRDefault="005118EB" w:rsidP="00123531">
      <w:pPr>
        <w:spacing w:after="0" w:line="240" w:lineRule="auto"/>
      </w:pPr>
      <w:r>
        <w:continuationSeparator/>
      </w:r>
    </w:p>
  </w:endnote>
  <w:endnote w:type="continuationNotice" w:id="1">
    <w:p w14:paraId="6C33345D" w14:textId="77777777" w:rsidR="005118EB" w:rsidRDefault="005118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85EE0" w14:textId="77777777" w:rsidR="005118EB" w:rsidRDefault="005118EB" w:rsidP="00123531">
      <w:pPr>
        <w:spacing w:after="0" w:line="240" w:lineRule="auto"/>
      </w:pPr>
      <w:r>
        <w:separator/>
      </w:r>
    </w:p>
  </w:footnote>
  <w:footnote w:type="continuationSeparator" w:id="0">
    <w:p w14:paraId="0D1171FF" w14:textId="77777777" w:rsidR="005118EB" w:rsidRDefault="005118EB" w:rsidP="00123531">
      <w:pPr>
        <w:spacing w:after="0" w:line="240" w:lineRule="auto"/>
      </w:pPr>
      <w:r>
        <w:continuationSeparator/>
      </w:r>
    </w:p>
  </w:footnote>
  <w:footnote w:type="continuationNotice" w:id="1">
    <w:p w14:paraId="7BC45837" w14:textId="77777777" w:rsidR="005118EB" w:rsidRDefault="005118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C6EBB" w14:textId="30360FCA" w:rsidR="00FE33BB" w:rsidRPr="00FE33BB" w:rsidRDefault="00FE33BB" w:rsidP="00FE33BB">
    <w:pPr>
      <w:pStyle w:val="Nagwek"/>
      <w:jc w:val="right"/>
      <w:rPr>
        <w:lang w:val="pl-PL"/>
      </w:rPr>
    </w:pPr>
    <w:r w:rsidRPr="00FE33BB">
      <w:rPr>
        <w:lang w:val="pl-PL"/>
      </w:rPr>
      <w:t xml:space="preserve">Załącznik nr </w:t>
    </w:r>
    <w:r>
      <w:rPr>
        <w:lang w:val="pl-PL"/>
      </w:rPr>
      <w:t>3</w:t>
    </w:r>
    <w:r w:rsidRPr="00FE33BB">
      <w:rPr>
        <w:lang w:val="pl-PL"/>
      </w:rPr>
      <w:t xml:space="preserve"> do Zapytania ofertowego</w:t>
    </w:r>
  </w:p>
  <w:p w14:paraId="21318B1B" w14:textId="50DEE224" w:rsidR="00123531" w:rsidRPr="00FE33BB" w:rsidRDefault="00123531" w:rsidP="0012353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32521"/>
    <w:multiLevelType w:val="hybridMultilevel"/>
    <w:tmpl w:val="2632C7F2"/>
    <w:lvl w:ilvl="0" w:tplc="3CBA1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A662E"/>
    <w:multiLevelType w:val="hybridMultilevel"/>
    <w:tmpl w:val="8D300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954CA"/>
    <w:multiLevelType w:val="hybridMultilevel"/>
    <w:tmpl w:val="2A3ED1B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29061795"/>
    <w:multiLevelType w:val="hybridMultilevel"/>
    <w:tmpl w:val="A8BCA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25B8C"/>
    <w:multiLevelType w:val="hybridMultilevel"/>
    <w:tmpl w:val="75C69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47048"/>
    <w:multiLevelType w:val="hybridMultilevel"/>
    <w:tmpl w:val="83060CDE"/>
    <w:lvl w:ilvl="0" w:tplc="3CBA1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15E69"/>
    <w:multiLevelType w:val="hybridMultilevel"/>
    <w:tmpl w:val="17BE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778AA"/>
    <w:multiLevelType w:val="hybridMultilevel"/>
    <w:tmpl w:val="75C694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15626">
    <w:abstractNumId w:val="2"/>
  </w:num>
  <w:num w:numId="2" w16cid:durableId="1482312393">
    <w:abstractNumId w:val="6"/>
  </w:num>
  <w:num w:numId="3" w16cid:durableId="1352754600">
    <w:abstractNumId w:val="4"/>
  </w:num>
  <w:num w:numId="4" w16cid:durableId="1973780089">
    <w:abstractNumId w:val="7"/>
  </w:num>
  <w:num w:numId="5" w16cid:durableId="1534533892">
    <w:abstractNumId w:val="5"/>
  </w:num>
  <w:num w:numId="6" w16cid:durableId="1106075787">
    <w:abstractNumId w:val="0"/>
  </w:num>
  <w:num w:numId="7" w16cid:durableId="2118866163">
    <w:abstractNumId w:val="3"/>
  </w:num>
  <w:num w:numId="8" w16cid:durableId="748577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31"/>
    <w:rsid w:val="00003348"/>
    <w:rsid w:val="00004986"/>
    <w:rsid w:val="000068FE"/>
    <w:rsid w:val="00021286"/>
    <w:rsid w:val="00022834"/>
    <w:rsid w:val="000250ED"/>
    <w:rsid w:val="000327D7"/>
    <w:rsid w:val="00036C63"/>
    <w:rsid w:val="00037424"/>
    <w:rsid w:val="00041418"/>
    <w:rsid w:val="00044EAD"/>
    <w:rsid w:val="000522D7"/>
    <w:rsid w:val="00060DE9"/>
    <w:rsid w:val="00071F54"/>
    <w:rsid w:val="00076D76"/>
    <w:rsid w:val="00083F2B"/>
    <w:rsid w:val="00084440"/>
    <w:rsid w:val="00086632"/>
    <w:rsid w:val="00086949"/>
    <w:rsid w:val="0008775D"/>
    <w:rsid w:val="00092B93"/>
    <w:rsid w:val="000A3223"/>
    <w:rsid w:val="000A7FDC"/>
    <w:rsid w:val="000B0AF8"/>
    <w:rsid w:val="000B1EC1"/>
    <w:rsid w:val="000B227A"/>
    <w:rsid w:val="000B44B9"/>
    <w:rsid w:val="000C17BC"/>
    <w:rsid w:val="000C5EE8"/>
    <w:rsid w:val="000D5D6F"/>
    <w:rsid w:val="000E7264"/>
    <w:rsid w:val="000F2856"/>
    <w:rsid w:val="000F2AE6"/>
    <w:rsid w:val="000F3E19"/>
    <w:rsid w:val="000F4C51"/>
    <w:rsid w:val="001101A1"/>
    <w:rsid w:val="00113F48"/>
    <w:rsid w:val="00123531"/>
    <w:rsid w:val="00123981"/>
    <w:rsid w:val="00132A8E"/>
    <w:rsid w:val="00137E24"/>
    <w:rsid w:val="001411B9"/>
    <w:rsid w:val="00141F5C"/>
    <w:rsid w:val="001424BC"/>
    <w:rsid w:val="00145E18"/>
    <w:rsid w:val="00147097"/>
    <w:rsid w:val="0015371E"/>
    <w:rsid w:val="00154196"/>
    <w:rsid w:val="00156B78"/>
    <w:rsid w:val="0015764E"/>
    <w:rsid w:val="00162832"/>
    <w:rsid w:val="001667A4"/>
    <w:rsid w:val="00170374"/>
    <w:rsid w:val="00183799"/>
    <w:rsid w:val="001A191A"/>
    <w:rsid w:val="001A6707"/>
    <w:rsid w:val="001B0D98"/>
    <w:rsid w:val="001B795A"/>
    <w:rsid w:val="001B7D86"/>
    <w:rsid w:val="001C12A7"/>
    <w:rsid w:val="001C360A"/>
    <w:rsid w:val="001E0BA9"/>
    <w:rsid w:val="001F2D4D"/>
    <w:rsid w:val="00216F53"/>
    <w:rsid w:val="002244E6"/>
    <w:rsid w:val="00234EE0"/>
    <w:rsid w:val="002356EB"/>
    <w:rsid w:val="00236FA6"/>
    <w:rsid w:val="00253D13"/>
    <w:rsid w:val="00255057"/>
    <w:rsid w:val="0026260F"/>
    <w:rsid w:val="0026397F"/>
    <w:rsid w:val="002646B8"/>
    <w:rsid w:val="00265A83"/>
    <w:rsid w:val="00271C4F"/>
    <w:rsid w:val="00272D68"/>
    <w:rsid w:val="002760ED"/>
    <w:rsid w:val="00281C79"/>
    <w:rsid w:val="00286FAF"/>
    <w:rsid w:val="00287BC0"/>
    <w:rsid w:val="002A1AF0"/>
    <w:rsid w:val="002B15D2"/>
    <w:rsid w:val="002B4C12"/>
    <w:rsid w:val="002B6572"/>
    <w:rsid w:val="002C0656"/>
    <w:rsid w:val="002C3653"/>
    <w:rsid w:val="002C3C82"/>
    <w:rsid w:val="002C5C01"/>
    <w:rsid w:val="002C5D73"/>
    <w:rsid w:val="002E657A"/>
    <w:rsid w:val="002F5DD7"/>
    <w:rsid w:val="00301BE9"/>
    <w:rsid w:val="003021A7"/>
    <w:rsid w:val="00302572"/>
    <w:rsid w:val="003147BB"/>
    <w:rsid w:val="00316C39"/>
    <w:rsid w:val="00333079"/>
    <w:rsid w:val="00356833"/>
    <w:rsid w:val="0035684A"/>
    <w:rsid w:val="0035739E"/>
    <w:rsid w:val="00370D0C"/>
    <w:rsid w:val="0037482A"/>
    <w:rsid w:val="00374D5C"/>
    <w:rsid w:val="0038364A"/>
    <w:rsid w:val="003847B5"/>
    <w:rsid w:val="003870EC"/>
    <w:rsid w:val="003933FC"/>
    <w:rsid w:val="003A00C2"/>
    <w:rsid w:val="003B3E5B"/>
    <w:rsid w:val="003B58E7"/>
    <w:rsid w:val="003C4A2F"/>
    <w:rsid w:val="003C6A24"/>
    <w:rsid w:val="003C7796"/>
    <w:rsid w:val="003D4F2B"/>
    <w:rsid w:val="003E118A"/>
    <w:rsid w:val="003E5D9F"/>
    <w:rsid w:val="003E6FCE"/>
    <w:rsid w:val="003F48F6"/>
    <w:rsid w:val="003F7FDB"/>
    <w:rsid w:val="00400942"/>
    <w:rsid w:val="004130BB"/>
    <w:rsid w:val="004247F8"/>
    <w:rsid w:val="004250DB"/>
    <w:rsid w:val="00435644"/>
    <w:rsid w:val="00435895"/>
    <w:rsid w:val="00443B2C"/>
    <w:rsid w:val="00444884"/>
    <w:rsid w:val="00456061"/>
    <w:rsid w:val="00456E53"/>
    <w:rsid w:val="00457118"/>
    <w:rsid w:val="004633F8"/>
    <w:rsid w:val="0047287E"/>
    <w:rsid w:val="00496A78"/>
    <w:rsid w:val="004A1363"/>
    <w:rsid w:val="004A61FE"/>
    <w:rsid w:val="004A6EEB"/>
    <w:rsid w:val="004C72D5"/>
    <w:rsid w:val="004C7A0F"/>
    <w:rsid w:val="004D0ED8"/>
    <w:rsid w:val="004D4E43"/>
    <w:rsid w:val="004E2763"/>
    <w:rsid w:val="004E4510"/>
    <w:rsid w:val="004E4916"/>
    <w:rsid w:val="004E5CC4"/>
    <w:rsid w:val="004F634E"/>
    <w:rsid w:val="00504402"/>
    <w:rsid w:val="0050465A"/>
    <w:rsid w:val="005071B8"/>
    <w:rsid w:val="005118EB"/>
    <w:rsid w:val="00522FDE"/>
    <w:rsid w:val="00523ECC"/>
    <w:rsid w:val="00540C01"/>
    <w:rsid w:val="0054641E"/>
    <w:rsid w:val="005630BE"/>
    <w:rsid w:val="00577A78"/>
    <w:rsid w:val="00592EE6"/>
    <w:rsid w:val="00593E69"/>
    <w:rsid w:val="00596215"/>
    <w:rsid w:val="005A03F8"/>
    <w:rsid w:val="005A4CF0"/>
    <w:rsid w:val="005B616F"/>
    <w:rsid w:val="005D01F9"/>
    <w:rsid w:val="005D053E"/>
    <w:rsid w:val="005D4135"/>
    <w:rsid w:val="005D6FA7"/>
    <w:rsid w:val="005E1AA6"/>
    <w:rsid w:val="005E3FA4"/>
    <w:rsid w:val="005E4FCE"/>
    <w:rsid w:val="005E5C14"/>
    <w:rsid w:val="005E7A8B"/>
    <w:rsid w:val="005F0846"/>
    <w:rsid w:val="00635408"/>
    <w:rsid w:val="0065151E"/>
    <w:rsid w:val="00652DCD"/>
    <w:rsid w:val="00656406"/>
    <w:rsid w:val="006617BE"/>
    <w:rsid w:val="006662B8"/>
    <w:rsid w:val="006702F8"/>
    <w:rsid w:val="006825B0"/>
    <w:rsid w:val="00687FCF"/>
    <w:rsid w:val="006A1D26"/>
    <w:rsid w:val="006A1EEE"/>
    <w:rsid w:val="006B5BF0"/>
    <w:rsid w:val="006C047F"/>
    <w:rsid w:val="006C48ED"/>
    <w:rsid w:val="006C4CBF"/>
    <w:rsid w:val="006D154A"/>
    <w:rsid w:val="006D252F"/>
    <w:rsid w:val="006D4631"/>
    <w:rsid w:val="006E03AB"/>
    <w:rsid w:val="006E1AA2"/>
    <w:rsid w:val="006E4440"/>
    <w:rsid w:val="006F5727"/>
    <w:rsid w:val="007114EB"/>
    <w:rsid w:val="007130A1"/>
    <w:rsid w:val="00727113"/>
    <w:rsid w:val="00730197"/>
    <w:rsid w:val="00760D9A"/>
    <w:rsid w:val="00775E1D"/>
    <w:rsid w:val="007824F0"/>
    <w:rsid w:val="0079215C"/>
    <w:rsid w:val="007A0AF4"/>
    <w:rsid w:val="007A3FBA"/>
    <w:rsid w:val="007A4AFD"/>
    <w:rsid w:val="007A4B10"/>
    <w:rsid w:val="007C651E"/>
    <w:rsid w:val="007C6862"/>
    <w:rsid w:val="007C6CF7"/>
    <w:rsid w:val="007D223F"/>
    <w:rsid w:val="007F08AB"/>
    <w:rsid w:val="007F115F"/>
    <w:rsid w:val="007F235B"/>
    <w:rsid w:val="00812151"/>
    <w:rsid w:val="00820636"/>
    <w:rsid w:val="00824F39"/>
    <w:rsid w:val="00834C9B"/>
    <w:rsid w:val="008471B0"/>
    <w:rsid w:val="008566A4"/>
    <w:rsid w:val="00861006"/>
    <w:rsid w:val="00864A72"/>
    <w:rsid w:val="0086597C"/>
    <w:rsid w:val="00867DAC"/>
    <w:rsid w:val="00872DDB"/>
    <w:rsid w:val="008862FF"/>
    <w:rsid w:val="008A3D6E"/>
    <w:rsid w:val="008A6928"/>
    <w:rsid w:val="008A7FB2"/>
    <w:rsid w:val="008B219B"/>
    <w:rsid w:val="008D1A3A"/>
    <w:rsid w:val="008D2ECD"/>
    <w:rsid w:val="008D6F32"/>
    <w:rsid w:val="008E3BB1"/>
    <w:rsid w:val="008E41D4"/>
    <w:rsid w:val="008F3DC7"/>
    <w:rsid w:val="008F64D1"/>
    <w:rsid w:val="00913C69"/>
    <w:rsid w:val="0092719D"/>
    <w:rsid w:val="00927DC9"/>
    <w:rsid w:val="0093568C"/>
    <w:rsid w:val="00941F64"/>
    <w:rsid w:val="009442D7"/>
    <w:rsid w:val="00955769"/>
    <w:rsid w:val="009567A9"/>
    <w:rsid w:val="0095797F"/>
    <w:rsid w:val="00964ED0"/>
    <w:rsid w:val="00976E40"/>
    <w:rsid w:val="009852B8"/>
    <w:rsid w:val="00986E80"/>
    <w:rsid w:val="009A0C25"/>
    <w:rsid w:val="009A572D"/>
    <w:rsid w:val="009A5C56"/>
    <w:rsid w:val="009A6397"/>
    <w:rsid w:val="009B5AA3"/>
    <w:rsid w:val="009B6F00"/>
    <w:rsid w:val="009C5E31"/>
    <w:rsid w:val="009D066E"/>
    <w:rsid w:val="009E4F6D"/>
    <w:rsid w:val="009F0BD5"/>
    <w:rsid w:val="00A01831"/>
    <w:rsid w:val="00A03FC8"/>
    <w:rsid w:val="00A04181"/>
    <w:rsid w:val="00A063D9"/>
    <w:rsid w:val="00A10020"/>
    <w:rsid w:val="00A1358E"/>
    <w:rsid w:val="00A267D6"/>
    <w:rsid w:val="00A31840"/>
    <w:rsid w:val="00A32558"/>
    <w:rsid w:val="00A37AE1"/>
    <w:rsid w:val="00A40E7E"/>
    <w:rsid w:val="00A55254"/>
    <w:rsid w:val="00A55544"/>
    <w:rsid w:val="00A80137"/>
    <w:rsid w:val="00A81984"/>
    <w:rsid w:val="00A83EC8"/>
    <w:rsid w:val="00A85C76"/>
    <w:rsid w:val="00A917AD"/>
    <w:rsid w:val="00A9221D"/>
    <w:rsid w:val="00AB5804"/>
    <w:rsid w:val="00AC2F3D"/>
    <w:rsid w:val="00AD2E8D"/>
    <w:rsid w:val="00AD4426"/>
    <w:rsid w:val="00AD4DAD"/>
    <w:rsid w:val="00AD78C7"/>
    <w:rsid w:val="00AF10D2"/>
    <w:rsid w:val="00AF1517"/>
    <w:rsid w:val="00AF300D"/>
    <w:rsid w:val="00AF7868"/>
    <w:rsid w:val="00B04C85"/>
    <w:rsid w:val="00B06052"/>
    <w:rsid w:val="00B06E06"/>
    <w:rsid w:val="00B12BE6"/>
    <w:rsid w:val="00B20524"/>
    <w:rsid w:val="00B22835"/>
    <w:rsid w:val="00B23D80"/>
    <w:rsid w:val="00B30428"/>
    <w:rsid w:val="00B3547D"/>
    <w:rsid w:val="00B41333"/>
    <w:rsid w:val="00B50E35"/>
    <w:rsid w:val="00B6531B"/>
    <w:rsid w:val="00B65A1E"/>
    <w:rsid w:val="00B66310"/>
    <w:rsid w:val="00B667DC"/>
    <w:rsid w:val="00B7407F"/>
    <w:rsid w:val="00B77326"/>
    <w:rsid w:val="00B80536"/>
    <w:rsid w:val="00B82C8A"/>
    <w:rsid w:val="00B979B6"/>
    <w:rsid w:val="00BA0466"/>
    <w:rsid w:val="00BA0B44"/>
    <w:rsid w:val="00BA285C"/>
    <w:rsid w:val="00BA4D6C"/>
    <w:rsid w:val="00BA590A"/>
    <w:rsid w:val="00BB0E9C"/>
    <w:rsid w:val="00BB5616"/>
    <w:rsid w:val="00BC0F82"/>
    <w:rsid w:val="00BC20E1"/>
    <w:rsid w:val="00BD6E37"/>
    <w:rsid w:val="00BE07CB"/>
    <w:rsid w:val="00BE3AB3"/>
    <w:rsid w:val="00BE6184"/>
    <w:rsid w:val="00BF299A"/>
    <w:rsid w:val="00BF34F3"/>
    <w:rsid w:val="00C054A9"/>
    <w:rsid w:val="00C22726"/>
    <w:rsid w:val="00C23B04"/>
    <w:rsid w:val="00C24E8A"/>
    <w:rsid w:val="00C30A7A"/>
    <w:rsid w:val="00C32577"/>
    <w:rsid w:val="00C42998"/>
    <w:rsid w:val="00C51C5B"/>
    <w:rsid w:val="00C60393"/>
    <w:rsid w:val="00C621D6"/>
    <w:rsid w:val="00C63794"/>
    <w:rsid w:val="00C641C3"/>
    <w:rsid w:val="00C64CB7"/>
    <w:rsid w:val="00C75CE4"/>
    <w:rsid w:val="00C90BEB"/>
    <w:rsid w:val="00C91C01"/>
    <w:rsid w:val="00CA2AE8"/>
    <w:rsid w:val="00CA4E76"/>
    <w:rsid w:val="00CA6377"/>
    <w:rsid w:val="00CC0C65"/>
    <w:rsid w:val="00CC115E"/>
    <w:rsid w:val="00CC704F"/>
    <w:rsid w:val="00CD12BA"/>
    <w:rsid w:val="00CD39C3"/>
    <w:rsid w:val="00CE3674"/>
    <w:rsid w:val="00CE36B9"/>
    <w:rsid w:val="00CE455F"/>
    <w:rsid w:val="00CF26D8"/>
    <w:rsid w:val="00CF3EAF"/>
    <w:rsid w:val="00CF43FC"/>
    <w:rsid w:val="00CF6155"/>
    <w:rsid w:val="00CF6F1D"/>
    <w:rsid w:val="00D03BD0"/>
    <w:rsid w:val="00D06155"/>
    <w:rsid w:val="00D06C05"/>
    <w:rsid w:val="00D202A5"/>
    <w:rsid w:val="00D20F18"/>
    <w:rsid w:val="00D23383"/>
    <w:rsid w:val="00D30DEA"/>
    <w:rsid w:val="00D33EC8"/>
    <w:rsid w:val="00D360B2"/>
    <w:rsid w:val="00D45A68"/>
    <w:rsid w:val="00D57F59"/>
    <w:rsid w:val="00D62294"/>
    <w:rsid w:val="00D6307B"/>
    <w:rsid w:val="00D7149F"/>
    <w:rsid w:val="00D71989"/>
    <w:rsid w:val="00D7259D"/>
    <w:rsid w:val="00D757B9"/>
    <w:rsid w:val="00D76108"/>
    <w:rsid w:val="00D7776D"/>
    <w:rsid w:val="00D93346"/>
    <w:rsid w:val="00D9632B"/>
    <w:rsid w:val="00DB667E"/>
    <w:rsid w:val="00DC0311"/>
    <w:rsid w:val="00DC2EAE"/>
    <w:rsid w:val="00DC3642"/>
    <w:rsid w:val="00DC55BB"/>
    <w:rsid w:val="00DD0E23"/>
    <w:rsid w:val="00DD673D"/>
    <w:rsid w:val="00DD771A"/>
    <w:rsid w:val="00DE2356"/>
    <w:rsid w:val="00DE636A"/>
    <w:rsid w:val="00DE7D27"/>
    <w:rsid w:val="00DF0944"/>
    <w:rsid w:val="00DF553F"/>
    <w:rsid w:val="00DF55A8"/>
    <w:rsid w:val="00DF7497"/>
    <w:rsid w:val="00E0145E"/>
    <w:rsid w:val="00E01723"/>
    <w:rsid w:val="00E01C03"/>
    <w:rsid w:val="00E036CA"/>
    <w:rsid w:val="00E0617F"/>
    <w:rsid w:val="00E1156E"/>
    <w:rsid w:val="00E14628"/>
    <w:rsid w:val="00E24372"/>
    <w:rsid w:val="00E37BD7"/>
    <w:rsid w:val="00E402AE"/>
    <w:rsid w:val="00E41DDA"/>
    <w:rsid w:val="00E44C90"/>
    <w:rsid w:val="00E4796F"/>
    <w:rsid w:val="00E6002B"/>
    <w:rsid w:val="00E66E96"/>
    <w:rsid w:val="00E74464"/>
    <w:rsid w:val="00E82C8F"/>
    <w:rsid w:val="00E877DD"/>
    <w:rsid w:val="00E936FD"/>
    <w:rsid w:val="00E93BAE"/>
    <w:rsid w:val="00EB0E95"/>
    <w:rsid w:val="00EB0F25"/>
    <w:rsid w:val="00EC57C7"/>
    <w:rsid w:val="00ED6EE7"/>
    <w:rsid w:val="00EE3738"/>
    <w:rsid w:val="00EF2A7F"/>
    <w:rsid w:val="00F202C7"/>
    <w:rsid w:val="00F27B8A"/>
    <w:rsid w:val="00F35014"/>
    <w:rsid w:val="00F4234E"/>
    <w:rsid w:val="00F433FB"/>
    <w:rsid w:val="00F4395C"/>
    <w:rsid w:val="00F50FB1"/>
    <w:rsid w:val="00F606FA"/>
    <w:rsid w:val="00F62949"/>
    <w:rsid w:val="00F7168B"/>
    <w:rsid w:val="00F725B6"/>
    <w:rsid w:val="00F725BE"/>
    <w:rsid w:val="00F7308D"/>
    <w:rsid w:val="00F74CD3"/>
    <w:rsid w:val="00F802D4"/>
    <w:rsid w:val="00F80CE9"/>
    <w:rsid w:val="00F94BB4"/>
    <w:rsid w:val="00F95FF5"/>
    <w:rsid w:val="00FA51B2"/>
    <w:rsid w:val="00FA54C3"/>
    <w:rsid w:val="00FA54ED"/>
    <w:rsid w:val="00FB2A66"/>
    <w:rsid w:val="00FB5967"/>
    <w:rsid w:val="00FC5022"/>
    <w:rsid w:val="00FC513C"/>
    <w:rsid w:val="00FC5FE1"/>
    <w:rsid w:val="00FC64F1"/>
    <w:rsid w:val="00FD1863"/>
    <w:rsid w:val="00FD19D4"/>
    <w:rsid w:val="00FD3D7C"/>
    <w:rsid w:val="00FD4C5A"/>
    <w:rsid w:val="00FE30C6"/>
    <w:rsid w:val="00FE33BB"/>
    <w:rsid w:val="00FE5AFA"/>
    <w:rsid w:val="00FF79E0"/>
    <w:rsid w:val="07328719"/>
    <w:rsid w:val="0E43DB59"/>
    <w:rsid w:val="11E30B82"/>
    <w:rsid w:val="1C85F11B"/>
    <w:rsid w:val="1CCB4CB1"/>
    <w:rsid w:val="1DB3B803"/>
    <w:rsid w:val="2462313F"/>
    <w:rsid w:val="32602D9C"/>
    <w:rsid w:val="34567B4B"/>
    <w:rsid w:val="37B16F1F"/>
    <w:rsid w:val="3E8229CF"/>
    <w:rsid w:val="503C0B80"/>
    <w:rsid w:val="53F24BAE"/>
    <w:rsid w:val="53FAD039"/>
    <w:rsid w:val="54D6E95D"/>
    <w:rsid w:val="59C31CCB"/>
    <w:rsid w:val="5ACE6456"/>
    <w:rsid w:val="623D3B61"/>
    <w:rsid w:val="67ECAC22"/>
    <w:rsid w:val="6869C141"/>
    <w:rsid w:val="70D28CD0"/>
    <w:rsid w:val="7E6B4260"/>
    <w:rsid w:val="7FE5F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4E5611"/>
  <w15:chartTrackingRefBased/>
  <w15:docId w15:val="{216DFB4F-E627-48E4-8978-3F7E0492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2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531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531"/>
    <w:rPr>
      <w:sz w:val="20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23531"/>
    <w:pPr>
      <w:spacing w:after="120"/>
      <w:ind w:left="283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23531"/>
    <w:rPr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2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table" w:styleId="Tabela-Siatka">
    <w:name w:val="Table Grid"/>
    <w:basedOn w:val="Standardowy"/>
    <w:uiPriority w:val="39"/>
    <w:rsid w:val="00123531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">
    <w:name w:val="Tekst_podstawowy"/>
    <w:basedOn w:val="Normalny"/>
    <w:link w:val="TekstpodstawowyZnak"/>
    <w:qFormat/>
    <w:rsid w:val="00123531"/>
    <w:pPr>
      <w:spacing w:line="276" w:lineRule="auto"/>
      <w:jc w:val="both"/>
    </w:pPr>
    <w:rPr>
      <w:lang w:val="pl-PL"/>
    </w:rPr>
  </w:style>
  <w:style w:type="character" w:customStyle="1" w:styleId="TekstpodstawowyZnak">
    <w:name w:val="Tekst_podstawowy Znak"/>
    <w:basedOn w:val="Domylnaczcionkaakapitu"/>
    <w:link w:val="Tekstpodstawowy"/>
    <w:rsid w:val="00123531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31"/>
  </w:style>
  <w:style w:type="paragraph" w:styleId="Stopka">
    <w:name w:val="footer"/>
    <w:basedOn w:val="Normalny"/>
    <w:link w:val="Stopka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31"/>
  </w:style>
  <w:style w:type="paragraph" w:styleId="Poprawka">
    <w:name w:val="Revision"/>
    <w:hidden/>
    <w:uiPriority w:val="99"/>
    <w:semiHidden/>
    <w:rsid w:val="00E74464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96F"/>
    <w:rPr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96F"/>
    <w:rPr>
      <w:b/>
      <w:bCs/>
      <w:sz w:val="20"/>
      <w:szCs w:val="20"/>
      <w:lang w:val="pl-PL"/>
    </w:rPr>
  </w:style>
  <w:style w:type="paragraph" w:styleId="Akapitzlist">
    <w:name w:val="List Paragraph"/>
    <w:basedOn w:val="Normalny"/>
    <w:uiPriority w:val="34"/>
    <w:qFormat/>
    <w:rsid w:val="003021A7"/>
    <w:pPr>
      <w:ind w:left="720"/>
      <w:contextualSpacing/>
    </w:pPr>
    <w:rPr>
      <w:lang w:val="pl-PL"/>
    </w:rPr>
  </w:style>
  <w:style w:type="paragraph" w:styleId="Bezodstpw">
    <w:name w:val="No Spacing"/>
    <w:uiPriority w:val="1"/>
    <w:qFormat/>
    <w:rsid w:val="001101A1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01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Aneszko Jerzy</dc:creator>
  <cp:keywords/>
  <dc:description/>
  <cp:lastModifiedBy>Krzysztof Szymański</cp:lastModifiedBy>
  <cp:revision>3</cp:revision>
  <dcterms:created xsi:type="dcterms:W3CDTF">2024-10-04T11:09:00Z</dcterms:created>
  <dcterms:modified xsi:type="dcterms:W3CDTF">2024-10-09T09:41:00Z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5c862b62-c785-46ac-ac03-525cee736a59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