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728F2651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1A7E8DEA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A37501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5DAB6C7B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4EB9136E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2EB378F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1BDCC6E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49D639EF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1B3B163E" w14:textId="7194961D" w:rsidR="00CA5A63" w:rsidRPr="006B088C" w:rsidRDefault="00CA5A63" w:rsidP="5AFDA1AA">
      <w:pPr>
        <w:pStyle w:val="NormalnyWeb"/>
        <w:shd w:val="clear" w:color="auto" w:fill="FFFFFF" w:themeFill="background1"/>
        <w:spacing w:before="0" w:beforeAutospacing="0" w:after="0" w:afterAutospacing="0"/>
        <w:jc w:val="both"/>
      </w:pPr>
      <w:r>
        <w:t>ubiegający si</w:t>
      </w:r>
      <w:r w:rsidR="005675D7">
        <w:t>ę</w:t>
      </w:r>
      <w:r>
        <w:t xml:space="preserve"> zamówienie</w:t>
      </w:r>
      <w:r w:rsidR="005675D7">
        <w:t xml:space="preserve"> </w:t>
      </w:r>
      <w:r>
        <w:t>publiczne</w:t>
      </w:r>
      <w:r w:rsidR="007417A1">
        <w:t>:</w:t>
      </w:r>
      <w:r w:rsidR="006B088C">
        <w:t xml:space="preserve"> </w:t>
      </w:r>
      <w:r w:rsidR="69B25E8D">
        <w:t>zakup urządzeń do pomiaru natężenia przepływu wraz z dostawą, montażem i wsparciem technicznym</w:t>
      </w:r>
      <w:r w:rsidR="006B6E84" w:rsidRPr="5BF927EA">
        <w:rPr>
          <w:rFonts w:cs="Calibri"/>
        </w:rPr>
        <w:t>,</w:t>
      </w:r>
      <w:r w:rsidR="006B6E84">
        <w:t xml:space="preserve"> </w:t>
      </w:r>
      <w:r>
        <w:t>oświadczam, że nie podlegam wykluczeniu z postępowania na podstawie art. 7 ust. 1 ustawy z</w:t>
      </w:r>
      <w:r w:rsidR="005675D7">
        <w:t> </w:t>
      </w:r>
      <w:r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>
        <w:t>Dz.</w:t>
      </w:r>
      <w:r w:rsidR="008D5BD8">
        <w:t> </w:t>
      </w:r>
      <w:r>
        <w:t>U. z dnia 15 kwietnia 2022 r. poz. 835), zwanej dalej „ustawą o przeciwdziałaniu”.</w:t>
      </w:r>
    </w:p>
    <w:p w14:paraId="7C5E0D23" w14:textId="77777777" w:rsidR="00CA5A63" w:rsidRPr="005F3198" w:rsidRDefault="00CA5A63" w:rsidP="005F3198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F3198">
        <w:t>Na podstawie art. 7 ust. 1 ustawy o przeciwdziałaniu z postępowania wyklucza się:</w:t>
      </w:r>
    </w:p>
    <w:p w14:paraId="0FDDEE37" w14:textId="77777777" w:rsidR="005675D7" w:rsidRPr="005F3198" w:rsidRDefault="00CA5A63" w:rsidP="005F319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F3198">
        <w:t>wykonawcę wymienionego w wykazach określonych w rozporządzeniu Rady (WE) nr</w:t>
      </w:r>
      <w:r w:rsidR="0074605D" w:rsidRPr="005F3198">
        <w:t> </w:t>
      </w:r>
      <w:r w:rsidRPr="005F3198">
        <w:t>765/2006 z dnia 18 maja 2006 r. dotyczącego środków ograniczających w związku z</w:t>
      </w:r>
      <w:r w:rsidR="0074605D" w:rsidRPr="005F3198">
        <w:t> </w:t>
      </w:r>
      <w:r w:rsidRPr="005F3198">
        <w:t>sytuacją na Białorusi i udziałem Białorusi w agresji Rosji wobec Ukrainy (Dz.</w:t>
      </w:r>
      <w:r w:rsidR="008D5BD8" w:rsidRPr="005F3198">
        <w:t> </w:t>
      </w:r>
      <w:r w:rsidRPr="005F3198">
        <w:t>Urz.</w:t>
      </w:r>
      <w:r w:rsidR="008D5BD8" w:rsidRPr="005F3198">
        <w:t> </w:t>
      </w:r>
      <w:r w:rsidRPr="005F3198">
        <w:t>UE</w:t>
      </w:r>
      <w:r w:rsidR="0074605D" w:rsidRPr="005F3198">
        <w:t> </w:t>
      </w:r>
      <w:r w:rsidRPr="005F3198">
        <w:t>L</w:t>
      </w:r>
      <w:r w:rsidR="0074605D" w:rsidRPr="005F3198">
        <w:t> </w:t>
      </w:r>
      <w:r w:rsidRPr="005F3198">
        <w:t xml:space="preserve">134 z 20.05.2006, str. 1, z </w:t>
      </w:r>
      <w:proofErr w:type="spellStart"/>
      <w:r w:rsidRPr="005F3198">
        <w:t>późn</w:t>
      </w:r>
      <w:proofErr w:type="spellEnd"/>
      <w:r w:rsidRPr="005F3198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 w:rsidRPr="005F3198">
        <w:t> </w:t>
      </w:r>
      <w:r w:rsidRPr="005F3198">
        <w:t>Urz.</w:t>
      </w:r>
      <w:r w:rsidR="00F40E7C" w:rsidRPr="005F3198">
        <w:t> </w:t>
      </w:r>
      <w:r w:rsidRPr="005F3198">
        <w:t>UE</w:t>
      </w:r>
      <w:r w:rsidR="00F40E7C" w:rsidRPr="005F3198">
        <w:t> </w:t>
      </w:r>
      <w:r w:rsidRPr="005F3198">
        <w:t>L</w:t>
      </w:r>
      <w:r w:rsidR="00F40E7C" w:rsidRPr="005F3198">
        <w:t> </w:t>
      </w:r>
      <w:r w:rsidRPr="005F3198">
        <w:t xml:space="preserve">78 z 17.03.2014, str. 6, z </w:t>
      </w:r>
      <w:proofErr w:type="spellStart"/>
      <w:r w:rsidRPr="005F3198">
        <w:t>późn</w:t>
      </w:r>
      <w:proofErr w:type="spellEnd"/>
      <w:r w:rsidRPr="005F3198">
        <w:t>. zm.), zwanego dalej „rozporządzeniem</w:t>
      </w:r>
      <w:r w:rsidR="00F40E7C" w:rsidRPr="005F3198">
        <w:t> </w:t>
      </w:r>
      <w:r w:rsidRPr="005F3198">
        <w:t>269/2014” albo wpisanego na listę na podstawie decyzji w sprawie wpisu na listę rozstrzygającej o zastosowaniu środka, o którym mowa w art. 1 pkt 3 ustawy o przeciwdziałaniu;</w:t>
      </w:r>
    </w:p>
    <w:p w14:paraId="29945177" w14:textId="77777777" w:rsidR="008D5BD8" w:rsidRPr="005F3198" w:rsidRDefault="00CA5A63" w:rsidP="005F319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F3198">
        <w:t>wykonawcę, którego beneficjentem rzeczywistym w rozumieniu ustawy z dnia 1</w:t>
      </w:r>
      <w:r w:rsidR="00F40E7C" w:rsidRPr="005F3198">
        <w:t> </w:t>
      </w:r>
      <w:r w:rsidRPr="005F3198">
        <w:t>marca</w:t>
      </w:r>
      <w:r w:rsidR="00F40E7C" w:rsidRPr="005F3198">
        <w:t> </w:t>
      </w:r>
      <w:r w:rsidRPr="005F3198">
        <w:t>2018 r. o przeciwdziałaniu praniu pieniędzy oraz finansowaniu terroryzmu (Dz.</w:t>
      </w:r>
      <w:r w:rsidR="00F40E7C" w:rsidRPr="005F3198">
        <w:t> </w:t>
      </w:r>
      <w:r w:rsidRPr="005F3198">
        <w:t>U.</w:t>
      </w:r>
      <w:r w:rsidR="00F40E7C" w:rsidRPr="005F3198">
        <w:t> </w:t>
      </w:r>
      <w:r w:rsidRPr="005F3198">
        <w:t>z</w:t>
      </w:r>
      <w:r w:rsidR="00F40E7C" w:rsidRPr="005F3198">
        <w:t> </w:t>
      </w:r>
      <w:r w:rsidRPr="005F3198">
        <w:t>2022 r. poz. 593 i 655) jest osoba wymieniona w wykazach określonych w</w:t>
      </w:r>
      <w:r w:rsidR="00F40E7C" w:rsidRPr="005F3198">
        <w:t> </w:t>
      </w:r>
      <w:r w:rsidRPr="005F3198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 w:rsidRPr="005F3198">
        <w:t> </w:t>
      </w:r>
      <w:r w:rsidRPr="005F3198">
        <w:t>zastosowaniu środka, o którym mowa w art. 1 pkt 3 ustawy o przeciwdziałaniu;</w:t>
      </w:r>
    </w:p>
    <w:p w14:paraId="1B121619" w14:textId="77777777" w:rsidR="00CA5A63" w:rsidRPr="005F3198" w:rsidRDefault="00CA5A63" w:rsidP="005F319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F3198">
        <w:t>wykonawcę, którego jednostką dominującą w rozumieniu art. 3 ust. 1 pkt 37 ustawy z</w:t>
      </w:r>
      <w:r w:rsidR="00F40E7C" w:rsidRPr="005F3198">
        <w:t> </w:t>
      </w:r>
      <w:r w:rsidRPr="005F3198">
        <w:t>dnia 29 września 1994 r. o rachunkowości (Dz. U. z 2021 r. poz. 217, 2105 i 2106) jest podmiot wymieniony w wykazach określonych w rozporządzeniu 765/2006 i</w:t>
      </w:r>
      <w:r w:rsidR="00F40E7C" w:rsidRPr="005F3198">
        <w:t> </w:t>
      </w:r>
      <w:r w:rsidRPr="005F3198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6A05A809" w14:textId="589791F7" w:rsidR="006F180E" w:rsidRPr="005675D7" w:rsidRDefault="00CA5A63" w:rsidP="5AFDA1AA">
      <w:pPr>
        <w:pStyle w:val="NormalnyWeb"/>
        <w:shd w:val="clear" w:color="auto" w:fill="FFFFFF" w:themeFill="background1"/>
        <w:spacing w:before="0" w:beforeAutospacing="0" w:after="0" w:afterAutospacing="0"/>
        <w:jc w:val="both"/>
      </w:pPr>
      <w:r>
        <w:t> </w:t>
      </w:r>
    </w:p>
    <w:p w14:paraId="3206F597" w14:textId="6DD4A0A8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</w:t>
      </w:r>
    </w:p>
    <w:p w14:paraId="442F45B0" w14:textId="77777777" w:rsidR="00CA5A63" w:rsidRPr="005675D7" w:rsidRDefault="00CA5A63" w:rsidP="004A464B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9C5F921" w14:textId="77777777" w:rsidR="00CA5A63" w:rsidRPr="005675D7" w:rsidRDefault="00CA5A63" w:rsidP="004A464B">
      <w:pPr>
        <w:pStyle w:val="NormalnyWeb"/>
        <w:shd w:val="clear" w:color="auto" w:fill="FFFFFF"/>
        <w:spacing w:before="0" w:beforeAutospacing="0" w:after="0" w:afterAutospacing="0"/>
        <w:ind w:left="3540"/>
        <w:jc w:val="right"/>
      </w:pPr>
      <w:r w:rsidRPr="005675D7">
        <w:t>(osoby uprawnionej do reprezentowania wykonawcy) </w:t>
      </w:r>
    </w:p>
    <w:sectPr w:rsidR="00CA5A63" w:rsidRPr="005675D7" w:rsidSect="0051713D">
      <w:headerReference w:type="first" r:id="rId10"/>
      <w:footerReference w:type="first" r:id="rId11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A3D3EC" w14:textId="77777777" w:rsidR="007372B9" w:rsidRDefault="007372B9" w:rsidP="00A76670">
      <w:r>
        <w:separator/>
      </w:r>
    </w:p>
  </w:endnote>
  <w:endnote w:type="continuationSeparator" w:id="0">
    <w:p w14:paraId="0D0B940D" w14:textId="77777777" w:rsidR="007372B9" w:rsidRDefault="007372B9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65FD4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9BBE3" w14:textId="77777777" w:rsidR="007372B9" w:rsidRDefault="007372B9" w:rsidP="00A76670">
      <w:r>
        <w:separator/>
      </w:r>
    </w:p>
  </w:footnote>
  <w:footnote w:type="continuationSeparator" w:id="0">
    <w:p w14:paraId="41C8F396" w14:textId="77777777" w:rsidR="007372B9" w:rsidRDefault="007372B9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4980E" w14:textId="77777777" w:rsidR="007B224A" w:rsidRPr="007417A1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52E5C227" w14:textId="77777777" w:rsidR="005F3F11" w:rsidRPr="007417A1" w:rsidRDefault="005F3F11" w:rsidP="00B73C41">
    <w:pPr>
      <w:pStyle w:val="Nagwek"/>
      <w:jc w:val="right"/>
      <w:rPr>
        <w:lang w:val="pl-PL"/>
      </w:rPr>
    </w:pPr>
    <w:r w:rsidRPr="007417A1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891066794">
    <w:abstractNumId w:val="3"/>
  </w:num>
  <w:num w:numId="2" w16cid:durableId="1242447146">
    <w:abstractNumId w:val="1"/>
  </w:num>
  <w:num w:numId="3" w16cid:durableId="978609520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282615195">
    <w:abstractNumId w:val="5"/>
  </w:num>
  <w:num w:numId="5" w16cid:durableId="387729045">
    <w:abstractNumId w:val="4"/>
  </w:num>
  <w:num w:numId="6" w16cid:durableId="252518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42901"/>
    <w:rsid w:val="00047F58"/>
    <w:rsid w:val="00050B1E"/>
    <w:rsid w:val="00051F8F"/>
    <w:rsid w:val="00062468"/>
    <w:rsid w:val="0006333E"/>
    <w:rsid w:val="00090104"/>
    <w:rsid w:val="00095DDA"/>
    <w:rsid w:val="000A1DE9"/>
    <w:rsid w:val="000A51A4"/>
    <w:rsid w:val="000B4C2A"/>
    <w:rsid w:val="00127DD6"/>
    <w:rsid w:val="00130856"/>
    <w:rsid w:val="00134BA5"/>
    <w:rsid w:val="001634F7"/>
    <w:rsid w:val="00165F0A"/>
    <w:rsid w:val="00195D4D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5768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B43"/>
    <w:rsid w:val="00421A13"/>
    <w:rsid w:val="00424DDF"/>
    <w:rsid w:val="00442738"/>
    <w:rsid w:val="00461B30"/>
    <w:rsid w:val="00464928"/>
    <w:rsid w:val="00494AE8"/>
    <w:rsid w:val="004950F8"/>
    <w:rsid w:val="004A464B"/>
    <w:rsid w:val="004B012F"/>
    <w:rsid w:val="004C1B1C"/>
    <w:rsid w:val="004E1A71"/>
    <w:rsid w:val="004E5FC7"/>
    <w:rsid w:val="004F5CD7"/>
    <w:rsid w:val="00501502"/>
    <w:rsid w:val="00506356"/>
    <w:rsid w:val="00515B4C"/>
    <w:rsid w:val="005168DD"/>
    <w:rsid w:val="0051713D"/>
    <w:rsid w:val="00521DF4"/>
    <w:rsid w:val="00533954"/>
    <w:rsid w:val="0053718E"/>
    <w:rsid w:val="00544B12"/>
    <w:rsid w:val="00551A6D"/>
    <w:rsid w:val="00553D4B"/>
    <w:rsid w:val="005675D7"/>
    <w:rsid w:val="00573B28"/>
    <w:rsid w:val="00573F5E"/>
    <w:rsid w:val="00597A14"/>
    <w:rsid w:val="005C403E"/>
    <w:rsid w:val="005F3198"/>
    <w:rsid w:val="005F3F11"/>
    <w:rsid w:val="00636285"/>
    <w:rsid w:val="0065617D"/>
    <w:rsid w:val="00673768"/>
    <w:rsid w:val="00675233"/>
    <w:rsid w:val="006852D2"/>
    <w:rsid w:val="00691827"/>
    <w:rsid w:val="00692BFA"/>
    <w:rsid w:val="006938B2"/>
    <w:rsid w:val="00693D0A"/>
    <w:rsid w:val="0069523A"/>
    <w:rsid w:val="006A1822"/>
    <w:rsid w:val="006A300A"/>
    <w:rsid w:val="006B088C"/>
    <w:rsid w:val="006B0969"/>
    <w:rsid w:val="006B1854"/>
    <w:rsid w:val="006B6E84"/>
    <w:rsid w:val="006E2373"/>
    <w:rsid w:val="006F180E"/>
    <w:rsid w:val="00710BB7"/>
    <w:rsid w:val="00715BCC"/>
    <w:rsid w:val="0071774B"/>
    <w:rsid w:val="0072519E"/>
    <w:rsid w:val="007372B9"/>
    <w:rsid w:val="007417A1"/>
    <w:rsid w:val="0074605D"/>
    <w:rsid w:val="00774C2C"/>
    <w:rsid w:val="007A4E65"/>
    <w:rsid w:val="007B014B"/>
    <w:rsid w:val="007B0CCF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30ED6"/>
    <w:rsid w:val="008501B9"/>
    <w:rsid w:val="0085029D"/>
    <w:rsid w:val="008654E7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3357F"/>
    <w:rsid w:val="00A472FB"/>
    <w:rsid w:val="00A55BFA"/>
    <w:rsid w:val="00A62CFD"/>
    <w:rsid w:val="00A6341B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A3E1C"/>
    <w:rsid w:val="00BC29F5"/>
    <w:rsid w:val="00BC6B00"/>
    <w:rsid w:val="00C00786"/>
    <w:rsid w:val="00C03F02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1C37"/>
    <w:rsid w:val="00E77ADE"/>
    <w:rsid w:val="00E82E44"/>
    <w:rsid w:val="00E851EA"/>
    <w:rsid w:val="00E91374"/>
    <w:rsid w:val="00E946D5"/>
    <w:rsid w:val="00EA1FB3"/>
    <w:rsid w:val="00EA6996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6266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  <w:rsid w:val="1CA23D0D"/>
    <w:rsid w:val="5AFDA1AA"/>
    <w:rsid w:val="5BF927EA"/>
    <w:rsid w:val="69B2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3B289"/>
  <w15:chartTrackingRefBased/>
  <w15:docId w15:val="{A2EA8E83-6BB8-4982-B3C2-DD470D5E3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F26266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2605</Characters>
  <Application>Microsoft Office Word</Application>
  <DocSecurity>0</DocSecurity>
  <Lines>21</Lines>
  <Paragraphs>6</Paragraphs>
  <ScaleCrop>false</ScaleCrop>
  <Company>Dom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Małgorzata Tomczak</cp:lastModifiedBy>
  <cp:revision>5</cp:revision>
  <dcterms:created xsi:type="dcterms:W3CDTF">2024-07-30T05:57:00Z</dcterms:created>
  <dcterms:modified xsi:type="dcterms:W3CDTF">2024-08-22T18:00:00Z</dcterms:modified>
</cp:coreProperties>
</file>