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73E" w:rsidRDefault="00E0073E" w:rsidP="00E0073E">
      <w:pPr>
        <w:jc w:val="right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Załącznik nr 2</w:t>
      </w:r>
      <w:r w:rsidRPr="006C0732">
        <w:rPr>
          <w:rFonts w:ascii="Calibri" w:hAnsi="Calibri" w:cs="Arial"/>
          <w:b/>
          <w:sz w:val="20"/>
          <w:szCs w:val="20"/>
        </w:rPr>
        <w:t xml:space="preserve"> do SIWZ </w:t>
      </w:r>
    </w:p>
    <w:p w:rsidR="00E0073E" w:rsidRPr="006C0732" w:rsidRDefault="00E0073E" w:rsidP="00E0073E">
      <w:pPr>
        <w:jc w:val="right"/>
        <w:rPr>
          <w:rFonts w:ascii="Calibri" w:hAnsi="Calibri" w:cs="Arial"/>
          <w:b/>
          <w:sz w:val="20"/>
          <w:szCs w:val="20"/>
        </w:rPr>
      </w:pPr>
    </w:p>
    <w:p w:rsidR="00E0073E" w:rsidRPr="008575B3" w:rsidRDefault="00E0073E" w:rsidP="00E0073E">
      <w:pPr>
        <w:jc w:val="center"/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/>
          <w:sz w:val="20"/>
          <w:szCs w:val="20"/>
          <w:u w:val="single"/>
        </w:rPr>
        <w:t>OPIS PRZEDMIOTU ZAMÓWIENIA</w:t>
      </w:r>
    </w:p>
    <w:p w:rsidR="00E0073E" w:rsidRPr="008575B3" w:rsidRDefault="00E0073E" w:rsidP="00E0073E">
      <w:pPr>
        <w:jc w:val="both"/>
        <w:rPr>
          <w:rFonts w:ascii="Calibri" w:hAnsi="Calibri" w:cs="Arial"/>
          <w:b/>
          <w:sz w:val="20"/>
          <w:szCs w:val="20"/>
        </w:rPr>
      </w:pPr>
    </w:p>
    <w:p w:rsidR="00E0073E" w:rsidRPr="002156FD" w:rsidRDefault="00E0073E" w:rsidP="00E0073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156FD">
        <w:rPr>
          <w:rFonts w:asciiTheme="minorHAnsi" w:hAnsiTheme="minorHAnsi" w:cstheme="minorHAnsi"/>
          <w:sz w:val="20"/>
          <w:szCs w:val="20"/>
        </w:rPr>
        <w:t xml:space="preserve">Przedmiotem zamówienia jest bieżące (wg potrzeb Zamawiającego) wykonywanie napraw, konserwacji </w:t>
      </w:r>
      <w:r w:rsidR="00420F81">
        <w:rPr>
          <w:rFonts w:asciiTheme="minorHAnsi" w:hAnsiTheme="minorHAnsi" w:cstheme="minorHAnsi"/>
          <w:sz w:val="20"/>
          <w:szCs w:val="20"/>
        </w:rPr>
        <w:t>oraz</w:t>
      </w:r>
      <w:r w:rsidRPr="002156FD">
        <w:rPr>
          <w:rFonts w:asciiTheme="minorHAnsi" w:hAnsiTheme="minorHAnsi" w:cstheme="minorHAnsi"/>
          <w:sz w:val="20"/>
          <w:szCs w:val="20"/>
        </w:rPr>
        <w:t xml:space="preserve"> badań technicznych pojazdów będących własnością Instytutu Meteorologii i Gospodarki Wodnej – Państwowy Instytut Badawczy Oddział w Krakowie z siedzibą przy: ul. Borowego 14, 30-215 Kraków. Wykaz pojazdów, których dotyczy usługa stanowi </w:t>
      </w:r>
      <w:r w:rsidRPr="002156FD">
        <w:rPr>
          <w:rFonts w:asciiTheme="minorHAnsi" w:hAnsiTheme="minorHAnsi" w:cstheme="minorHAnsi"/>
          <w:b/>
          <w:sz w:val="20"/>
          <w:szCs w:val="20"/>
        </w:rPr>
        <w:t xml:space="preserve">Załącznik </w:t>
      </w:r>
      <w:r w:rsidR="00DC38B3" w:rsidRPr="002156FD">
        <w:rPr>
          <w:rFonts w:asciiTheme="minorHAnsi" w:hAnsiTheme="minorHAnsi" w:cstheme="minorHAnsi"/>
          <w:b/>
          <w:sz w:val="20"/>
          <w:szCs w:val="20"/>
        </w:rPr>
        <w:t>n</w:t>
      </w:r>
      <w:r w:rsidRPr="002156FD">
        <w:rPr>
          <w:rFonts w:asciiTheme="minorHAnsi" w:hAnsiTheme="minorHAnsi" w:cstheme="minorHAnsi"/>
          <w:b/>
          <w:sz w:val="20"/>
          <w:szCs w:val="20"/>
        </w:rPr>
        <w:t xml:space="preserve">r </w:t>
      </w:r>
      <w:r w:rsidR="00DC38B3" w:rsidRPr="002156FD">
        <w:rPr>
          <w:rFonts w:asciiTheme="minorHAnsi" w:hAnsiTheme="minorHAnsi" w:cstheme="minorHAnsi"/>
          <w:b/>
          <w:sz w:val="20"/>
          <w:szCs w:val="20"/>
        </w:rPr>
        <w:t>3</w:t>
      </w:r>
      <w:r w:rsidRPr="002156FD">
        <w:rPr>
          <w:rFonts w:asciiTheme="minorHAnsi" w:hAnsiTheme="minorHAnsi" w:cstheme="minorHAnsi"/>
          <w:b/>
          <w:sz w:val="20"/>
          <w:szCs w:val="20"/>
        </w:rPr>
        <w:t xml:space="preserve"> do SIWZ.</w:t>
      </w:r>
    </w:p>
    <w:p w:rsidR="00DC38B3" w:rsidRPr="00CB1882" w:rsidRDefault="00DC38B3" w:rsidP="00E0073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>Zamawiający wymaga zatrudnienia przez Wykonawcę lub Podwykonawcę na podstawie umowy o pracę (zgodnie z ustawą z dnia 26 czerwca 1974 roku Kodeks</w:t>
      </w:r>
      <w:r w:rsidRPr="00CB1882">
        <w:rPr>
          <w:rFonts w:asciiTheme="minorHAnsi" w:hAnsiTheme="minorHAnsi" w:cstheme="minorHAnsi"/>
          <w:strike/>
          <w:color w:val="000000" w:themeColor="text1"/>
          <w:sz w:val="20"/>
          <w:szCs w:val="20"/>
        </w:rPr>
        <w:t>u</w:t>
      </w:r>
      <w:r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pracy (</w:t>
      </w:r>
      <w:proofErr w:type="spellStart"/>
      <w:r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>Dz.U</w:t>
      </w:r>
      <w:proofErr w:type="spellEnd"/>
      <w:r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>. 201</w:t>
      </w:r>
      <w:r w:rsidR="00CB1882"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>7</w:t>
      </w:r>
      <w:r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poz. </w:t>
      </w:r>
      <w:r w:rsidR="00CB1882"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>60</w:t>
      </w:r>
      <w:r w:rsidRPr="00CB1882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) osób, które przez okres realizacji przedmiotu zamówienia wykonywać będą czynności przeglądu i napraw pojazdów, których czynności określone są w pkt. 5. </w:t>
      </w:r>
      <w:r w:rsidRPr="00CB1882">
        <w:rPr>
          <w:rFonts w:asciiTheme="minorHAnsi" w:hAnsiTheme="minorHAnsi" w:cstheme="minorHAnsi"/>
          <w:color w:val="000000"/>
          <w:spacing w:val="-2"/>
          <w:sz w:val="20"/>
          <w:szCs w:val="20"/>
        </w:rPr>
        <w:t xml:space="preserve">Wykonawca, dla zapewnienia kontroli realizacji wymagania, o którym mowa powyżej, będzie </w:t>
      </w:r>
      <w:r w:rsidRPr="00CB1882">
        <w:rPr>
          <w:rFonts w:asciiTheme="minorHAnsi" w:hAnsiTheme="minorHAnsi" w:cstheme="minorHAnsi"/>
          <w:color w:val="000000"/>
          <w:spacing w:val="-6"/>
          <w:sz w:val="20"/>
          <w:szCs w:val="20"/>
        </w:rPr>
        <w:t>zobowiązany przedstawiać na każde wezwanie Zamawiającego oświadczenie dotyczące spełniania tych wymogów,</w:t>
      </w:r>
      <w:r w:rsidRPr="00CB1882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CB1882">
        <w:rPr>
          <w:rFonts w:asciiTheme="minorHAnsi" w:hAnsiTheme="minorHAnsi" w:cstheme="minorHAnsi"/>
          <w:color w:val="000000"/>
          <w:spacing w:val="-2"/>
          <w:sz w:val="20"/>
          <w:szCs w:val="20"/>
        </w:rPr>
        <w:t>a w razie uchybienia swojemu zobowiązaniu, będzie zobowiązany do zapłaty kary umownej.</w:t>
      </w:r>
    </w:p>
    <w:p w:rsidR="00E0073E" w:rsidRPr="002156FD" w:rsidRDefault="00E0073E" w:rsidP="00E0073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156FD">
        <w:rPr>
          <w:rFonts w:asciiTheme="minorHAnsi" w:hAnsiTheme="minorHAnsi" w:cstheme="minorHAnsi"/>
          <w:sz w:val="20"/>
          <w:szCs w:val="20"/>
        </w:rPr>
        <w:t>Powyższe samochody należy naprawiać i konserwować w stacjach obsługi w zakresie zapewniającym ich odpowiednią (wymagane przepisami) sprawność techniczną</w:t>
      </w:r>
      <w:r w:rsidRPr="002156FD">
        <w:rPr>
          <w:rFonts w:asciiTheme="minorHAnsi" w:hAnsiTheme="minorHAnsi" w:cstheme="minorHAnsi"/>
          <w:color w:val="000000"/>
          <w:sz w:val="20"/>
          <w:szCs w:val="20"/>
        </w:rPr>
        <w:t xml:space="preserve">, zgodnie ze specyfikacją techniczną producenta danej marki pojazdu. </w:t>
      </w:r>
    </w:p>
    <w:p w:rsidR="00E0073E" w:rsidRPr="002156FD" w:rsidRDefault="00E0073E" w:rsidP="00E0073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2156FD">
        <w:rPr>
          <w:rFonts w:asciiTheme="minorHAnsi" w:hAnsiTheme="minorHAnsi" w:cstheme="minorHAnsi"/>
          <w:sz w:val="20"/>
          <w:szCs w:val="20"/>
        </w:rPr>
        <w:t>Wykazana ilość pojazdów w każdej chwili może ulec zmianie.</w:t>
      </w:r>
    </w:p>
    <w:p w:rsidR="00E0073E" w:rsidRPr="002156FD" w:rsidRDefault="00E0073E" w:rsidP="00E0073E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2156FD">
        <w:rPr>
          <w:rFonts w:asciiTheme="minorHAnsi" w:hAnsiTheme="minorHAnsi" w:cstheme="minorHAnsi"/>
          <w:sz w:val="20"/>
          <w:szCs w:val="20"/>
        </w:rPr>
        <w:t xml:space="preserve">Zamówienie będzie realizowane wg bieżących potrzeb Zamawiającego - każdorazowo na pisemne zlecenie osoby upoważnionej ze strony Zamawiającego. </w:t>
      </w:r>
      <w:r w:rsidRPr="002156FD">
        <w:rPr>
          <w:rFonts w:asciiTheme="minorHAnsi" w:hAnsiTheme="minorHAnsi" w:cstheme="minorHAnsi"/>
          <w:b/>
          <w:sz w:val="20"/>
          <w:szCs w:val="20"/>
        </w:rPr>
        <w:t>Zakres obejmował będzie w szczególności następujące czynności:</w:t>
      </w:r>
    </w:p>
    <w:p w:rsidR="00E0073E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87"/>
        <w:jc w:val="both"/>
        <w:rPr>
          <w:rFonts w:ascii="Calibri" w:hAnsi="Calibri" w:cs="Arial"/>
          <w:sz w:val="16"/>
          <w:szCs w:val="22"/>
        </w:rPr>
      </w:pPr>
      <w:r>
        <w:rPr>
          <w:rFonts w:ascii="Calibri" w:hAnsi="Calibri"/>
          <w:sz w:val="20"/>
        </w:rPr>
        <w:t>przeglądy okresowe wg zaleceń p</w:t>
      </w:r>
      <w:r w:rsidRPr="000441E4">
        <w:rPr>
          <w:rFonts w:ascii="Calibri" w:hAnsi="Calibri"/>
          <w:sz w:val="20"/>
        </w:rPr>
        <w:t>roducenta</w:t>
      </w:r>
      <w:r>
        <w:rPr>
          <w:rFonts w:ascii="Calibri" w:hAnsi="Calibri"/>
          <w:sz w:val="20"/>
        </w:rPr>
        <w:t xml:space="preserve"> danej marki samochodu, gwarancyjne i pogwarancyjne;</w:t>
      </w:r>
    </w:p>
    <w:p w:rsidR="00E0073E" w:rsidRPr="00BE64CE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87"/>
        <w:jc w:val="both"/>
        <w:rPr>
          <w:rFonts w:ascii="Calibri" w:hAnsi="Calibri" w:cs="Arial"/>
          <w:sz w:val="16"/>
          <w:szCs w:val="22"/>
        </w:rPr>
      </w:pPr>
      <w:r w:rsidRPr="00BE64CE">
        <w:rPr>
          <w:rFonts w:ascii="Calibri" w:hAnsi="Calibri" w:cs="Arial"/>
          <w:sz w:val="20"/>
          <w:szCs w:val="20"/>
        </w:rPr>
        <w:t>wykonywania wszystkich napraw będących wynikiem awarii, bądź zużycia oraz napraw będących następstwem wykonanych przeglądów okresowych lub badań technicznych,</w:t>
      </w:r>
    </w:p>
    <w:p w:rsidR="00E0073E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87"/>
        <w:jc w:val="both"/>
        <w:rPr>
          <w:rFonts w:ascii="Calibri" w:hAnsi="Calibri" w:cs="Arial"/>
          <w:sz w:val="20"/>
          <w:szCs w:val="22"/>
        </w:rPr>
      </w:pPr>
      <w:r w:rsidRPr="00267617">
        <w:rPr>
          <w:rFonts w:ascii="Calibri" w:hAnsi="Calibri" w:cs="Arial"/>
          <w:sz w:val="20"/>
          <w:szCs w:val="22"/>
        </w:rPr>
        <w:t>dia</w:t>
      </w:r>
      <w:r>
        <w:rPr>
          <w:rFonts w:ascii="Calibri" w:hAnsi="Calibri" w:cs="Arial"/>
          <w:sz w:val="20"/>
          <w:szCs w:val="22"/>
        </w:rPr>
        <w:t xml:space="preserve">gnostyka komputerowa silnika i </w:t>
      </w:r>
      <w:r w:rsidRPr="00267617">
        <w:rPr>
          <w:rFonts w:ascii="Calibri" w:hAnsi="Calibri" w:cs="Arial"/>
          <w:sz w:val="20"/>
          <w:szCs w:val="22"/>
        </w:rPr>
        <w:t>układów</w:t>
      </w:r>
      <w:r>
        <w:rPr>
          <w:rFonts w:ascii="Calibri" w:hAnsi="Calibri" w:cs="Arial"/>
          <w:sz w:val="20"/>
          <w:szCs w:val="22"/>
        </w:rPr>
        <w:t>, w tym elektryka</w:t>
      </w:r>
      <w:r w:rsidRPr="00267617">
        <w:rPr>
          <w:rFonts w:ascii="Calibri" w:hAnsi="Calibri" w:cs="Arial"/>
          <w:sz w:val="20"/>
          <w:szCs w:val="22"/>
        </w:rPr>
        <w:t>;</w:t>
      </w:r>
    </w:p>
    <w:p w:rsidR="00E0073E" w:rsidRPr="00597B5F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87"/>
        <w:jc w:val="both"/>
        <w:rPr>
          <w:rFonts w:ascii="Calibri" w:hAnsi="Calibri"/>
          <w:sz w:val="16"/>
          <w:szCs w:val="20"/>
        </w:rPr>
      </w:pPr>
      <w:r w:rsidRPr="000441E4">
        <w:rPr>
          <w:rFonts w:ascii="Calibri" w:hAnsi="Calibri"/>
          <w:sz w:val="20"/>
        </w:rPr>
        <w:t>sprzedaż części zamiennych</w:t>
      </w:r>
      <w:r>
        <w:rPr>
          <w:rFonts w:ascii="Calibri" w:hAnsi="Calibri"/>
          <w:sz w:val="20"/>
        </w:rPr>
        <w:t>,</w:t>
      </w:r>
      <w:r w:rsidRPr="000441E4">
        <w:rPr>
          <w:rFonts w:ascii="Calibri" w:hAnsi="Calibri"/>
          <w:sz w:val="20"/>
        </w:rPr>
        <w:t xml:space="preserve"> </w:t>
      </w:r>
      <w:r w:rsidRPr="00260100">
        <w:rPr>
          <w:rFonts w:ascii="Calibri" w:hAnsi="Calibri" w:cs="Arial"/>
          <w:sz w:val="20"/>
          <w:szCs w:val="20"/>
        </w:rPr>
        <w:t xml:space="preserve">w tym opon i felg </w:t>
      </w:r>
      <w:r w:rsidRPr="000441E4">
        <w:rPr>
          <w:rFonts w:ascii="Calibri" w:hAnsi="Calibri"/>
          <w:sz w:val="20"/>
        </w:rPr>
        <w:t>i akcesoriów</w:t>
      </w:r>
      <w:r>
        <w:rPr>
          <w:rFonts w:ascii="Calibri" w:hAnsi="Calibri"/>
          <w:sz w:val="20"/>
        </w:rPr>
        <w:t xml:space="preserve"> typu m.in. dywaniki, trójkąt, gaśnica, apteczka;</w:t>
      </w:r>
    </w:p>
    <w:p w:rsidR="00E0073E" w:rsidRPr="00BE64CE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87"/>
        <w:jc w:val="both"/>
        <w:rPr>
          <w:rFonts w:ascii="Calibri" w:hAnsi="Calibri"/>
          <w:sz w:val="16"/>
          <w:szCs w:val="20"/>
        </w:rPr>
      </w:pPr>
      <w:r w:rsidRPr="00BE64CE">
        <w:rPr>
          <w:rFonts w:ascii="Calibri" w:hAnsi="Calibri"/>
          <w:sz w:val="20"/>
        </w:rPr>
        <w:t>usługi wulkanizacyjne</w:t>
      </w:r>
      <w:r>
        <w:rPr>
          <w:rFonts w:ascii="Calibri" w:hAnsi="Calibri"/>
          <w:sz w:val="20"/>
        </w:rPr>
        <w:t xml:space="preserve">, </w:t>
      </w:r>
      <w:r w:rsidRPr="00BE64CE">
        <w:rPr>
          <w:rFonts w:ascii="Calibri" w:hAnsi="Calibri"/>
          <w:sz w:val="20"/>
        </w:rPr>
        <w:t>wymiana opon, felg;</w:t>
      </w:r>
    </w:p>
    <w:p w:rsidR="00E0073E" w:rsidRPr="00D75C99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87"/>
        <w:jc w:val="both"/>
        <w:rPr>
          <w:rFonts w:ascii="Calibri" w:hAnsi="Calibri"/>
          <w:sz w:val="16"/>
          <w:szCs w:val="20"/>
        </w:rPr>
      </w:pPr>
      <w:r w:rsidRPr="00D75C99">
        <w:rPr>
          <w:rFonts w:ascii="Calibri" w:hAnsi="Calibri"/>
          <w:color w:val="000000"/>
          <w:sz w:val="20"/>
          <w:szCs w:val="23"/>
        </w:rPr>
        <w:t>naprawy powypadkowe, w tym blacharskie i lakiernicze,</w:t>
      </w:r>
    </w:p>
    <w:p w:rsidR="00E0073E" w:rsidRPr="00BD4C19" w:rsidRDefault="00E0073E" w:rsidP="00E0073E">
      <w:pPr>
        <w:widowControl w:val="0"/>
        <w:numPr>
          <w:ilvl w:val="0"/>
          <w:numId w:val="1"/>
        </w:numPr>
        <w:tabs>
          <w:tab w:val="clear" w:pos="720"/>
          <w:tab w:val="num" w:pos="1287"/>
          <w:tab w:val="left" w:pos="9923"/>
        </w:tabs>
        <w:autoSpaceDE w:val="0"/>
        <w:autoSpaceDN w:val="0"/>
        <w:adjustRightInd w:val="0"/>
        <w:ind w:left="1276"/>
        <w:jc w:val="both"/>
        <w:rPr>
          <w:rFonts w:ascii="Calibri" w:hAnsi="Calibri"/>
          <w:sz w:val="18"/>
        </w:rPr>
      </w:pPr>
      <w:r w:rsidRPr="001A0476">
        <w:rPr>
          <w:rFonts w:ascii="Calibri" w:hAnsi="Calibri"/>
          <w:sz w:val="20"/>
          <w:szCs w:val="20"/>
        </w:rPr>
        <w:t>okresowe badania techniczne oraz dodatkowe w pojazdach po naprawach</w:t>
      </w:r>
      <w:r>
        <w:rPr>
          <w:rFonts w:ascii="Calibri" w:hAnsi="Calibri"/>
          <w:sz w:val="20"/>
          <w:szCs w:val="20"/>
        </w:rPr>
        <w:t xml:space="preserve"> i przyczepach,</w:t>
      </w:r>
      <w:r w:rsidRPr="001A0476">
        <w:rPr>
          <w:rFonts w:ascii="Calibri" w:hAnsi="Calibri"/>
          <w:sz w:val="20"/>
          <w:szCs w:val="20"/>
        </w:rPr>
        <w:t xml:space="preserve"> zgodnie z </w:t>
      </w:r>
      <w:r w:rsidRPr="00DC38B3">
        <w:rPr>
          <w:rFonts w:ascii="Calibri" w:hAnsi="Calibri" w:cs="Arial"/>
          <w:sz w:val="20"/>
          <w:szCs w:val="21"/>
        </w:rPr>
        <w:t>Rozporządzeniem Ministra Infrastruktury z dnia 18 września 2009 r. w sprawie zakresu i sposobu przeprowadzania badań technicznych pojazdów oraz wzorów dokumentów stosowanych przy tych badaniach</w:t>
      </w:r>
      <w:r w:rsidRPr="003F6296">
        <w:rPr>
          <w:rFonts w:ascii="Calibri" w:hAnsi="Calibri"/>
          <w:color w:val="000000"/>
          <w:sz w:val="20"/>
          <w:szCs w:val="23"/>
        </w:rPr>
        <w:t xml:space="preserve">. </w:t>
      </w:r>
    </w:p>
    <w:p w:rsidR="00E0073E" w:rsidRDefault="00E0073E" w:rsidP="00E0073E">
      <w:pPr>
        <w:numPr>
          <w:ilvl w:val="0"/>
          <w:numId w:val="1"/>
        </w:numPr>
        <w:tabs>
          <w:tab w:val="clear" w:pos="720"/>
          <w:tab w:val="num" w:pos="1276"/>
        </w:tabs>
        <w:ind w:left="1276" w:hanging="425"/>
        <w:jc w:val="both"/>
        <w:rPr>
          <w:rFonts w:ascii="Calibri" w:hAnsi="Calibri" w:cs="Arial"/>
          <w:sz w:val="20"/>
          <w:szCs w:val="20"/>
        </w:rPr>
      </w:pPr>
      <w:r w:rsidRPr="00260100">
        <w:rPr>
          <w:rFonts w:ascii="Calibri" w:hAnsi="Calibri" w:cs="Arial"/>
          <w:sz w:val="20"/>
          <w:szCs w:val="20"/>
        </w:rPr>
        <w:t>sprzedaży/wymianie/uzupełnieniu płynów eksploatacyjnych</w:t>
      </w:r>
      <w:r>
        <w:rPr>
          <w:rFonts w:ascii="Calibri" w:hAnsi="Calibri" w:cs="Arial"/>
          <w:sz w:val="20"/>
          <w:szCs w:val="20"/>
        </w:rPr>
        <w:t>;</w:t>
      </w:r>
    </w:p>
    <w:p w:rsidR="00E0073E" w:rsidRPr="00BD4C19" w:rsidRDefault="00E0073E" w:rsidP="00E0073E">
      <w:pPr>
        <w:numPr>
          <w:ilvl w:val="0"/>
          <w:numId w:val="1"/>
        </w:numPr>
        <w:tabs>
          <w:tab w:val="clear" w:pos="720"/>
          <w:tab w:val="num" w:pos="1276"/>
        </w:tabs>
        <w:ind w:left="1276" w:hanging="425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inne</w:t>
      </w:r>
      <w:r w:rsidRPr="00260100">
        <w:rPr>
          <w:rFonts w:ascii="Calibri" w:hAnsi="Calibri" w:cs="Arial"/>
          <w:sz w:val="20"/>
          <w:szCs w:val="20"/>
        </w:rPr>
        <w:t>.</w:t>
      </w:r>
    </w:p>
    <w:p w:rsidR="00E0073E" w:rsidRPr="008575B3" w:rsidRDefault="00E0073E" w:rsidP="00E0073E">
      <w:pPr>
        <w:ind w:left="360"/>
        <w:jc w:val="both"/>
        <w:rPr>
          <w:rFonts w:ascii="Calibri" w:hAnsi="Calibri" w:cs="Arial"/>
          <w:sz w:val="20"/>
          <w:szCs w:val="20"/>
        </w:rPr>
      </w:pPr>
      <w:r w:rsidRPr="008575B3">
        <w:rPr>
          <w:rFonts w:ascii="Calibri" w:hAnsi="Calibri" w:cs="Arial"/>
          <w:sz w:val="20"/>
          <w:szCs w:val="20"/>
        </w:rPr>
        <w:t xml:space="preserve">   </w:t>
      </w:r>
    </w:p>
    <w:p w:rsidR="00E0073E" w:rsidRPr="008575B3" w:rsidRDefault="00E0073E" w:rsidP="00E0073E">
      <w:pPr>
        <w:jc w:val="both"/>
        <w:rPr>
          <w:rFonts w:ascii="Calibri" w:hAnsi="Calibri" w:cs="Arial"/>
          <w:b/>
          <w:sz w:val="20"/>
          <w:szCs w:val="20"/>
          <w:u w:val="single"/>
        </w:rPr>
      </w:pPr>
      <w:r w:rsidRPr="008575B3">
        <w:rPr>
          <w:rFonts w:ascii="Calibri" w:hAnsi="Calibri" w:cs="Arial"/>
          <w:b/>
          <w:sz w:val="20"/>
          <w:szCs w:val="20"/>
          <w:u w:val="single"/>
        </w:rPr>
        <w:t xml:space="preserve">WARUNKI REALIZACJI ZAMÓWIENIA </w:t>
      </w:r>
    </w:p>
    <w:p w:rsidR="00E0073E" w:rsidRPr="008575B3" w:rsidRDefault="00E0073E" w:rsidP="00E0073E">
      <w:pPr>
        <w:jc w:val="both"/>
        <w:rPr>
          <w:rFonts w:ascii="Calibri" w:hAnsi="Calibri" w:cs="Arial"/>
          <w:b/>
          <w:sz w:val="20"/>
          <w:szCs w:val="20"/>
          <w:u w:val="single"/>
        </w:rPr>
      </w:pPr>
    </w:p>
    <w:p w:rsidR="00E0073E" w:rsidRPr="008575B3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8575B3">
        <w:rPr>
          <w:rFonts w:ascii="Calibri" w:hAnsi="Calibri" w:cs="Arial"/>
          <w:sz w:val="20"/>
          <w:szCs w:val="20"/>
        </w:rPr>
        <w:t>Zamawiający wymaga, aby usługi będące przedmiotem zamówienia były wykonywane w stacji serwisowej wyposażonej w aparaturę i oprogramowanie niezbędne do diagnostyki</w:t>
      </w:r>
      <w:r>
        <w:rPr>
          <w:rFonts w:ascii="Calibri" w:hAnsi="Calibri" w:cs="Arial"/>
          <w:sz w:val="20"/>
          <w:szCs w:val="20"/>
        </w:rPr>
        <w:t xml:space="preserve"> </w:t>
      </w:r>
      <w:r w:rsidRPr="008575B3">
        <w:rPr>
          <w:rFonts w:ascii="Calibri" w:hAnsi="Calibri" w:cs="Arial"/>
          <w:sz w:val="20"/>
          <w:szCs w:val="20"/>
        </w:rPr>
        <w:t xml:space="preserve">i naprawy pojazdów danej marki, </w:t>
      </w:r>
      <w:r>
        <w:rPr>
          <w:rFonts w:ascii="Calibri" w:hAnsi="Calibri" w:cs="Arial"/>
          <w:sz w:val="20"/>
          <w:szCs w:val="20"/>
        </w:rPr>
        <w:br/>
      </w:r>
      <w:r w:rsidRPr="008575B3">
        <w:rPr>
          <w:rFonts w:ascii="Calibri" w:hAnsi="Calibri" w:cs="Arial"/>
          <w:sz w:val="20"/>
          <w:szCs w:val="20"/>
        </w:rPr>
        <w:t xml:space="preserve">w warunkach warsztatowych, z zachowaniem należytej staranności (oraz przy przestrzeganiu przepisów prawa </w:t>
      </w:r>
      <w:r>
        <w:rPr>
          <w:rFonts w:ascii="Calibri" w:hAnsi="Calibri" w:cs="Arial"/>
          <w:sz w:val="20"/>
          <w:szCs w:val="20"/>
        </w:rPr>
        <w:br/>
      </w:r>
      <w:r w:rsidRPr="008575B3">
        <w:rPr>
          <w:rFonts w:ascii="Calibri" w:hAnsi="Calibri" w:cs="Arial"/>
          <w:sz w:val="20"/>
          <w:szCs w:val="20"/>
        </w:rPr>
        <w:t>w szczególności</w:t>
      </w:r>
      <w:r>
        <w:rPr>
          <w:rFonts w:ascii="Calibri" w:hAnsi="Calibri" w:cs="Arial"/>
          <w:sz w:val="20"/>
          <w:szCs w:val="20"/>
        </w:rPr>
        <w:t xml:space="preserve"> dotyczących badań technicznych pojazdów</w:t>
      </w:r>
      <w:r w:rsidRPr="008575B3">
        <w:rPr>
          <w:rFonts w:ascii="Calibri" w:hAnsi="Calibri" w:cs="Arial"/>
          <w:sz w:val="20"/>
          <w:szCs w:val="20"/>
        </w:rPr>
        <w:t>).</w:t>
      </w:r>
    </w:p>
    <w:p w:rsidR="00E0073E" w:rsidRPr="000B7C35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0B7C35">
        <w:rPr>
          <w:rFonts w:ascii="Calibri" w:hAnsi="Calibri" w:cs="Arial"/>
          <w:sz w:val="20"/>
          <w:szCs w:val="20"/>
        </w:rPr>
        <w:t xml:space="preserve">Wykonywanie przeglądów i napraw w sposób fachowy, sprawny i dokładny zgodnie zaleceniami producenta danej marki pojazdu. </w:t>
      </w:r>
    </w:p>
    <w:p w:rsidR="00E0073E" w:rsidRPr="008575B3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8575B3">
        <w:rPr>
          <w:rFonts w:ascii="Calibri" w:hAnsi="Calibri" w:cs="Arial"/>
          <w:sz w:val="20"/>
          <w:szCs w:val="20"/>
        </w:rPr>
        <w:t>Zamawiający wymaga, aby stacja serwisowa</w:t>
      </w:r>
      <w:r>
        <w:rPr>
          <w:rFonts w:ascii="Calibri" w:hAnsi="Calibri" w:cs="Arial"/>
          <w:sz w:val="20"/>
          <w:szCs w:val="20"/>
        </w:rPr>
        <w:t>,</w:t>
      </w:r>
      <w:r w:rsidRPr="008575B3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gdzie będzie świadczona usługa,</w:t>
      </w:r>
      <w:r w:rsidRPr="008575B3">
        <w:rPr>
          <w:rFonts w:ascii="Calibri" w:hAnsi="Calibri" w:cs="Arial"/>
          <w:sz w:val="20"/>
          <w:szCs w:val="20"/>
        </w:rPr>
        <w:t xml:space="preserve"> wyposażona była w komputer do obsługi diagnostycznej </w:t>
      </w:r>
      <w:r>
        <w:rPr>
          <w:rFonts w:ascii="Calibri" w:hAnsi="Calibri" w:cs="Arial"/>
          <w:sz w:val="20"/>
          <w:szCs w:val="20"/>
        </w:rPr>
        <w:t>pojazdów</w:t>
      </w:r>
      <w:r w:rsidRPr="008575B3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co najmniej w zakresie </w:t>
      </w:r>
      <w:r>
        <w:rPr>
          <w:rFonts w:ascii="Calibri" w:hAnsi="Calibri" w:cs="Arial"/>
          <w:sz w:val="20"/>
          <w:szCs w:val="22"/>
        </w:rPr>
        <w:t xml:space="preserve">silnika i </w:t>
      </w:r>
      <w:r w:rsidRPr="00267617">
        <w:rPr>
          <w:rFonts w:ascii="Calibri" w:hAnsi="Calibri" w:cs="Arial"/>
          <w:sz w:val="20"/>
          <w:szCs w:val="22"/>
        </w:rPr>
        <w:t>układów</w:t>
      </w:r>
      <w:r>
        <w:rPr>
          <w:rFonts w:ascii="Calibri" w:hAnsi="Calibri" w:cs="Arial"/>
          <w:sz w:val="20"/>
          <w:szCs w:val="22"/>
        </w:rPr>
        <w:t>, w tym elektrykę</w:t>
      </w:r>
      <w:r w:rsidRPr="008575B3">
        <w:rPr>
          <w:rFonts w:ascii="Calibri" w:hAnsi="Calibri" w:cs="Arial"/>
          <w:sz w:val="20"/>
          <w:szCs w:val="20"/>
        </w:rPr>
        <w:t>.</w:t>
      </w:r>
    </w:p>
    <w:p w:rsidR="00E0073E" w:rsidRPr="00F7780D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F7780D">
        <w:rPr>
          <w:rFonts w:ascii="Calibri" w:hAnsi="Calibri" w:cs="Arial"/>
          <w:sz w:val="20"/>
          <w:szCs w:val="20"/>
        </w:rPr>
        <w:t xml:space="preserve">Wykonawca zobowiązany jest udzielić minimum  </w:t>
      </w:r>
      <w:r w:rsidRPr="00F7780D">
        <w:rPr>
          <w:rFonts w:ascii="Calibri" w:hAnsi="Calibri" w:cs="Arial"/>
          <w:b/>
          <w:sz w:val="20"/>
          <w:szCs w:val="20"/>
        </w:rPr>
        <w:t xml:space="preserve">12 miesięcznej gwarancji </w:t>
      </w:r>
      <w:r w:rsidRPr="00F7780D">
        <w:rPr>
          <w:rFonts w:ascii="Calibri" w:hAnsi="Calibri" w:cs="Arial"/>
          <w:sz w:val="20"/>
          <w:szCs w:val="20"/>
        </w:rPr>
        <w:t xml:space="preserve">na wykonaną  usługę </w:t>
      </w:r>
      <w:r w:rsidRPr="00F7780D">
        <w:rPr>
          <w:rFonts w:ascii="Calibri" w:hAnsi="Calibri" w:cs="Arial"/>
          <w:color w:val="000000"/>
          <w:sz w:val="20"/>
          <w:szCs w:val="20"/>
        </w:rPr>
        <w:t xml:space="preserve">oraz użyte części do wykonanej naprawy. </w:t>
      </w:r>
    </w:p>
    <w:p w:rsidR="00E0073E" w:rsidRPr="004A2762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F7780D">
        <w:rPr>
          <w:rFonts w:ascii="Calibri" w:hAnsi="Calibri" w:cs="Arial"/>
          <w:color w:val="000000"/>
          <w:sz w:val="20"/>
          <w:szCs w:val="20"/>
        </w:rPr>
        <w:t xml:space="preserve">Stacje serwisowe, gdzie będą świadczone usługi w ramach nin. </w:t>
      </w:r>
      <w:r>
        <w:rPr>
          <w:rFonts w:ascii="Calibri" w:hAnsi="Calibri" w:cs="Arial"/>
          <w:color w:val="000000"/>
          <w:sz w:val="20"/>
          <w:szCs w:val="20"/>
        </w:rPr>
        <w:t>z</w:t>
      </w:r>
      <w:r w:rsidRPr="00F7780D">
        <w:rPr>
          <w:rFonts w:ascii="Calibri" w:hAnsi="Calibri" w:cs="Arial"/>
          <w:color w:val="000000"/>
          <w:sz w:val="20"/>
          <w:szCs w:val="20"/>
        </w:rPr>
        <w:t xml:space="preserve">amówienia, muszą znajdować się nie dalej niż </w:t>
      </w:r>
      <w:r>
        <w:rPr>
          <w:rFonts w:ascii="Calibri" w:hAnsi="Calibri" w:cs="Arial"/>
          <w:color w:val="000000"/>
          <w:sz w:val="20"/>
          <w:szCs w:val="20"/>
        </w:rPr>
        <w:br/>
      </w:r>
      <w:r w:rsidRPr="008C4AD9">
        <w:rPr>
          <w:rFonts w:ascii="Calibri" w:hAnsi="Calibri" w:cs="Arial"/>
          <w:color w:val="000000"/>
          <w:sz w:val="20"/>
          <w:szCs w:val="20"/>
        </w:rPr>
        <w:t xml:space="preserve">w </w:t>
      </w:r>
      <w:r w:rsidRPr="008C4AD9">
        <w:rPr>
          <w:rFonts w:ascii="Calibri" w:hAnsi="Calibri" w:cs="Arial"/>
          <w:b/>
          <w:color w:val="000000"/>
          <w:sz w:val="20"/>
          <w:szCs w:val="20"/>
        </w:rPr>
        <w:t>obrębie 50km od miejsc garażowania pojazdów Zamawiającego</w:t>
      </w:r>
      <w:r>
        <w:rPr>
          <w:rFonts w:ascii="Calibri" w:hAnsi="Calibri" w:cs="Arial"/>
          <w:b/>
          <w:color w:val="000000"/>
          <w:sz w:val="20"/>
          <w:szCs w:val="20"/>
        </w:rPr>
        <w:t xml:space="preserve">, </w:t>
      </w:r>
      <w:r w:rsidRPr="00172D0B">
        <w:rPr>
          <w:rFonts w:ascii="Calibri" w:hAnsi="Calibri" w:cs="Arial"/>
          <w:color w:val="000000"/>
          <w:sz w:val="20"/>
          <w:szCs w:val="20"/>
        </w:rPr>
        <w:t>zgodnie z wykazem</w:t>
      </w:r>
      <w:r w:rsidRPr="008C4AD9">
        <w:rPr>
          <w:rFonts w:ascii="Calibri" w:hAnsi="Calibri" w:cs="Arial"/>
          <w:color w:val="000000"/>
          <w:sz w:val="20"/>
          <w:szCs w:val="20"/>
        </w:rPr>
        <w:t xml:space="preserve"> w załączniku nr </w:t>
      </w:r>
      <w:r w:rsidR="00DC38B3">
        <w:rPr>
          <w:rFonts w:ascii="Calibri" w:hAnsi="Calibri" w:cs="Arial"/>
          <w:color w:val="000000"/>
          <w:sz w:val="20"/>
          <w:szCs w:val="20"/>
        </w:rPr>
        <w:t>3</w:t>
      </w:r>
      <w:r w:rsidRPr="008C4AD9">
        <w:rPr>
          <w:rFonts w:ascii="Calibri" w:hAnsi="Calibri" w:cs="Arial"/>
          <w:color w:val="000000"/>
          <w:sz w:val="20"/>
          <w:szCs w:val="20"/>
        </w:rPr>
        <w:t xml:space="preserve"> do </w:t>
      </w:r>
      <w:r w:rsidR="00DC38B3">
        <w:rPr>
          <w:rFonts w:ascii="Calibri" w:hAnsi="Calibri" w:cs="Arial"/>
          <w:color w:val="000000"/>
          <w:sz w:val="20"/>
          <w:szCs w:val="20"/>
        </w:rPr>
        <w:t>SIWZ</w:t>
      </w:r>
      <w:r w:rsidRPr="008C4AD9">
        <w:rPr>
          <w:rFonts w:ascii="Calibri" w:hAnsi="Calibri" w:cs="Arial"/>
          <w:color w:val="000000"/>
          <w:sz w:val="20"/>
          <w:szCs w:val="20"/>
        </w:rPr>
        <w:t xml:space="preserve"> Wykaz pojazdów.</w:t>
      </w:r>
      <w:r>
        <w:rPr>
          <w:rFonts w:ascii="Calibri" w:hAnsi="Calibri" w:cs="Arial"/>
          <w:color w:val="000000"/>
          <w:sz w:val="20"/>
          <w:szCs w:val="20"/>
        </w:rPr>
        <w:t xml:space="preserve"> </w:t>
      </w:r>
      <w:r w:rsidRPr="00F7780D">
        <w:rPr>
          <w:rFonts w:ascii="Calibri" w:hAnsi="Calibri" w:cs="Arial"/>
          <w:sz w:val="20"/>
          <w:szCs w:val="20"/>
        </w:rPr>
        <w:t xml:space="preserve">Odległość </w:t>
      </w:r>
      <w:r>
        <w:rPr>
          <w:rFonts w:ascii="Calibri" w:hAnsi="Calibri" w:cs="Arial"/>
          <w:sz w:val="20"/>
          <w:szCs w:val="20"/>
        </w:rPr>
        <w:t>stacji serwisowej</w:t>
      </w:r>
      <w:r w:rsidRPr="00F7780D">
        <w:rPr>
          <w:rFonts w:ascii="Calibri" w:hAnsi="Calibri" w:cs="Arial"/>
          <w:sz w:val="20"/>
          <w:szCs w:val="20"/>
        </w:rPr>
        <w:t xml:space="preserve"> od </w:t>
      </w:r>
      <w:r>
        <w:rPr>
          <w:rFonts w:ascii="Calibri" w:hAnsi="Calibri" w:cs="Arial"/>
          <w:sz w:val="20"/>
          <w:szCs w:val="20"/>
        </w:rPr>
        <w:t xml:space="preserve">wskazanego miejsca garażowania pojazdu Zamawiającego </w:t>
      </w:r>
      <w:r w:rsidRPr="00F7780D">
        <w:rPr>
          <w:rFonts w:ascii="Calibri" w:hAnsi="Calibri" w:cs="Arial"/>
          <w:sz w:val="20"/>
          <w:szCs w:val="20"/>
        </w:rPr>
        <w:t>rozumiana</w:t>
      </w:r>
      <w:r>
        <w:rPr>
          <w:rFonts w:ascii="Calibri" w:hAnsi="Calibri" w:cs="Arial"/>
          <w:sz w:val="20"/>
          <w:szCs w:val="20"/>
        </w:rPr>
        <w:t xml:space="preserve"> jest </w:t>
      </w:r>
      <w:r w:rsidRPr="00F7780D">
        <w:rPr>
          <w:rFonts w:ascii="Calibri" w:hAnsi="Calibri" w:cs="Arial"/>
          <w:sz w:val="20"/>
          <w:szCs w:val="20"/>
        </w:rPr>
        <w:t xml:space="preserve">jako najkrótsza trasa </w:t>
      </w:r>
      <w:r>
        <w:rPr>
          <w:rFonts w:ascii="Calibri" w:hAnsi="Calibri" w:cs="Arial"/>
          <w:sz w:val="20"/>
          <w:szCs w:val="20"/>
        </w:rPr>
        <w:t>drogowa</w:t>
      </w:r>
      <w:r w:rsidRPr="00F7780D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wskazana przez nawigację samochodową z mapą aktualną na stan dróg w roku </w:t>
      </w:r>
      <w:r w:rsidRPr="004A2762">
        <w:rPr>
          <w:rFonts w:ascii="Calibri" w:hAnsi="Calibri" w:cs="Arial"/>
          <w:sz w:val="20"/>
          <w:szCs w:val="20"/>
        </w:rPr>
        <w:t>201</w:t>
      </w:r>
      <w:r w:rsidR="00CB1882">
        <w:rPr>
          <w:rFonts w:ascii="Calibri" w:hAnsi="Calibri" w:cs="Arial"/>
          <w:sz w:val="20"/>
          <w:szCs w:val="20"/>
        </w:rPr>
        <w:t>8</w:t>
      </w:r>
      <w:r w:rsidRPr="004A2762">
        <w:rPr>
          <w:rFonts w:ascii="Calibri" w:hAnsi="Calibri" w:cs="Arial"/>
          <w:sz w:val="20"/>
          <w:szCs w:val="20"/>
        </w:rPr>
        <w:t>.</w:t>
      </w:r>
    </w:p>
    <w:p w:rsidR="00E0073E" w:rsidRPr="00F7780D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lastRenderedPageBreak/>
        <w:t xml:space="preserve">Zamawiający sam będzie dostarczał pojazdy i przyczepy w miejsce wykonywania usługi i sam będzie je odbierał po wykonaniu usługi.  </w:t>
      </w:r>
    </w:p>
    <w:p w:rsidR="00E0073E" w:rsidRPr="008575B3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bCs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 xml:space="preserve">Naprawy i przeglądy w okresie gwarancji </w:t>
      </w:r>
      <w:r>
        <w:rPr>
          <w:rFonts w:ascii="Calibri" w:hAnsi="Calibri" w:cs="Arial"/>
          <w:bCs/>
          <w:sz w:val="20"/>
          <w:szCs w:val="20"/>
        </w:rPr>
        <w:t>pojazdu</w:t>
      </w:r>
      <w:r w:rsidRPr="008575B3">
        <w:rPr>
          <w:rFonts w:ascii="Calibri" w:hAnsi="Calibri" w:cs="Arial"/>
          <w:bCs/>
          <w:sz w:val="20"/>
          <w:szCs w:val="20"/>
        </w:rPr>
        <w:t xml:space="preserve"> przeprowadzone poza </w:t>
      </w:r>
      <w:r>
        <w:rPr>
          <w:rFonts w:ascii="Calibri" w:hAnsi="Calibri" w:cs="Arial"/>
          <w:bCs/>
          <w:sz w:val="20"/>
          <w:szCs w:val="20"/>
        </w:rPr>
        <w:t>Autoryzowanym Serwisem Obsługi</w:t>
      </w:r>
      <w:r w:rsidRPr="008575B3">
        <w:rPr>
          <w:rFonts w:ascii="Calibri" w:hAnsi="Calibri" w:cs="Arial"/>
          <w:bCs/>
          <w:sz w:val="20"/>
          <w:szCs w:val="20"/>
        </w:rPr>
        <w:t xml:space="preserve"> muszą być wykonane zgodnie z warunkami i zaleceniami technicznymi oraz specyfikacjami, ustalonymi przez producenta pojazdu</w:t>
      </w:r>
      <w:r>
        <w:rPr>
          <w:rFonts w:ascii="Calibri" w:hAnsi="Calibri" w:cs="Arial"/>
          <w:bCs/>
          <w:sz w:val="20"/>
          <w:szCs w:val="20"/>
        </w:rPr>
        <w:t>,</w:t>
      </w:r>
      <w:r w:rsidRPr="008575B3">
        <w:rPr>
          <w:rFonts w:ascii="Calibri" w:hAnsi="Calibri" w:cs="Arial"/>
          <w:bCs/>
          <w:color w:val="000000"/>
          <w:sz w:val="20"/>
          <w:szCs w:val="20"/>
        </w:rPr>
        <w:t xml:space="preserve"> tak aby nie utracić gwarancji w okresie jej trwania.</w:t>
      </w:r>
    </w:p>
    <w:p w:rsidR="00E0073E" w:rsidRPr="00B8619E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trike/>
          <w:color w:val="FF0000"/>
          <w:sz w:val="20"/>
          <w:szCs w:val="20"/>
        </w:rPr>
      </w:pPr>
      <w:r w:rsidRPr="008575B3">
        <w:rPr>
          <w:rFonts w:ascii="Calibri" w:hAnsi="Calibri" w:cs="Arial"/>
          <w:sz w:val="20"/>
          <w:szCs w:val="20"/>
        </w:rPr>
        <w:t xml:space="preserve">Elementy użyte do naprawy i serwisowania pojazdów muszą posiadać certyfikat </w:t>
      </w:r>
      <w:proofErr w:type="spellStart"/>
      <w:r w:rsidRPr="008575B3">
        <w:rPr>
          <w:rFonts w:ascii="Calibri" w:hAnsi="Calibri" w:cs="Arial"/>
          <w:sz w:val="20"/>
          <w:szCs w:val="20"/>
        </w:rPr>
        <w:t>B-PCBiC</w:t>
      </w:r>
      <w:proofErr w:type="spellEnd"/>
      <w:r w:rsidRPr="008575B3">
        <w:rPr>
          <w:rFonts w:ascii="Calibri" w:hAnsi="Calibri" w:cs="Arial"/>
          <w:sz w:val="20"/>
          <w:szCs w:val="20"/>
        </w:rPr>
        <w:t xml:space="preserve">. Zamawiający zastrzega sobie prawo aby Wykonawca konsultował z Zamawiającym możliwość montażu części tzw. </w:t>
      </w:r>
      <w:r>
        <w:rPr>
          <w:rFonts w:ascii="Calibri" w:hAnsi="Calibri" w:cs="Arial"/>
          <w:sz w:val="20"/>
          <w:szCs w:val="20"/>
        </w:rPr>
        <w:t>zamiennych</w:t>
      </w:r>
      <w:r w:rsidRPr="008575B3">
        <w:rPr>
          <w:rFonts w:ascii="Calibri" w:hAnsi="Calibri" w:cs="Arial"/>
          <w:sz w:val="20"/>
          <w:szCs w:val="20"/>
        </w:rPr>
        <w:t xml:space="preserve"> </w:t>
      </w:r>
      <w:r w:rsidRPr="008575B3">
        <w:rPr>
          <w:rFonts w:ascii="Calibri" w:hAnsi="Calibri" w:cs="Arial"/>
          <w:color w:val="000000"/>
          <w:sz w:val="20"/>
          <w:szCs w:val="20"/>
        </w:rPr>
        <w:t xml:space="preserve">(z odpowiednim certyfikatem B – </w:t>
      </w:r>
      <w:proofErr w:type="spellStart"/>
      <w:r w:rsidRPr="008575B3">
        <w:rPr>
          <w:rFonts w:ascii="Calibri" w:hAnsi="Calibri" w:cs="Arial"/>
          <w:color w:val="000000"/>
          <w:sz w:val="20"/>
          <w:szCs w:val="20"/>
        </w:rPr>
        <w:t>PCBiC</w:t>
      </w:r>
      <w:proofErr w:type="spellEnd"/>
      <w:r w:rsidRPr="008575B3">
        <w:rPr>
          <w:rFonts w:ascii="Calibri" w:hAnsi="Calibri" w:cs="Arial"/>
          <w:color w:val="000000"/>
          <w:sz w:val="20"/>
          <w:szCs w:val="20"/>
        </w:rPr>
        <w:t>),</w:t>
      </w:r>
      <w:r w:rsidRPr="008575B3">
        <w:rPr>
          <w:rFonts w:ascii="Calibri" w:hAnsi="Calibri" w:cs="Arial"/>
          <w:color w:val="FF0000"/>
          <w:sz w:val="20"/>
          <w:szCs w:val="20"/>
        </w:rPr>
        <w:t xml:space="preserve"> </w:t>
      </w:r>
      <w:r w:rsidRPr="008575B3">
        <w:rPr>
          <w:rFonts w:ascii="Calibri" w:hAnsi="Calibri" w:cs="Arial"/>
          <w:sz w:val="20"/>
          <w:szCs w:val="20"/>
        </w:rPr>
        <w:t>dopuszczonych przez producenta pojazdu</w:t>
      </w:r>
      <w:r>
        <w:rPr>
          <w:rFonts w:ascii="Calibri" w:hAnsi="Calibri" w:cs="Arial"/>
          <w:sz w:val="20"/>
          <w:szCs w:val="20"/>
        </w:rPr>
        <w:t xml:space="preserve"> przy czym Zamawiający zastrzega sobie prawo nie wyrażenia zgody na użycie tzw. zamienników lub zaproponowanie innych z dostępnych na rynku. </w:t>
      </w:r>
      <w:r w:rsidRPr="008575B3">
        <w:rPr>
          <w:rFonts w:ascii="Calibri" w:hAnsi="Calibri" w:cs="Arial"/>
          <w:sz w:val="20"/>
          <w:szCs w:val="20"/>
        </w:rPr>
        <w:t xml:space="preserve"> </w:t>
      </w:r>
    </w:p>
    <w:p w:rsidR="00E0073E" w:rsidRPr="008575B3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8575B3">
        <w:rPr>
          <w:rFonts w:ascii="Calibri" w:hAnsi="Calibri" w:cs="Arial"/>
          <w:sz w:val="20"/>
          <w:szCs w:val="20"/>
        </w:rPr>
        <w:t xml:space="preserve">Przekazanie przez Zamawiającego pojazdów samochodowych do przeglądu lub naprawy bieżącej bądź awaryjnej odbywać się będzie każdorazowo na podstawie odrębnego pisemnego zlecenia.                   </w:t>
      </w:r>
    </w:p>
    <w:p w:rsidR="00E0073E" w:rsidRPr="008575B3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Po otrzymaniu zlecenia Wykonawca zobowiązany będzie przed jego realizacją do sporządzenia kosztorysu wykonawczego obejmującego koszty realizacji danego zlecenia (obejmującego wszystkie koszty, w tym kalkulację kosztów zakupu części). Podstawą do rozpoczęcia realizacji zlecenia będzie akceptacja kosztorysu przez osobę upoważnioną ze strony Zamawiającego. </w:t>
      </w:r>
      <w:r w:rsidRPr="008575B3">
        <w:rPr>
          <w:rFonts w:ascii="Calibri" w:hAnsi="Calibri" w:cs="Arial"/>
          <w:sz w:val="20"/>
          <w:szCs w:val="20"/>
        </w:rPr>
        <w:t>Zamawiający zastrzega konieczność określa</w:t>
      </w:r>
      <w:r w:rsidR="00C86CD6">
        <w:rPr>
          <w:rFonts w:ascii="Calibri" w:hAnsi="Calibri" w:cs="Arial"/>
          <w:sz w:val="20"/>
          <w:szCs w:val="20"/>
        </w:rPr>
        <w:t xml:space="preserve">nia i </w:t>
      </w:r>
      <w:r w:rsidRPr="008575B3">
        <w:rPr>
          <w:rFonts w:ascii="Calibri" w:hAnsi="Calibri" w:cs="Arial"/>
          <w:sz w:val="20"/>
          <w:szCs w:val="20"/>
        </w:rPr>
        <w:t xml:space="preserve">poinformowania o </w:t>
      </w:r>
      <w:r>
        <w:rPr>
          <w:rFonts w:ascii="Calibri" w:hAnsi="Calibri" w:cs="Arial"/>
          <w:sz w:val="20"/>
          <w:szCs w:val="20"/>
        </w:rPr>
        <w:t xml:space="preserve">wszystkich </w:t>
      </w:r>
      <w:r w:rsidRPr="008575B3">
        <w:rPr>
          <w:rFonts w:ascii="Calibri" w:hAnsi="Calibri" w:cs="Arial"/>
          <w:sz w:val="20"/>
          <w:szCs w:val="20"/>
        </w:rPr>
        <w:t xml:space="preserve">dodatkowych kosztach </w:t>
      </w:r>
      <w:r>
        <w:rPr>
          <w:rFonts w:ascii="Calibri" w:hAnsi="Calibri" w:cs="Arial"/>
          <w:sz w:val="20"/>
          <w:szCs w:val="20"/>
        </w:rPr>
        <w:t xml:space="preserve">w trakcie realizacji zlecenia </w:t>
      </w:r>
      <w:r w:rsidRPr="008575B3">
        <w:rPr>
          <w:rFonts w:ascii="Calibri" w:hAnsi="Calibri" w:cs="Arial"/>
          <w:sz w:val="20"/>
          <w:szCs w:val="20"/>
        </w:rPr>
        <w:t>oraz ich akceptacji według zasad wyżej wskazanych, na wypadek rozszerzenia zakresu prac Wykonawcy</w:t>
      </w:r>
      <w:r>
        <w:rPr>
          <w:rFonts w:ascii="Calibri" w:hAnsi="Calibri" w:cs="Arial"/>
          <w:sz w:val="20"/>
          <w:szCs w:val="20"/>
        </w:rPr>
        <w:t xml:space="preserve"> wychodzący poza zaakceptowany kosztorys wykonawczy</w:t>
      </w:r>
      <w:r w:rsidRPr="008575B3">
        <w:rPr>
          <w:rFonts w:ascii="Calibri" w:hAnsi="Calibri" w:cs="Arial"/>
          <w:sz w:val="20"/>
          <w:szCs w:val="20"/>
        </w:rPr>
        <w:t>.</w:t>
      </w:r>
    </w:p>
    <w:p w:rsidR="00E0073E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Rozliczenie dokonywane będzie na podstawie f</w:t>
      </w:r>
      <w:r w:rsidRPr="008575B3">
        <w:rPr>
          <w:rFonts w:ascii="Calibri" w:hAnsi="Calibri" w:cs="Arial"/>
          <w:sz w:val="20"/>
          <w:szCs w:val="20"/>
        </w:rPr>
        <w:t>aktury VAT</w:t>
      </w:r>
      <w:r>
        <w:rPr>
          <w:rFonts w:ascii="Calibri" w:hAnsi="Calibri" w:cs="Arial"/>
          <w:sz w:val="20"/>
          <w:szCs w:val="20"/>
        </w:rPr>
        <w:t xml:space="preserve"> do której wykonawca załączy wykaz wykonanych usług, który powinien</w:t>
      </w:r>
      <w:r w:rsidRPr="008575B3">
        <w:rPr>
          <w:rFonts w:ascii="Calibri" w:hAnsi="Calibri" w:cs="Arial"/>
          <w:sz w:val="20"/>
          <w:szCs w:val="20"/>
        </w:rPr>
        <w:t xml:space="preserve"> uwzględniać rozdzi</w:t>
      </w:r>
      <w:r>
        <w:rPr>
          <w:rFonts w:ascii="Calibri" w:hAnsi="Calibri" w:cs="Arial"/>
          <w:sz w:val="20"/>
          <w:szCs w:val="20"/>
        </w:rPr>
        <w:t>elenie kosztów materiałów i części od kosztów robocizny, oraz wskazywać ilość roboczogodzin do każdego zlecenia odrębnie</w:t>
      </w:r>
      <w:r w:rsidRPr="008575B3">
        <w:rPr>
          <w:rFonts w:ascii="Calibri" w:hAnsi="Calibri" w:cs="Arial"/>
          <w:sz w:val="20"/>
          <w:szCs w:val="20"/>
        </w:rPr>
        <w:t>.</w:t>
      </w:r>
    </w:p>
    <w:p w:rsidR="00E0073E" w:rsidRPr="00ED2CA1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color w:val="000000"/>
          <w:sz w:val="20"/>
          <w:szCs w:val="20"/>
        </w:rPr>
      </w:pPr>
      <w:r w:rsidRPr="00ED2CA1">
        <w:rPr>
          <w:rFonts w:ascii="Calibri" w:hAnsi="Calibri" w:cs="Arial"/>
          <w:color w:val="000000"/>
          <w:sz w:val="20"/>
          <w:szCs w:val="20"/>
        </w:rPr>
        <w:t xml:space="preserve">Zamawiający zastrzega sobie prawo do oględzin naprawianego pojazdu celem weryfikacji wykonywanej usługi </w:t>
      </w:r>
      <w:bookmarkStart w:id="0" w:name="_GoBack"/>
      <w:bookmarkEnd w:id="0"/>
      <w:r>
        <w:rPr>
          <w:rFonts w:ascii="Calibri" w:hAnsi="Calibri" w:cs="Arial"/>
          <w:color w:val="000000"/>
          <w:sz w:val="20"/>
          <w:szCs w:val="20"/>
        </w:rPr>
        <w:t xml:space="preserve">w </w:t>
      </w:r>
      <w:r w:rsidRPr="00ED2CA1">
        <w:rPr>
          <w:rFonts w:ascii="Calibri" w:hAnsi="Calibri" w:cs="Arial"/>
          <w:color w:val="000000"/>
          <w:sz w:val="20"/>
          <w:szCs w:val="20"/>
        </w:rPr>
        <w:t>warsztacie Wykonawcy</w:t>
      </w:r>
      <w:r>
        <w:rPr>
          <w:rFonts w:ascii="Calibri" w:hAnsi="Calibri" w:cs="Arial"/>
          <w:color w:val="000000"/>
          <w:sz w:val="20"/>
          <w:szCs w:val="20"/>
        </w:rPr>
        <w:t>, w szczególności wykonywania napraw blacharsko-lakierniczych</w:t>
      </w:r>
      <w:r w:rsidRPr="00ED2CA1">
        <w:rPr>
          <w:rFonts w:ascii="Calibri" w:hAnsi="Calibri" w:cs="Arial"/>
          <w:color w:val="000000"/>
          <w:sz w:val="20"/>
          <w:szCs w:val="20"/>
        </w:rPr>
        <w:t xml:space="preserve">, </w:t>
      </w:r>
      <w:r>
        <w:rPr>
          <w:rFonts w:ascii="Calibri" w:hAnsi="Calibri" w:cs="Arial"/>
          <w:color w:val="000000"/>
          <w:sz w:val="20"/>
          <w:szCs w:val="20"/>
        </w:rPr>
        <w:t xml:space="preserve">po i przed rozpoczęciem kolejnego etapu naprawy. Wykonawca jest zobowiązany do informowania na bieżąco Zamawiającego o etapach napraw. </w:t>
      </w:r>
    </w:p>
    <w:p w:rsidR="00E0073E" w:rsidRPr="005258FA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color w:val="000000"/>
          <w:sz w:val="20"/>
          <w:szCs w:val="20"/>
        </w:rPr>
        <w:t xml:space="preserve">Wykonawca otrzyma </w:t>
      </w:r>
      <w:r w:rsidRPr="00D323D0">
        <w:rPr>
          <w:rFonts w:ascii="Calibri" w:hAnsi="Calibri" w:cs="Arial"/>
          <w:b/>
          <w:color w:val="000000"/>
          <w:sz w:val="20"/>
          <w:szCs w:val="20"/>
        </w:rPr>
        <w:t>wynagrodzenie ryczałtowe</w:t>
      </w:r>
      <w:r>
        <w:rPr>
          <w:rFonts w:ascii="Calibri" w:hAnsi="Calibri" w:cs="Arial"/>
          <w:color w:val="000000"/>
          <w:sz w:val="20"/>
          <w:szCs w:val="20"/>
        </w:rPr>
        <w:t xml:space="preserve"> wg stawki określonej w umowie za jeden przegląd okresowy </w:t>
      </w:r>
      <w:r w:rsidRPr="000E5FEC">
        <w:rPr>
          <w:rFonts w:ascii="Calibri" w:hAnsi="Calibri" w:cs="Arial"/>
          <w:color w:val="000000"/>
          <w:sz w:val="20"/>
          <w:szCs w:val="20"/>
        </w:rPr>
        <w:t xml:space="preserve">który  </w:t>
      </w:r>
      <w:r w:rsidRPr="00132533">
        <w:rPr>
          <w:rFonts w:ascii="Calibri" w:hAnsi="Calibri" w:cs="Arial"/>
          <w:color w:val="000000"/>
          <w:sz w:val="20"/>
          <w:szCs w:val="20"/>
        </w:rPr>
        <w:t>będzie obejmował</w:t>
      </w:r>
      <w:r>
        <w:rPr>
          <w:rFonts w:ascii="Calibri" w:hAnsi="Calibri" w:cs="Arial"/>
          <w:b/>
          <w:color w:val="000000"/>
          <w:sz w:val="20"/>
          <w:szCs w:val="20"/>
        </w:rPr>
        <w:t xml:space="preserve"> </w:t>
      </w:r>
      <w:r>
        <w:rPr>
          <w:rFonts w:ascii="Calibri" w:hAnsi="Calibri" w:cs="Arial"/>
          <w:color w:val="000000"/>
          <w:sz w:val="20"/>
          <w:szCs w:val="20"/>
        </w:rPr>
        <w:t>zakres czynności wymagany przez producenta pojazdu wynikający z przebiegu pojazdu lub okresu od ostatniego przeglądu, w tym będzie obejmował co najmniej wykonanie:</w:t>
      </w:r>
    </w:p>
    <w:p w:rsidR="00E0073E" w:rsidRDefault="00E0073E" w:rsidP="00E0073E">
      <w:pPr>
        <w:numPr>
          <w:ilvl w:val="0"/>
          <w:numId w:val="5"/>
        </w:numPr>
        <w:suppressAutoHyphens/>
        <w:jc w:val="both"/>
        <w:rPr>
          <w:rFonts w:ascii="Calibri" w:hAnsi="Calibri" w:cs="Arial"/>
          <w:color w:val="000000"/>
          <w:sz w:val="20"/>
          <w:szCs w:val="20"/>
        </w:rPr>
      </w:pPr>
      <w:r w:rsidRPr="008575B3">
        <w:rPr>
          <w:rFonts w:ascii="Calibri" w:hAnsi="Calibri" w:cs="Arial"/>
          <w:color w:val="000000"/>
          <w:sz w:val="20"/>
          <w:szCs w:val="20"/>
        </w:rPr>
        <w:t>sprawdz</w:t>
      </w:r>
      <w:r>
        <w:rPr>
          <w:rFonts w:ascii="Calibri" w:hAnsi="Calibri" w:cs="Arial"/>
          <w:color w:val="000000"/>
          <w:sz w:val="20"/>
          <w:szCs w:val="20"/>
        </w:rPr>
        <w:t>enie</w:t>
      </w:r>
      <w:r w:rsidRPr="008575B3">
        <w:rPr>
          <w:rFonts w:ascii="Calibri" w:hAnsi="Calibri" w:cs="Arial"/>
          <w:color w:val="000000"/>
          <w:sz w:val="20"/>
          <w:szCs w:val="20"/>
        </w:rPr>
        <w:t xml:space="preserve"> zawieszenia</w:t>
      </w:r>
      <w:r>
        <w:rPr>
          <w:rFonts w:ascii="Calibri" w:hAnsi="Calibri" w:cs="Arial"/>
          <w:color w:val="000000"/>
          <w:sz w:val="20"/>
          <w:szCs w:val="20"/>
        </w:rPr>
        <w:t>, określenie stopnia zużycia</w:t>
      </w:r>
      <w:r w:rsidRPr="008575B3">
        <w:rPr>
          <w:rFonts w:ascii="Calibri" w:hAnsi="Calibri" w:cs="Arial"/>
          <w:color w:val="000000"/>
          <w:sz w:val="20"/>
          <w:szCs w:val="20"/>
        </w:rPr>
        <w:t>,</w:t>
      </w:r>
    </w:p>
    <w:p w:rsidR="00E0073E" w:rsidRDefault="00E0073E" w:rsidP="00E0073E">
      <w:pPr>
        <w:numPr>
          <w:ilvl w:val="0"/>
          <w:numId w:val="5"/>
        </w:numPr>
        <w:suppressAutoHyphens/>
        <w:jc w:val="both"/>
        <w:rPr>
          <w:rFonts w:ascii="Calibri" w:hAnsi="Calibri" w:cs="Arial"/>
          <w:color w:val="000000"/>
          <w:sz w:val="20"/>
          <w:szCs w:val="20"/>
        </w:rPr>
      </w:pPr>
      <w:r w:rsidRPr="008320C2">
        <w:rPr>
          <w:rFonts w:ascii="Calibri" w:hAnsi="Calibri" w:cs="Arial"/>
          <w:color w:val="000000"/>
          <w:sz w:val="20"/>
          <w:szCs w:val="20"/>
        </w:rPr>
        <w:t>sprawdzenie układu hamulcowego, określenie stopnia zużycia,</w:t>
      </w:r>
    </w:p>
    <w:p w:rsidR="00E0073E" w:rsidRDefault="00E0073E" w:rsidP="00E0073E">
      <w:pPr>
        <w:numPr>
          <w:ilvl w:val="0"/>
          <w:numId w:val="5"/>
        </w:numPr>
        <w:suppressAutoHyphens/>
        <w:jc w:val="both"/>
        <w:rPr>
          <w:rFonts w:ascii="Calibri" w:hAnsi="Calibri" w:cs="Arial"/>
          <w:color w:val="000000"/>
          <w:sz w:val="20"/>
          <w:szCs w:val="20"/>
        </w:rPr>
      </w:pPr>
      <w:r w:rsidRPr="008320C2">
        <w:rPr>
          <w:rFonts w:ascii="Calibri" w:hAnsi="Calibri" w:cs="Arial"/>
          <w:color w:val="000000"/>
          <w:sz w:val="20"/>
          <w:szCs w:val="20"/>
        </w:rPr>
        <w:t xml:space="preserve">sprawdzenie oświetlenia pojazdu, </w:t>
      </w:r>
    </w:p>
    <w:p w:rsidR="00E0073E" w:rsidRDefault="00E0073E" w:rsidP="00E0073E">
      <w:pPr>
        <w:numPr>
          <w:ilvl w:val="0"/>
          <w:numId w:val="5"/>
        </w:numPr>
        <w:suppressAutoHyphens/>
        <w:jc w:val="both"/>
        <w:rPr>
          <w:rFonts w:ascii="Calibri" w:hAnsi="Calibri" w:cs="Arial"/>
          <w:color w:val="000000"/>
          <w:sz w:val="20"/>
          <w:szCs w:val="20"/>
        </w:rPr>
      </w:pPr>
      <w:r w:rsidRPr="008320C2">
        <w:rPr>
          <w:rFonts w:ascii="Calibri" w:hAnsi="Calibri" w:cs="Arial"/>
          <w:color w:val="000000"/>
          <w:sz w:val="20"/>
          <w:szCs w:val="20"/>
        </w:rPr>
        <w:t xml:space="preserve">sprawdzenie ciśnienia w ogumieniu, </w:t>
      </w:r>
    </w:p>
    <w:p w:rsidR="00E0073E" w:rsidRDefault="00E0073E" w:rsidP="00E0073E">
      <w:pPr>
        <w:numPr>
          <w:ilvl w:val="0"/>
          <w:numId w:val="5"/>
        </w:numPr>
        <w:suppressAutoHyphens/>
        <w:jc w:val="both"/>
        <w:rPr>
          <w:rFonts w:ascii="Calibri" w:hAnsi="Calibri" w:cs="Arial"/>
          <w:color w:val="000000"/>
          <w:sz w:val="20"/>
          <w:szCs w:val="20"/>
        </w:rPr>
      </w:pPr>
      <w:r w:rsidRPr="008320C2">
        <w:rPr>
          <w:rFonts w:ascii="Calibri" w:hAnsi="Calibri" w:cs="Arial"/>
          <w:color w:val="000000"/>
          <w:sz w:val="20"/>
          <w:szCs w:val="20"/>
        </w:rPr>
        <w:t>wymianę olejów, filtrów (</w:t>
      </w:r>
      <w:r w:rsidRPr="008320C2">
        <w:rPr>
          <w:rFonts w:ascii="Calibri" w:hAnsi="Calibri" w:cs="Arial"/>
          <w:bCs/>
          <w:sz w:val="20"/>
          <w:szCs w:val="20"/>
        </w:rPr>
        <w:t>oleju, powietrza, paliwa, przeciwpyłowego)</w:t>
      </w:r>
      <w:r w:rsidRPr="008320C2">
        <w:rPr>
          <w:rFonts w:ascii="Calibri" w:hAnsi="Calibri" w:cs="Arial"/>
          <w:color w:val="000000"/>
          <w:sz w:val="20"/>
          <w:szCs w:val="20"/>
        </w:rPr>
        <w:t xml:space="preserve"> i płynów eksploatacyjnych – na takie, które są zalecane przez producenta danej marki pojazdu,</w:t>
      </w:r>
    </w:p>
    <w:p w:rsidR="00E0073E" w:rsidRPr="008320C2" w:rsidRDefault="00E0073E" w:rsidP="00E0073E">
      <w:pPr>
        <w:numPr>
          <w:ilvl w:val="0"/>
          <w:numId w:val="5"/>
        </w:numPr>
        <w:suppressAutoHyphens/>
        <w:jc w:val="both"/>
        <w:rPr>
          <w:rFonts w:ascii="Calibri" w:hAnsi="Calibri" w:cs="Arial"/>
          <w:color w:val="000000"/>
          <w:sz w:val="20"/>
          <w:szCs w:val="20"/>
        </w:rPr>
      </w:pPr>
      <w:r w:rsidRPr="008320C2">
        <w:rPr>
          <w:rFonts w:ascii="Calibri" w:hAnsi="Calibri" w:cs="Arial"/>
          <w:color w:val="000000"/>
          <w:sz w:val="20"/>
          <w:szCs w:val="20"/>
        </w:rPr>
        <w:t xml:space="preserve">sporządzenie raportu z wykonanej usługi: określenie zużycia poszczególnych części układów, wypisanie zaleceń, oraz wskazanie niezbędnych napraw. </w:t>
      </w:r>
    </w:p>
    <w:p w:rsidR="00E0073E" w:rsidRPr="00917D25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color w:val="000000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Rozliczenie napraw</w:t>
      </w:r>
      <w:r w:rsidRPr="00ED2CA1">
        <w:rPr>
          <w:rFonts w:ascii="Calibri" w:hAnsi="Calibri" w:cs="Arial"/>
          <w:sz w:val="20"/>
          <w:szCs w:val="20"/>
        </w:rPr>
        <w:t xml:space="preserve"> bieżąc</w:t>
      </w:r>
      <w:r>
        <w:rPr>
          <w:rFonts w:ascii="Calibri" w:hAnsi="Calibri" w:cs="Arial"/>
          <w:sz w:val="20"/>
          <w:szCs w:val="20"/>
        </w:rPr>
        <w:t>ych</w:t>
      </w:r>
      <w:r w:rsidRPr="00ED2CA1">
        <w:rPr>
          <w:rFonts w:ascii="Calibri" w:hAnsi="Calibri" w:cs="Arial"/>
          <w:sz w:val="20"/>
          <w:szCs w:val="20"/>
        </w:rPr>
        <w:t xml:space="preserve"> bądź awaryjnej </w:t>
      </w:r>
      <w:r>
        <w:rPr>
          <w:rFonts w:ascii="Calibri" w:hAnsi="Calibri" w:cs="Arial"/>
          <w:sz w:val="20"/>
          <w:szCs w:val="20"/>
        </w:rPr>
        <w:t xml:space="preserve">lub wynikających z </w:t>
      </w:r>
      <w:r w:rsidRPr="00FD34C5">
        <w:rPr>
          <w:rFonts w:ascii="Calibri" w:hAnsi="Calibri" w:cs="Arial"/>
          <w:sz w:val="20"/>
          <w:szCs w:val="20"/>
        </w:rPr>
        <w:t xml:space="preserve"> przeglądu okresowego</w:t>
      </w:r>
      <w:r>
        <w:rPr>
          <w:rFonts w:ascii="Calibri" w:hAnsi="Calibri" w:cs="Arial"/>
          <w:sz w:val="20"/>
          <w:szCs w:val="20"/>
        </w:rPr>
        <w:t>, czy technicznego pojazdu</w:t>
      </w:r>
      <w:r w:rsidRPr="00FD34C5">
        <w:rPr>
          <w:rFonts w:ascii="Calibri" w:hAnsi="Calibri" w:cs="Arial"/>
          <w:sz w:val="20"/>
          <w:szCs w:val="20"/>
        </w:rPr>
        <w:t xml:space="preserve"> będą rozliczane wg. podanej stawki za 1 roboczogodzinę</w:t>
      </w:r>
      <w:r w:rsidRPr="009B70DA">
        <w:rPr>
          <w:rFonts w:ascii="Calibri" w:hAnsi="Calibri" w:cs="Arial"/>
          <w:sz w:val="20"/>
          <w:szCs w:val="20"/>
        </w:rPr>
        <w:t xml:space="preserve"> </w:t>
      </w:r>
      <w:r w:rsidRPr="00ED2CA1">
        <w:rPr>
          <w:rFonts w:ascii="Calibri" w:hAnsi="Calibri" w:cs="Arial"/>
          <w:sz w:val="20"/>
          <w:szCs w:val="20"/>
        </w:rPr>
        <w:t>przyjmując za podstawę obliczeń normy czasowe producenta</w:t>
      </w:r>
      <w:r>
        <w:rPr>
          <w:rFonts w:ascii="Calibri" w:hAnsi="Calibri" w:cs="Arial"/>
          <w:sz w:val="20"/>
          <w:szCs w:val="20"/>
        </w:rPr>
        <w:t xml:space="preserve"> pojazdu – cena jednej roboczogodziny obejmuję tylko usługę.</w:t>
      </w:r>
    </w:p>
    <w:p w:rsidR="00E0073E" w:rsidRPr="008320C2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color w:val="000000"/>
          <w:sz w:val="20"/>
          <w:szCs w:val="20"/>
        </w:rPr>
      </w:pPr>
      <w:r w:rsidRPr="008320C2">
        <w:rPr>
          <w:rFonts w:ascii="Calibri" w:hAnsi="Calibri" w:cs="Arial"/>
          <w:sz w:val="20"/>
          <w:szCs w:val="20"/>
        </w:rPr>
        <w:t xml:space="preserve">Przeglądy techniczne pojazdów będą rozliczane na podstawie </w:t>
      </w:r>
      <w:r w:rsidRPr="008320C2">
        <w:rPr>
          <w:rFonts w:ascii="Calibri" w:hAnsi="Calibri" w:cs="Arial"/>
          <w:b/>
          <w:sz w:val="20"/>
          <w:szCs w:val="20"/>
        </w:rPr>
        <w:t>R</w:t>
      </w:r>
      <w:r w:rsidRPr="008320C2">
        <w:rPr>
          <w:rFonts w:ascii="Calibri" w:hAnsi="Calibri" w:cs="Arial"/>
          <w:b/>
          <w:bCs/>
          <w:sz w:val="20"/>
          <w:szCs w:val="20"/>
        </w:rPr>
        <w:t xml:space="preserve">ozporządzenie Ministra Infrastruktury </w:t>
      </w:r>
      <w:r w:rsidRPr="008320C2">
        <w:rPr>
          <w:rFonts w:ascii="Calibri" w:hAnsi="Calibri" w:cs="Arial"/>
          <w:sz w:val="20"/>
          <w:szCs w:val="20"/>
        </w:rPr>
        <w:t>z dnia 25 stycznia 2002 r. w sprawie wysokości opłat za przeprowadzenie badań technicznych pojazdów</w:t>
      </w:r>
      <w:r w:rsidRPr="008320C2">
        <w:rPr>
          <w:rFonts w:ascii="Arial" w:hAnsi="Arial" w:cs="Arial"/>
          <w:color w:val="000099"/>
          <w:sz w:val="20"/>
          <w:szCs w:val="20"/>
        </w:rPr>
        <w:t xml:space="preserve">. </w:t>
      </w:r>
    </w:p>
    <w:p w:rsidR="00E0073E" w:rsidRPr="008575B3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8575B3">
        <w:rPr>
          <w:rFonts w:ascii="Calibri" w:hAnsi="Calibri" w:cs="Arial"/>
          <w:sz w:val="20"/>
          <w:szCs w:val="20"/>
        </w:rPr>
        <w:t xml:space="preserve">Wykonanie przeglądu okresowego powinno być zrealizowane w terminie </w:t>
      </w:r>
      <w:r>
        <w:rPr>
          <w:rFonts w:ascii="Calibri" w:hAnsi="Calibri" w:cs="Arial"/>
          <w:sz w:val="20"/>
          <w:szCs w:val="20"/>
        </w:rPr>
        <w:t xml:space="preserve">do </w:t>
      </w:r>
      <w:r w:rsidRPr="008575B3">
        <w:rPr>
          <w:rFonts w:ascii="Calibri" w:hAnsi="Calibri" w:cs="Arial"/>
          <w:sz w:val="20"/>
          <w:szCs w:val="20"/>
        </w:rPr>
        <w:t xml:space="preserve">48 godzin licząc od chwili </w:t>
      </w:r>
      <w:r>
        <w:rPr>
          <w:rFonts w:ascii="Calibri" w:hAnsi="Calibri" w:cs="Arial"/>
          <w:sz w:val="20"/>
          <w:szCs w:val="20"/>
        </w:rPr>
        <w:t>przyjęcia</w:t>
      </w:r>
      <w:r w:rsidRPr="008575B3">
        <w:rPr>
          <w:rFonts w:ascii="Calibri" w:hAnsi="Calibri" w:cs="Arial"/>
          <w:sz w:val="20"/>
          <w:szCs w:val="20"/>
        </w:rPr>
        <w:t xml:space="preserve"> pojazdu celem wykonania usługi.</w:t>
      </w:r>
    </w:p>
    <w:p w:rsidR="00E0073E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W przypadku napraw pojazdów </w:t>
      </w:r>
      <w:r w:rsidRPr="008575B3">
        <w:rPr>
          <w:rFonts w:ascii="Calibri" w:hAnsi="Calibri" w:cs="Arial"/>
          <w:sz w:val="20"/>
          <w:szCs w:val="20"/>
        </w:rPr>
        <w:t>Wykonawca zobowiązany jest przy naprawach przekracz</w:t>
      </w:r>
      <w:r>
        <w:rPr>
          <w:rFonts w:ascii="Calibri" w:hAnsi="Calibri" w:cs="Arial"/>
          <w:sz w:val="20"/>
          <w:szCs w:val="20"/>
        </w:rPr>
        <w:t xml:space="preserve">ających 48 godzin, zapewnić Zamawiającemu </w:t>
      </w:r>
      <w:r w:rsidRPr="008575B3">
        <w:rPr>
          <w:rFonts w:ascii="Calibri" w:hAnsi="Calibri" w:cs="Arial"/>
          <w:sz w:val="20"/>
          <w:szCs w:val="20"/>
        </w:rPr>
        <w:t>możliwość skorzystania</w:t>
      </w:r>
      <w:r>
        <w:rPr>
          <w:rFonts w:ascii="Calibri" w:hAnsi="Calibri" w:cs="Arial"/>
          <w:sz w:val="20"/>
          <w:szCs w:val="20"/>
        </w:rPr>
        <w:t xml:space="preserve"> </w:t>
      </w:r>
      <w:r w:rsidRPr="008575B3">
        <w:rPr>
          <w:rFonts w:ascii="Calibri" w:hAnsi="Calibri" w:cs="Arial"/>
          <w:sz w:val="20"/>
          <w:szCs w:val="20"/>
        </w:rPr>
        <w:t xml:space="preserve">z </w:t>
      </w:r>
      <w:r>
        <w:rPr>
          <w:rFonts w:ascii="Calibri" w:hAnsi="Calibri" w:cs="Arial"/>
          <w:sz w:val="20"/>
          <w:szCs w:val="20"/>
        </w:rPr>
        <w:t>pojazdu</w:t>
      </w:r>
      <w:r w:rsidRPr="008575B3">
        <w:rPr>
          <w:rFonts w:ascii="Calibri" w:hAnsi="Calibri" w:cs="Arial"/>
          <w:sz w:val="20"/>
          <w:szCs w:val="20"/>
        </w:rPr>
        <w:t xml:space="preserve"> zastępczego </w:t>
      </w:r>
      <w:r>
        <w:rPr>
          <w:rFonts w:ascii="Calibri" w:hAnsi="Calibri" w:cs="Arial"/>
          <w:sz w:val="20"/>
          <w:szCs w:val="20"/>
        </w:rPr>
        <w:t xml:space="preserve">(w standardzie i klasie odpowiadającej pojazdowi oddanemu do naprawy) </w:t>
      </w:r>
      <w:r w:rsidRPr="008575B3">
        <w:rPr>
          <w:rFonts w:ascii="Calibri" w:hAnsi="Calibri" w:cs="Arial"/>
          <w:sz w:val="20"/>
          <w:szCs w:val="20"/>
        </w:rPr>
        <w:t>do czasu wykonania usługi.</w:t>
      </w:r>
    </w:p>
    <w:p w:rsidR="00E0073E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A15E7B">
        <w:rPr>
          <w:rFonts w:ascii="Calibri" w:hAnsi="Calibri" w:cs="Arial"/>
          <w:color w:val="000000"/>
          <w:sz w:val="20"/>
          <w:szCs w:val="20"/>
        </w:rPr>
        <w:t xml:space="preserve">Wykonawca jest zobowiązany do przyjęcia zgłaszanego pojazdu do przeglądu okresowego, naprawy najpóźniej do 3 dni licząc od dnia zgłoszenia przez Zamawiającego. W przypadku badania technicznego obowiązek przyjęcia pojazdu jest najpóźniej do dnia następnego od zgłoszenia i realizacji </w:t>
      </w:r>
      <w:r>
        <w:rPr>
          <w:rFonts w:ascii="Calibri" w:hAnsi="Calibri" w:cs="Arial"/>
          <w:color w:val="000000"/>
          <w:sz w:val="20"/>
          <w:szCs w:val="20"/>
        </w:rPr>
        <w:t>w dniu przyjęcia.</w:t>
      </w:r>
    </w:p>
    <w:p w:rsidR="00E0073E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A15E7B">
        <w:rPr>
          <w:rFonts w:ascii="Calibri" w:hAnsi="Calibri" w:cs="Arial"/>
          <w:sz w:val="20"/>
          <w:szCs w:val="20"/>
        </w:rPr>
        <w:t>Wykonawca zobowiązany jest zapewnić odbiór pojazdów Zamawiającego po wykonanej usłudze ze stacji serwisowej od poniedziałku do piątku w godzinach od 08:00-17:00.</w:t>
      </w:r>
    </w:p>
    <w:p w:rsidR="00E0073E" w:rsidRPr="00A15E7B" w:rsidRDefault="00E0073E" w:rsidP="00E0073E">
      <w:pPr>
        <w:numPr>
          <w:ilvl w:val="0"/>
          <w:numId w:val="4"/>
        </w:numPr>
        <w:jc w:val="both"/>
        <w:rPr>
          <w:rFonts w:ascii="Calibri" w:hAnsi="Calibri" w:cs="Arial"/>
          <w:sz w:val="20"/>
          <w:szCs w:val="20"/>
        </w:rPr>
      </w:pPr>
      <w:r w:rsidRPr="00A15E7B">
        <w:rPr>
          <w:rFonts w:ascii="Calibri" w:hAnsi="Calibri" w:cs="Arial"/>
          <w:b/>
          <w:sz w:val="20"/>
          <w:szCs w:val="20"/>
        </w:rPr>
        <w:t>Szczegółowy zakres wymaganych usług</w:t>
      </w:r>
      <w:r w:rsidRPr="00A15E7B">
        <w:rPr>
          <w:rFonts w:ascii="Calibri" w:hAnsi="Calibri" w:cs="Arial"/>
          <w:bCs/>
          <w:sz w:val="20"/>
          <w:szCs w:val="20"/>
        </w:rPr>
        <w:t xml:space="preserve"> </w:t>
      </w:r>
      <w:r w:rsidRPr="00A15E7B">
        <w:rPr>
          <w:rFonts w:ascii="Calibri" w:hAnsi="Calibri" w:cs="Arial"/>
          <w:b/>
          <w:sz w:val="20"/>
          <w:szCs w:val="20"/>
        </w:rPr>
        <w:t xml:space="preserve">dla samochodów osobowych i ciężarowych:  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Cs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sprzęgła,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Cs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akumulatora,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Cs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>wymiana podzespołów elektrycznych,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Cs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>wymiana elementów oświetlenia (żarówki)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lastRenderedPageBreak/>
        <w:t>wymiana rozrusznika,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alternatora,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amortyzatorów (tył, przód),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resorów</w:t>
      </w:r>
      <w:r w:rsidRPr="008575B3">
        <w:rPr>
          <w:rFonts w:ascii="Calibri" w:hAnsi="Calibri" w:cs="Arial"/>
          <w:bCs/>
          <w:color w:val="000000"/>
          <w:sz w:val="20"/>
          <w:szCs w:val="20"/>
        </w:rPr>
        <w:t>, i sprężyn,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klocków hamulcowych,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tarcz hamulcowych,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szczęk hamulcowych,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 xml:space="preserve">wymiana </w:t>
      </w:r>
      <w:r w:rsidRPr="008575B3">
        <w:rPr>
          <w:rFonts w:ascii="Calibri" w:hAnsi="Calibri" w:cs="Arial"/>
          <w:bCs/>
          <w:color w:val="000000"/>
          <w:sz w:val="20"/>
          <w:szCs w:val="20"/>
        </w:rPr>
        <w:t>opon i wyważenie</w:t>
      </w:r>
      <w:r w:rsidRPr="008575B3">
        <w:rPr>
          <w:rFonts w:ascii="Calibri" w:hAnsi="Calibri" w:cs="Arial"/>
          <w:bCs/>
          <w:sz w:val="20"/>
          <w:szCs w:val="20"/>
        </w:rPr>
        <w:t xml:space="preserve"> (zimowe/letnie),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wulkanizacja opon,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>wymiana na nowe opony i utylizacja zużytych opon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elementów układu wydechowego,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łożysk piast,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wahaczy przedniego zawieszenia,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wahaczy tylnego zawieszenia,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wymiana łączników drążków stabilizacyjnych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pomiar i regulacja geometrii układu jezdnego,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8575B3">
        <w:rPr>
          <w:rFonts w:ascii="Calibri" w:hAnsi="Calibri" w:cs="Arial"/>
          <w:bCs/>
          <w:sz w:val="20"/>
          <w:szCs w:val="20"/>
        </w:rPr>
        <w:t>diagnostyka komputerowa silnika i osprzętu nadwozia samochodu,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sz w:val="20"/>
          <w:szCs w:val="20"/>
        </w:rPr>
      </w:pPr>
      <w:r w:rsidRPr="00102470">
        <w:rPr>
          <w:rFonts w:ascii="Calibri" w:hAnsi="Calibri" w:cs="Arial"/>
          <w:sz w:val="20"/>
          <w:szCs w:val="20"/>
        </w:rPr>
        <w:t>diagnostyka układów wtryskowych (benzyna, diesel)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>analiza spalin,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 xml:space="preserve">wymiana układu rozrządu ( paski, rolki, napinacze) 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>wymiana przegubów i osłon gumowych,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>wymiana filtrów: oleju, powietrza, paliwa, przeciwpyłowego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>wymiana oleju zgodnie z zaleceniem producenta (klasa lepkości),</w:t>
      </w:r>
    </w:p>
    <w:p w:rsidR="00E0073E" w:rsidRPr="00102470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>wymiana olejów w mostach napędowych (4X2) i (4X4)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102470">
        <w:rPr>
          <w:rFonts w:ascii="Calibri" w:hAnsi="Calibri" w:cs="Arial"/>
          <w:bCs/>
          <w:sz w:val="20"/>
          <w:szCs w:val="20"/>
        </w:rPr>
        <w:t>wymiana uszczelki</w:t>
      </w:r>
      <w:r w:rsidRPr="008575B3">
        <w:rPr>
          <w:rFonts w:ascii="Calibri" w:hAnsi="Calibri" w:cs="Arial"/>
          <w:bCs/>
          <w:sz w:val="20"/>
          <w:szCs w:val="20"/>
        </w:rPr>
        <w:t xml:space="preserve"> pod głowicą,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>naprawy związane z silnikiem pojazdu,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>naprawy związane ze skrzynią biegów,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 xml:space="preserve">serwisowanie układu klimatyzacji (sprawdzenie szczelności, uzupełnienie czynnika chłodzącego, dezynfekcja, odgrzybianie) </w:t>
      </w:r>
    </w:p>
    <w:p w:rsidR="00E0073E" w:rsidRPr="00565503" w:rsidRDefault="00E0073E" w:rsidP="00E0073E">
      <w:pPr>
        <w:numPr>
          <w:ilvl w:val="0"/>
          <w:numId w:val="3"/>
        </w:numPr>
        <w:rPr>
          <w:rFonts w:ascii="Calibri" w:hAnsi="Calibri" w:cs="Arial"/>
          <w:b/>
          <w:color w:val="000000"/>
          <w:sz w:val="20"/>
          <w:szCs w:val="20"/>
        </w:rPr>
      </w:pPr>
      <w:r w:rsidRPr="008575B3">
        <w:rPr>
          <w:rFonts w:ascii="Calibri" w:hAnsi="Calibri" w:cs="Arial"/>
          <w:bCs/>
          <w:color w:val="000000"/>
          <w:sz w:val="20"/>
          <w:szCs w:val="20"/>
        </w:rPr>
        <w:t xml:space="preserve">wymiana świec zapłonowych (benzyna), żarowych (diesel) </w:t>
      </w:r>
    </w:p>
    <w:p w:rsidR="00E0073E" w:rsidRPr="004A2762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 w:rsidRPr="004A2762">
        <w:rPr>
          <w:rFonts w:ascii="Calibri" w:hAnsi="Calibri" w:cs="Arial"/>
          <w:bCs/>
          <w:sz w:val="20"/>
          <w:szCs w:val="20"/>
        </w:rPr>
        <w:t>zapewnienie niezbędnych materiałów eksploatacyjnych (płyn do spryskiwacza, skrobaczki do szyb, kamizelki odblaskowe, gaśnice , żarówki, wycieraczki itp.,)</w:t>
      </w:r>
    </w:p>
    <w:p w:rsidR="00E0073E" w:rsidRPr="008575B3" w:rsidRDefault="00E0073E" w:rsidP="00E0073E">
      <w:pPr>
        <w:numPr>
          <w:ilvl w:val="0"/>
          <w:numId w:val="3"/>
        </w:numPr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inne.</w:t>
      </w:r>
    </w:p>
    <w:p w:rsidR="00E0073E" w:rsidRPr="008575B3" w:rsidRDefault="00E0073E" w:rsidP="00E0073E">
      <w:pPr>
        <w:ind w:left="360"/>
        <w:rPr>
          <w:rFonts w:ascii="Calibri" w:hAnsi="Calibri" w:cs="Arial"/>
          <w:b/>
          <w:color w:val="000000"/>
          <w:sz w:val="20"/>
          <w:szCs w:val="20"/>
          <w:u w:val="single"/>
        </w:rPr>
      </w:pPr>
    </w:p>
    <w:p w:rsidR="00C4747E" w:rsidRDefault="00C4747E"/>
    <w:sectPr w:rsidR="00C4747E" w:rsidSect="00C47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C59E5"/>
    <w:multiLevelType w:val="hybridMultilevel"/>
    <w:tmpl w:val="62E2FE7E"/>
    <w:lvl w:ilvl="0" w:tplc="C616CD46">
      <w:start w:val="1"/>
      <w:numFmt w:val="decimal"/>
      <w:lvlText w:val="%1."/>
      <w:lvlJc w:val="left"/>
      <w:pPr>
        <w:ind w:left="4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29C4BD2"/>
    <w:multiLevelType w:val="hybridMultilevel"/>
    <w:tmpl w:val="92E847B6"/>
    <w:lvl w:ilvl="0" w:tplc="B2DC2D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AA634DA"/>
    <w:multiLevelType w:val="hybridMultilevel"/>
    <w:tmpl w:val="853A965E"/>
    <w:lvl w:ilvl="0" w:tplc="10AACE2A">
      <w:start w:val="1"/>
      <w:numFmt w:val="bullet"/>
      <w:lvlText w:val="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">
    <w:nsid w:val="430C6C87"/>
    <w:multiLevelType w:val="hybridMultilevel"/>
    <w:tmpl w:val="F0908038"/>
    <w:lvl w:ilvl="0" w:tplc="42BEC2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65720885"/>
    <w:multiLevelType w:val="hybridMultilevel"/>
    <w:tmpl w:val="0DA83C74"/>
    <w:lvl w:ilvl="0" w:tplc="A0F08B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E0073E"/>
    <w:rsid w:val="000118BC"/>
    <w:rsid w:val="002156FD"/>
    <w:rsid w:val="002A0B62"/>
    <w:rsid w:val="002A7EC7"/>
    <w:rsid w:val="00420F81"/>
    <w:rsid w:val="00623131"/>
    <w:rsid w:val="008E6565"/>
    <w:rsid w:val="00C4747E"/>
    <w:rsid w:val="00C86CD6"/>
    <w:rsid w:val="00CB1882"/>
    <w:rsid w:val="00D71F7C"/>
    <w:rsid w:val="00DC38B3"/>
    <w:rsid w:val="00E0073E"/>
    <w:rsid w:val="00E42B2F"/>
    <w:rsid w:val="00FF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0073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6C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6C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6C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6C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6CD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C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CD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7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E0073E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86C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86CD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6C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86C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6CD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6C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6CD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1368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akiepiel</dc:creator>
  <cp:lastModifiedBy>akiepiel</cp:lastModifiedBy>
  <cp:revision>4</cp:revision>
  <dcterms:created xsi:type="dcterms:W3CDTF">2017-12-14T06:53:00Z</dcterms:created>
  <dcterms:modified xsi:type="dcterms:W3CDTF">2017-12-14T12:32:00Z</dcterms:modified>
</cp:coreProperties>
</file>