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A73" w14:textId="5A353EE9" w:rsidR="00947DE3" w:rsidRPr="00B063D0" w:rsidRDefault="00CA1838" w:rsidP="00F3334B">
      <w:pPr>
        <w:suppressAutoHyphens/>
        <w:overflowPunct w:val="0"/>
        <w:spacing w:after="0" w:line="23" w:lineRule="atLeast"/>
        <w:jc w:val="right"/>
        <w:rPr>
          <w:rFonts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Zał</w:t>
      </w:r>
      <w:r w:rsidR="00F3334B" w:rsidRPr="00B063D0">
        <w:rPr>
          <w:rFonts w:eastAsia="Times New Roman" w:cstheme="minorHAnsi"/>
          <w:i/>
          <w:kern w:val="0"/>
          <w:lang w:eastAsia="pl-PL"/>
          <w14:ligatures w14:val="none"/>
        </w:rPr>
        <w:t>ą</w:t>
      </w:r>
      <w:r w:rsidRPr="00B063D0">
        <w:rPr>
          <w:rFonts w:eastAsia="Times New Roman" w:cstheme="minorHAnsi"/>
          <w:i/>
          <w:kern w:val="0"/>
          <w:lang w:eastAsia="pl-PL"/>
          <w14:ligatures w14:val="none"/>
        </w:rPr>
        <w:t>cznik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nr </w:t>
      </w:r>
      <w:r w:rsidR="00862C0E">
        <w:rPr>
          <w:rFonts w:eastAsia="Times New Roman" w:cstheme="minorHAnsi"/>
          <w:i/>
          <w:kern w:val="0"/>
          <w:lang w:eastAsia="pl-PL"/>
          <w14:ligatures w14:val="none"/>
        </w:rPr>
        <w:t>4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 xml:space="preserve"> do </w:t>
      </w:r>
      <w:r w:rsidR="00793243" w:rsidRPr="00B063D0">
        <w:rPr>
          <w:rFonts w:eastAsia="Times New Roman" w:cstheme="minorHAnsi"/>
          <w:i/>
          <w:kern w:val="0"/>
          <w:lang w:eastAsia="pl-PL"/>
          <w14:ligatures w14:val="none"/>
        </w:rPr>
        <w:t>Z</w:t>
      </w:r>
      <w:r w:rsidR="005446BE" w:rsidRPr="00B063D0">
        <w:rPr>
          <w:rFonts w:eastAsia="Times New Roman" w:cstheme="minorHAnsi"/>
          <w:i/>
          <w:kern w:val="0"/>
          <w:lang w:eastAsia="pl-PL"/>
          <w14:ligatures w14:val="none"/>
        </w:rPr>
        <w:t>apytania ofertowego</w:t>
      </w:r>
    </w:p>
    <w:p w14:paraId="14E3960F" w14:textId="77777777" w:rsidR="00737CAD" w:rsidRDefault="00737CAD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6FB1376E" w14:textId="77777777" w:rsidR="002B6BE3" w:rsidRDefault="002B6BE3" w:rsidP="00A23FCE">
      <w:pPr>
        <w:spacing w:after="0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</w:p>
    <w:p w14:paraId="44581334" w14:textId="4269CB83" w:rsidR="00CA1838" w:rsidRDefault="00CA1838" w:rsidP="006449A6">
      <w:pPr>
        <w:spacing w:after="0" w:line="276" w:lineRule="auto"/>
        <w:jc w:val="center"/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</w:pPr>
      <w:r w:rsidRPr="00CA1838"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O</w:t>
      </w:r>
      <w:r>
        <w:rPr>
          <w:rFonts w:ascii="Calibri" w:eastAsia="Calibri" w:hAnsi="Calibri" w:cs="Calibri"/>
          <w:b/>
          <w:bCs/>
          <w:kern w:val="0"/>
          <w:lang w:eastAsia="x-none"/>
          <w14:ligatures w14:val="none"/>
        </w:rPr>
        <w:t>PIS PRZEDMIOTU ZAMÓWIENIA</w:t>
      </w:r>
    </w:p>
    <w:p w14:paraId="41E607B0" w14:textId="54F36678" w:rsidR="00F228A4" w:rsidRDefault="00F228A4" w:rsidP="006449A6">
      <w:pPr>
        <w:spacing w:after="0" w:line="276" w:lineRule="auto"/>
        <w:jc w:val="both"/>
        <w:rPr>
          <w:rFonts w:cstheme="minorHAnsi"/>
          <w:b/>
          <w:bCs/>
        </w:rPr>
      </w:pPr>
      <w:r w:rsidRPr="003A2A2E">
        <w:rPr>
          <w:rFonts w:cstheme="minorHAnsi"/>
        </w:rPr>
        <w:t>dotyczące</w:t>
      </w:r>
      <w:r>
        <w:rPr>
          <w:rFonts w:cstheme="minorHAnsi"/>
        </w:rPr>
        <w:t>go</w:t>
      </w:r>
      <w:r w:rsidRPr="003A2A2E">
        <w:rPr>
          <w:rFonts w:cstheme="minorHAnsi"/>
        </w:rPr>
        <w:t xml:space="preserve"> realizacji przedmiotu zamówienia pn. </w:t>
      </w:r>
      <w:r w:rsidRPr="003A2A2E">
        <w:rPr>
          <w:rFonts w:cstheme="minorHAnsi"/>
          <w:b/>
          <w:bCs/>
        </w:rPr>
        <w:t>Zakup</w:t>
      </w:r>
      <w:r w:rsidR="00E978FC">
        <w:rPr>
          <w:rFonts w:cstheme="minorHAnsi"/>
          <w:b/>
          <w:bCs/>
          <w:lang w:eastAsia="x-none"/>
        </w:rPr>
        <w:t xml:space="preserve"> min. 10 max. 55 sztuk</w:t>
      </w:r>
      <w:r w:rsidRPr="003A2A2E">
        <w:rPr>
          <w:rFonts w:cstheme="minorHAnsi"/>
          <w:b/>
          <w:bCs/>
        </w:rPr>
        <w:t xml:space="preserve">. </w:t>
      </w:r>
      <w:r w:rsidR="0077089C">
        <w:rPr>
          <w:rFonts w:cstheme="minorHAnsi"/>
          <w:b/>
          <w:bCs/>
        </w:rPr>
        <w:t>f</w:t>
      </w:r>
      <w:r w:rsidR="00E978FC">
        <w:rPr>
          <w:rFonts w:cstheme="minorHAnsi"/>
          <w:b/>
          <w:bCs/>
        </w:rPr>
        <w:t xml:space="preserve">oteli biurowych </w:t>
      </w:r>
      <w:r w:rsidRPr="003A2A2E">
        <w:rPr>
          <w:rFonts w:cstheme="minorHAnsi"/>
          <w:b/>
          <w:bCs/>
        </w:rPr>
        <w:t>wraz z dostawą do IMGW-PIB w Warszawie</w:t>
      </w:r>
      <w:r w:rsidR="00863081">
        <w:rPr>
          <w:rFonts w:cstheme="minorHAnsi"/>
          <w:b/>
          <w:bCs/>
        </w:rPr>
        <w:t>, IMGW-PIB w Krakowie, IMGW-PIB w Gdyni</w:t>
      </w:r>
      <w:r w:rsidR="00480C0E">
        <w:rPr>
          <w:rFonts w:cstheme="minorHAnsi"/>
          <w:b/>
          <w:bCs/>
        </w:rPr>
        <w:t>.</w:t>
      </w:r>
    </w:p>
    <w:p w14:paraId="35539ACD" w14:textId="77777777" w:rsidR="00853985" w:rsidRDefault="00853985" w:rsidP="006449A6">
      <w:pPr>
        <w:spacing w:after="0" w:line="276" w:lineRule="auto"/>
        <w:jc w:val="both"/>
        <w:rPr>
          <w:rFonts w:cstheme="minorHAnsi"/>
          <w:b/>
          <w:bCs/>
        </w:rPr>
      </w:pPr>
    </w:p>
    <w:p w14:paraId="6E86BBF8" w14:textId="0D6822AA" w:rsidR="00F228A4" w:rsidRPr="00853985" w:rsidRDefault="00853985" w:rsidP="00A56105">
      <w:pPr>
        <w:jc w:val="both"/>
      </w:pPr>
      <w:r w:rsidRPr="008149D1">
        <w:t>Krzesła/fotele biurowe obrotowe muszą spełniać minimalne wymagania bezpieczeństwa i higieny pracy oraz ergonomii zawarte w Rozporządzeniu Ministra Pracy i Polityki Socjalnej z dnia 1 grudnia 1998 roku w sprawie bezpieczeństwa i higieny pracy na stanowiskach wyposażonych w monitory ekranowe (Dz. U. z 1998 r., Nr 148, poz. 973).</w:t>
      </w:r>
    </w:p>
    <w:p w14:paraId="1B52D947" w14:textId="77777777" w:rsidR="00913530" w:rsidRDefault="00913530" w:rsidP="006449A6">
      <w:pPr>
        <w:pStyle w:val="Akapitzlist"/>
        <w:spacing w:after="0" w:line="276" w:lineRule="auto"/>
      </w:pPr>
    </w:p>
    <w:p w14:paraId="047E00AC" w14:textId="11352875" w:rsidR="00672FC9" w:rsidRPr="00672FC9" w:rsidRDefault="00850D57" w:rsidP="000F7F40">
      <w:pPr>
        <w:pStyle w:val="Akapitzlist"/>
        <w:numPr>
          <w:ilvl w:val="0"/>
          <w:numId w:val="1"/>
        </w:numPr>
        <w:spacing w:after="0" w:line="276" w:lineRule="auto"/>
        <w:ind w:left="426"/>
        <w:jc w:val="both"/>
        <w:rPr>
          <w:b/>
          <w:bCs/>
        </w:rPr>
      </w:pPr>
      <w:r w:rsidRPr="00672FC9">
        <w:rPr>
          <w:b/>
          <w:bCs/>
        </w:rPr>
        <w:t>Fote</w:t>
      </w:r>
      <w:r w:rsidR="00DB5FB3" w:rsidRPr="00672FC9">
        <w:rPr>
          <w:b/>
          <w:bCs/>
        </w:rPr>
        <w:t xml:space="preserve">l </w:t>
      </w:r>
      <w:r w:rsidR="00D604D9" w:rsidRPr="00672FC9">
        <w:rPr>
          <w:b/>
          <w:bCs/>
        </w:rPr>
        <w:t xml:space="preserve">biurowy </w:t>
      </w:r>
      <w:r w:rsidR="00A149D3">
        <w:rPr>
          <w:b/>
          <w:bCs/>
        </w:rPr>
        <w:t>ergonomiczn</w:t>
      </w:r>
      <w:r w:rsidR="00297F2C">
        <w:rPr>
          <w:b/>
          <w:bCs/>
        </w:rPr>
        <w:t xml:space="preserve">y </w:t>
      </w:r>
      <w:r w:rsidR="00D604D9" w:rsidRPr="00672FC9">
        <w:rPr>
          <w:b/>
          <w:bCs/>
        </w:rPr>
        <w:t>-</w:t>
      </w:r>
      <w:r w:rsidR="00E9671B">
        <w:rPr>
          <w:b/>
          <w:bCs/>
        </w:rPr>
        <w:t xml:space="preserve"> </w:t>
      </w:r>
      <w:r w:rsidR="004F093E">
        <w:rPr>
          <w:b/>
          <w:bCs/>
        </w:rPr>
        <w:t>5</w:t>
      </w:r>
      <w:r w:rsidR="001E25AB">
        <w:rPr>
          <w:b/>
          <w:bCs/>
        </w:rPr>
        <w:t>5</w:t>
      </w:r>
      <w:r w:rsidR="00D604D9" w:rsidRPr="00672FC9">
        <w:rPr>
          <w:b/>
          <w:bCs/>
        </w:rPr>
        <w:t xml:space="preserve"> szt.</w:t>
      </w:r>
    </w:p>
    <w:p w14:paraId="071E49C2" w14:textId="77777777" w:rsidR="00AD2050" w:rsidRDefault="00AD2050" w:rsidP="000F7F40">
      <w:pPr>
        <w:spacing w:after="0" w:line="276" w:lineRule="auto"/>
        <w:ind w:left="426"/>
        <w:jc w:val="both"/>
      </w:pPr>
      <w:r>
        <w:t>Szczegółowy opis przedmiotu zamówienia:</w:t>
      </w:r>
    </w:p>
    <w:p w14:paraId="30004CAD" w14:textId="77777777" w:rsidR="00AD2050" w:rsidRDefault="00AD2050" w:rsidP="000F7F40">
      <w:pPr>
        <w:spacing w:after="0" w:line="276" w:lineRule="auto"/>
        <w:ind w:left="426"/>
        <w:jc w:val="both"/>
      </w:pPr>
      <w:r w:rsidRPr="00876567">
        <w:rPr>
          <w:b/>
          <w:bCs/>
        </w:rPr>
        <w:t>Typ 1</w:t>
      </w:r>
      <w:r>
        <w:t xml:space="preserve"> – </w:t>
      </w:r>
      <w:r w:rsidRPr="00A41427">
        <w:rPr>
          <w:b/>
          <w:bCs/>
        </w:rPr>
        <w:t>26 szt</w:t>
      </w:r>
      <w:r>
        <w:t xml:space="preserve">. </w:t>
      </w:r>
      <w:r w:rsidRPr="00DB5FB3">
        <w:t>Fotel ergonomiczny</w:t>
      </w:r>
      <w:r>
        <w:t xml:space="preserve"> typu GROSPOL COCO BS BLACK HD</w:t>
      </w:r>
      <w:r w:rsidRPr="00DB5FB3">
        <w:t xml:space="preserve"> </w:t>
      </w:r>
      <w:r w:rsidRPr="00FD329D">
        <w:rPr>
          <w:u w:val="single"/>
        </w:rPr>
        <w:t xml:space="preserve">lub </w:t>
      </w:r>
      <w:r w:rsidRPr="00194A4E">
        <w:rPr>
          <w:u w:val="single"/>
        </w:rPr>
        <w:t>podobny spełniający wymagania</w:t>
      </w:r>
      <w:r>
        <w:t>.</w:t>
      </w:r>
    </w:p>
    <w:p w14:paraId="168A6157" w14:textId="77777777" w:rsidR="00AD2050" w:rsidRPr="00DA1923" w:rsidRDefault="00AD2050" w:rsidP="000F7F40">
      <w:pPr>
        <w:spacing w:after="0" w:line="276" w:lineRule="auto"/>
        <w:ind w:left="426"/>
        <w:jc w:val="both"/>
        <w:rPr>
          <w:i/>
          <w:iCs/>
        </w:rPr>
      </w:pPr>
      <w:r w:rsidRPr="00DA1923">
        <w:rPr>
          <w:i/>
          <w:iCs/>
        </w:rPr>
        <w:t>Zakres równoważności:</w:t>
      </w:r>
    </w:p>
    <w:p w14:paraId="55C50DF0" w14:textId="77777777" w:rsidR="00AD2050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Krzesło obrotowe do pracy na stanowisku wyposażonym w monitor ekranowy (8 godzinny tryb pracy)</w:t>
      </w:r>
    </w:p>
    <w:p w14:paraId="03B48709" w14:textId="77777777" w:rsidR="00AD2050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Baza pięcioramienna w kolorze czarnym</w:t>
      </w:r>
    </w:p>
    <w:p w14:paraId="3FAD0563" w14:textId="77777777" w:rsidR="00AD2050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Siedzisko oraz oparcie z tkaniny odpornej na zużycie w kolorze ciemnym</w:t>
      </w:r>
    </w:p>
    <w:p w14:paraId="6BB48BBE" w14:textId="77777777" w:rsidR="00AD2050" w:rsidRPr="002B58DF" w:rsidRDefault="00AD2050" w:rsidP="000F7F40">
      <w:pPr>
        <w:pStyle w:val="Akapitzlist"/>
        <w:numPr>
          <w:ilvl w:val="0"/>
          <w:numId w:val="6"/>
        </w:numPr>
        <w:jc w:val="both"/>
      </w:pPr>
      <w:r>
        <w:t>R</w:t>
      </w:r>
      <w:r w:rsidRPr="002B58DF">
        <w:t>olki/kółka samohamowne z tworzywa umożliwiające płynne przemieszczanie po twardym podłożu</w:t>
      </w:r>
    </w:p>
    <w:p w14:paraId="0861DDA1" w14:textId="77777777" w:rsidR="00AD2050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 w:rsidRPr="0070620B">
        <w:t>Regulowany zagłówek </w:t>
      </w:r>
    </w:p>
    <w:p w14:paraId="2D8028A7" w14:textId="77777777" w:rsidR="00AD2050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 w:rsidRPr="00E44A51">
        <w:t>R</w:t>
      </w:r>
      <w:r w:rsidRPr="0070620B">
        <w:t>egulowane podłokietniki</w:t>
      </w:r>
      <w:r>
        <w:t xml:space="preserve"> </w:t>
      </w:r>
      <w:r w:rsidRPr="002B58DF">
        <w:t>z tworzywa odpornego na uszkodzenia</w:t>
      </w:r>
    </w:p>
    <w:p w14:paraId="6F15D289" w14:textId="67A8A2D2" w:rsidR="00A66247" w:rsidRDefault="00AD2050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 xml:space="preserve">Gwarancja nie mniej niż </w:t>
      </w:r>
      <w:r w:rsidRPr="00506F35">
        <w:rPr>
          <w:b/>
          <w:bCs/>
        </w:rPr>
        <w:t>3 lata</w:t>
      </w:r>
    </w:p>
    <w:p w14:paraId="6CF95AA8" w14:textId="77777777" w:rsidR="00876567" w:rsidRDefault="00876567" w:rsidP="00876567">
      <w:pPr>
        <w:spacing w:after="0" w:line="276" w:lineRule="auto"/>
        <w:ind w:left="426"/>
      </w:pPr>
    </w:p>
    <w:p w14:paraId="163EF617" w14:textId="77777777" w:rsidR="00885BA3" w:rsidRDefault="00885BA3" w:rsidP="000F7F40">
      <w:pPr>
        <w:spacing w:after="0" w:line="276" w:lineRule="auto"/>
        <w:ind w:left="426"/>
        <w:jc w:val="both"/>
      </w:pPr>
      <w:r w:rsidRPr="00885BA3">
        <w:rPr>
          <w:b/>
          <w:bCs/>
        </w:rPr>
        <w:t>Typ 2</w:t>
      </w:r>
      <w:r>
        <w:t xml:space="preserve"> – </w:t>
      </w:r>
      <w:r w:rsidRPr="00885BA3">
        <w:rPr>
          <w:b/>
          <w:bCs/>
        </w:rPr>
        <w:t>29 szt</w:t>
      </w:r>
      <w:r>
        <w:t xml:space="preserve">. </w:t>
      </w:r>
      <w:r w:rsidRPr="00DB5FB3">
        <w:t>Fotel ergonomiczny</w:t>
      </w:r>
      <w:r>
        <w:t xml:space="preserve"> typu: NOWY STYL INTRATA O 12 HRUA</w:t>
      </w:r>
      <w:r w:rsidRPr="00DB5FB3">
        <w:t xml:space="preserve"> </w:t>
      </w:r>
      <w:r w:rsidRPr="000971F2">
        <w:rPr>
          <w:u w:val="single"/>
        </w:rPr>
        <w:t>lub podobny spełniający wymagania</w:t>
      </w:r>
      <w:r>
        <w:t>.</w:t>
      </w:r>
    </w:p>
    <w:p w14:paraId="08739751" w14:textId="77777777" w:rsidR="00885BA3" w:rsidRPr="00DA1923" w:rsidRDefault="00885BA3" w:rsidP="000F7F40">
      <w:pPr>
        <w:spacing w:after="0" w:line="276" w:lineRule="auto"/>
        <w:ind w:left="426"/>
        <w:jc w:val="both"/>
        <w:rPr>
          <w:i/>
          <w:iCs/>
        </w:rPr>
      </w:pPr>
      <w:r w:rsidRPr="00DA1923">
        <w:rPr>
          <w:i/>
          <w:iCs/>
        </w:rPr>
        <w:t>Zakres równoważności:</w:t>
      </w:r>
    </w:p>
    <w:p w14:paraId="5580B26D" w14:textId="77777777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Krzesło obrotowe do pracy na stanowisku wyposażonym w monitor ekranowy (ciągły/zmianowy tryb pracy)</w:t>
      </w:r>
    </w:p>
    <w:p w14:paraId="4549DBAF" w14:textId="77777777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Baza pięcioramienna w kolorze czarnym</w:t>
      </w:r>
    </w:p>
    <w:p w14:paraId="3D7DAB7B" w14:textId="77777777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>Siedzisko oraz oparcie z tkaniny odpornej na zużycie w kolorze ciemnym</w:t>
      </w:r>
    </w:p>
    <w:p w14:paraId="19285E89" w14:textId="77777777" w:rsidR="00885BA3" w:rsidRPr="002B58DF" w:rsidRDefault="00885BA3" w:rsidP="000F7F40">
      <w:pPr>
        <w:pStyle w:val="Akapitzlist"/>
        <w:numPr>
          <w:ilvl w:val="0"/>
          <w:numId w:val="6"/>
        </w:numPr>
        <w:jc w:val="both"/>
      </w:pPr>
      <w:r>
        <w:t>R</w:t>
      </w:r>
      <w:r w:rsidRPr="002B58DF">
        <w:t>olki/kółka samohamowne z tworzywa umożliwiające płynne przemieszczanie po twardym podłożu</w:t>
      </w:r>
    </w:p>
    <w:p w14:paraId="3CBF60DF" w14:textId="77777777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 w:rsidRPr="0070620B">
        <w:t>Regulowany zagłówek </w:t>
      </w:r>
    </w:p>
    <w:p w14:paraId="14F42035" w14:textId="77777777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 w:rsidRPr="00E44A51">
        <w:t>R</w:t>
      </w:r>
      <w:r w:rsidRPr="0070620B">
        <w:t>egulowane podłokietniki</w:t>
      </w:r>
      <w:r>
        <w:t xml:space="preserve"> </w:t>
      </w:r>
      <w:r w:rsidRPr="002B58DF">
        <w:t>z tworzywa odpornego na uszkodzenia</w:t>
      </w:r>
    </w:p>
    <w:p w14:paraId="748458E2" w14:textId="45C1BED1" w:rsidR="00885BA3" w:rsidRDefault="00885BA3" w:rsidP="000F7F40">
      <w:pPr>
        <w:pStyle w:val="Akapitzlist"/>
        <w:numPr>
          <w:ilvl w:val="0"/>
          <w:numId w:val="6"/>
        </w:numPr>
        <w:spacing w:after="0" w:line="276" w:lineRule="auto"/>
        <w:ind w:left="709" w:hanging="283"/>
        <w:jc w:val="both"/>
      </w:pPr>
      <w:r>
        <w:t xml:space="preserve">Gwarancja nie mniej niż </w:t>
      </w:r>
      <w:r>
        <w:rPr>
          <w:b/>
          <w:bCs/>
        </w:rPr>
        <w:t>5</w:t>
      </w:r>
      <w:r w:rsidRPr="00506F35">
        <w:rPr>
          <w:b/>
          <w:bCs/>
        </w:rPr>
        <w:t xml:space="preserve"> lat</w:t>
      </w:r>
    </w:p>
    <w:p w14:paraId="1FA988FA" w14:textId="77777777" w:rsidR="00CD1C40" w:rsidRDefault="00CD1C40" w:rsidP="00CD1C40">
      <w:pPr>
        <w:spacing w:after="0" w:line="276" w:lineRule="auto"/>
      </w:pPr>
    </w:p>
    <w:p w14:paraId="5BC5EB85" w14:textId="21575C43" w:rsidR="00CD1C40" w:rsidRPr="009D2C3A" w:rsidRDefault="00BC6573" w:rsidP="000F7F40">
      <w:pPr>
        <w:spacing w:after="0" w:line="276" w:lineRule="auto"/>
        <w:jc w:val="both"/>
        <w:rPr>
          <w:b/>
          <w:bCs/>
        </w:rPr>
      </w:pPr>
      <w:r w:rsidRPr="009D2C3A">
        <w:rPr>
          <w:b/>
          <w:bCs/>
        </w:rPr>
        <w:t xml:space="preserve">Opakowania foteli </w:t>
      </w:r>
      <w:r w:rsidR="00F54E65" w:rsidRPr="009D2C3A">
        <w:rPr>
          <w:b/>
          <w:bCs/>
        </w:rPr>
        <w:t xml:space="preserve">dostarczane we wskazane lokalizacje w zadanej ilości powinny być </w:t>
      </w:r>
      <w:r w:rsidR="00010A3F" w:rsidRPr="009D2C3A">
        <w:rPr>
          <w:b/>
          <w:bCs/>
        </w:rPr>
        <w:t xml:space="preserve">czytelnie </w:t>
      </w:r>
      <w:r w:rsidR="000F7F40">
        <w:rPr>
          <w:b/>
          <w:bCs/>
        </w:rPr>
        <w:t xml:space="preserve">                    </w:t>
      </w:r>
      <w:r w:rsidR="00010A3F" w:rsidRPr="009D2C3A">
        <w:rPr>
          <w:b/>
          <w:bCs/>
        </w:rPr>
        <w:t xml:space="preserve">i wyraźnie </w:t>
      </w:r>
      <w:r w:rsidR="009D2C3A" w:rsidRPr="009D2C3A">
        <w:rPr>
          <w:b/>
          <w:bCs/>
        </w:rPr>
        <w:t xml:space="preserve">oznaczone i </w:t>
      </w:r>
      <w:r w:rsidR="00F54E65" w:rsidRPr="009D2C3A">
        <w:rPr>
          <w:b/>
          <w:bCs/>
        </w:rPr>
        <w:t xml:space="preserve">opisane </w:t>
      </w:r>
      <w:r w:rsidR="00511D86" w:rsidRPr="009D2C3A">
        <w:rPr>
          <w:b/>
          <w:bCs/>
        </w:rPr>
        <w:t>odpowiednio:</w:t>
      </w:r>
    </w:p>
    <w:p w14:paraId="76E69AD8" w14:textId="4FB7FA5B" w:rsidR="00511D86" w:rsidRPr="009D2C3A" w:rsidRDefault="00511D86" w:rsidP="000F7F40">
      <w:pPr>
        <w:spacing w:after="0" w:line="276" w:lineRule="auto"/>
        <w:jc w:val="both"/>
        <w:rPr>
          <w:b/>
          <w:bCs/>
        </w:rPr>
      </w:pPr>
      <w:r w:rsidRPr="009D2C3A">
        <w:rPr>
          <w:b/>
          <w:bCs/>
        </w:rPr>
        <w:t xml:space="preserve">Typ 1 Biura </w:t>
      </w:r>
      <w:r w:rsidRPr="009D2C3A">
        <w:t xml:space="preserve">dla foteli typu </w:t>
      </w:r>
      <w:r w:rsidR="007F3464" w:rsidRPr="009D2C3A">
        <w:t>1 ze specyfikacji,</w:t>
      </w:r>
      <w:r w:rsidR="007F3464" w:rsidRPr="009D2C3A">
        <w:rPr>
          <w:b/>
          <w:bCs/>
        </w:rPr>
        <w:t xml:space="preserve"> Typ 2 </w:t>
      </w:r>
      <w:r w:rsidR="008B2163">
        <w:rPr>
          <w:b/>
          <w:bCs/>
        </w:rPr>
        <w:t>Stacje</w:t>
      </w:r>
      <w:r w:rsidR="00BC6573" w:rsidRPr="009D2C3A">
        <w:rPr>
          <w:b/>
          <w:bCs/>
        </w:rPr>
        <w:t xml:space="preserve"> </w:t>
      </w:r>
      <w:r w:rsidR="00BC6573" w:rsidRPr="009D2C3A">
        <w:t>dla typu 2 ze specyfikacji.</w:t>
      </w:r>
    </w:p>
    <w:sectPr w:rsidR="00511D86" w:rsidRPr="009D2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D7170"/>
    <w:multiLevelType w:val="hybridMultilevel"/>
    <w:tmpl w:val="5DF84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62"/>
    <w:multiLevelType w:val="hybridMultilevel"/>
    <w:tmpl w:val="C2305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F7BC8"/>
    <w:multiLevelType w:val="hybridMultilevel"/>
    <w:tmpl w:val="F58C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44F89"/>
    <w:multiLevelType w:val="hybridMultilevel"/>
    <w:tmpl w:val="A2842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D2F5D"/>
    <w:multiLevelType w:val="hybridMultilevel"/>
    <w:tmpl w:val="6C686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26498"/>
    <w:multiLevelType w:val="hybridMultilevel"/>
    <w:tmpl w:val="B5F2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8265E"/>
    <w:multiLevelType w:val="multilevel"/>
    <w:tmpl w:val="5DFE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7334D"/>
    <w:multiLevelType w:val="hybridMultilevel"/>
    <w:tmpl w:val="9392D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037731">
    <w:abstractNumId w:val="5"/>
  </w:num>
  <w:num w:numId="2" w16cid:durableId="565379190">
    <w:abstractNumId w:val="7"/>
  </w:num>
  <w:num w:numId="3" w16cid:durableId="1817600724">
    <w:abstractNumId w:val="1"/>
  </w:num>
  <w:num w:numId="4" w16cid:durableId="1685863973">
    <w:abstractNumId w:val="3"/>
  </w:num>
  <w:num w:numId="5" w16cid:durableId="607196441">
    <w:abstractNumId w:val="6"/>
  </w:num>
  <w:num w:numId="6" w16cid:durableId="721320516">
    <w:abstractNumId w:val="4"/>
  </w:num>
  <w:num w:numId="7" w16cid:durableId="2057049754">
    <w:abstractNumId w:val="2"/>
  </w:num>
  <w:num w:numId="8" w16cid:durableId="157905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38"/>
    <w:rsid w:val="00010A3F"/>
    <w:rsid w:val="000971F2"/>
    <w:rsid w:val="000B4434"/>
    <w:rsid w:val="000B55E3"/>
    <w:rsid w:val="000F7F40"/>
    <w:rsid w:val="0013181C"/>
    <w:rsid w:val="00194A4E"/>
    <w:rsid w:val="001D2FE5"/>
    <w:rsid w:val="001E25AB"/>
    <w:rsid w:val="0027108B"/>
    <w:rsid w:val="00297F2C"/>
    <w:rsid w:val="002A40BF"/>
    <w:rsid w:val="002B6BE3"/>
    <w:rsid w:val="00337AC3"/>
    <w:rsid w:val="003749DD"/>
    <w:rsid w:val="00394E2C"/>
    <w:rsid w:val="003C1503"/>
    <w:rsid w:val="00407FDC"/>
    <w:rsid w:val="00420CB4"/>
    <w:rsid w:val="00480C0E"/>
    <w:rsid w:val="00482F0B"/>
    <w:rsid w:val="004F093E"/>
    <w:rsid w:val="00506F35"/>
    <w:rsid w:val="00511D86"/>
    <w:rsid w:val="00544166"/>
    <w:rsid w:val="005446BE"/>
    <w:rsid w:val="00563656"/>
    <w:rsid w:val="005959CC"/>
    <w:rsid w:val="005C1709"/>
    <w:rsid w:val="006449A6"/>
    <w:rsid w:val="00672FC9"/>
    <w:rsid w:val="006C7E74"/>
    <w:rsid w:val="0070620B"/>
    <w:rsid w:val="00737CAD"/>
    <w:rsid w:val="00761C9C"/>
    <w:rsid w:val="0077089C"/>
    <w:rsid w:val="00793243"/>
    <w:rsid w:val="00794B1C"/>
    <w:rsid w:val="007B6C26"/>
    <w:rsid w:val="007F2F30"/>
    <w:rsid w:val="007F3464"/>
    <w:rsid w:val="00837A89"/>
    <w:rsid w:val="00850D57"/>
    <w:rsid w:val="008533BA"/>
    <w:rsid w:val="00853985"/>
    <w:rsid w:val="00862C0E"/>
    <w:rsid w:val="00863081"/>
    <w:rsid w:val="00872A6C"/>
    <w:rsid w:val="00876567"/>
    <w:rsid w:val="00885BA3"/>
    <w:rsid w:val="008B2163"/>
    <w:rsid w:val="008B22C4"/>
    <w:rsid w:val="008B31A7"/>
    <w:rsid w:val="00906880"/>
    <w:rsid w:val="009114D5"/>
    <w:rsid w:val="00913530"/>
    <w:rsid w:val="009162DC"/>
    <w:rsid w:val="00945790"/>
    <w:rsid w:val="00947DE3"/>
    <w:rsid w:val="0098191C"/>
    <w:rsid w:val="009D2C3A"/>
    <w:rsid w:val="009F3211"/>
    <w:rsid w:val="00A149D3"/>
    <w:rsid w:val="00A23FCE"/>
    <w:rsid w:val="00A26227"/>
    <w:rsid w:val="00A2687F"/>
    <w:rsid w:val="00A41427"/>
    <w:rsid w:val="00A56105"/>
    <w:rsid w:val="00A66247"/>
    <w:rsid w:val="00A81E39"/>
    <w:rsid w:val="00A83352"/>
    <w:rsid w:val="00AC345B"/>
    <w:rsid w:val="00AD2050"/>
    <w:rsid w:val="00B063D0"/>
    <w:rsid w:val="00B4201D"/>
    <w:rsid w:val="00B64A9B"/>
    <w:rsid w:val="00BC6573"/>
    <w:rsid w:val="00BF4425"/>
    <w:rsid w:val="00C63599"/>
    <w:rsid w:val="00C87E34"/>
    <w:rsid w:val="00CA1838"/>
    <w:rsid w:val="00CA7A9C"/>
    <w:rsid w:val="00CD1C40"/>
    <w:rsid w:val="00CF701A"/>
    <w:rsid w:val="00D12526"/>
    <w:rsid w:val="00D210ED"/>
    <w:rsid w:val="00D604D9"/>
    <w:rsid w:val="00D718DA"/>
    <w:rsid w:val="00D76A99"/>
    <w:rsid w:val="00DA1923"/>
    <w:rsid w:val="00DB5FB3"/>
    <w:rsid w:val="00DD2F1E"/>
    <w:rsid w:val="00E02E80"/>
    <w:rsid w:val="00E132CB"/>
    <w:rsid w:val="00E44A51"/>
    <w:rsid w:val="00E916C8"/>
    <w:rsid w:val="00E9671B"/>
    <w:rsid w:val="00E978FC"/>
    <w:rsid w:val="00EF09DE"/>
    <w:rsid w:val="00F05063"/>
    <w:rsid w:val="00F214CA"/>
    <w:rsid w:val="00F228A4"/>
    <w:rsid w:val="00F255E8"/>
    <w:rsid w:val="00F26AED"/>
    <w:rsid w:val="00F3334B"/>
    <w:rsid w:val="00F400E8"/>
    <w:rsid w:val="00F54E65"/>
    <w:rsid w:val="00F93BDA"/>
    <w:rsid w:val="00FA55DE"/>
    <w:rsid w:val="00F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0A67"/>
  <w15:chartTrackingRefBased/>
  <w15:docId w15:val="{B8579458-EFE2-438B-BA89-9BEA9764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83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062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Marta Leszczyńska</cp:lastModifiedBy>
  <cp:revision>13</cp:revision>
  <dcterms:created xsi:type="dcterms:W3CDTF">2023-09-25T07:50:00Z</dcterms:created>
  <dcterms:modified xsi:type="dcterms:W3CDTF">2023-09-26T06:51:00Z</dcterms:modified>
</cp:coreProperties>
</file>