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99044" w14:textId="58BB8314" w:rsidR="00867006" w:rsidRPr="00867006" w:rsidRDefault="00867006" w:rsidP="00867006">
      <w:pPr>
        <w:spacing w:after="0" w:line="240" w:lineRule="auto"/>
        <w:jc w:val="right"/>
        <w:rPr>
          <w:rFonts w:ascii="Times New Roman" w:eastAsia="Times New Roman" w:hAnsi="Times New Roman" w:cs="Times New Roman"/>
          <w:lang w:val="pl-PL" w:eastAsia="pl-PL"/>
        </w:rPr>
      </w:pPr>
      <w:r w:rsidRPr="00867006">
        <w:rPr>
          <w:rFonts w:ascii="Times New Roman" w:eastAsia="Times New Roman" w:hAnsi="Times New Roman" w:cs="Times New Roman"/>
          <w:lang w:val="pl-PL" w:eastAsia="pl-PL"/>
        </w:rPr>
        <w:t>Załącznik nr 3 do Zapytania ofertowego</w:t>
      </w:r>
      <w:r>
        <w:rPr>
          <w:rFonts w:ascii="Times New Roman" w:eastAsia="Times New Roman" w:hAnsi="Times New Roman" w:cs="Times New Roman"/>
          <w:lang w:val="pl-PL" w:eastAsia="pl-PL"/>
        </w:rPr>
        <w:t xml:space="preserve"> - specyfikacja  techniczna</w:t>
      </w:r>
    </w:p>
    <w:p w14:paraId="41D73FBD" w14:textId="77777777" w:rsidR="00867006" w:rsidRDefault="00867006" w:rsidP="00867006">
      <w:pPr>
        <w:spacing w:after="0" w:line="276" w:lineRule="auto"/>
        <w:rPr>
          <w:rFonts w:ascii="Times New Roman" w:eastAsia="Times New Roman" w:hAnsi="Times New Roman" w:cs="Times New Roman"/>
          <w:b/>
          <w:lang w:val="pl-PL" w:eastAsia="pl-PL"/>
        </w:rPr>
      </w:pPr>
    </w:p>
    <w:p w14:paraId="2F88710C" w14:textId="77777777" w:rsidR="00867006" w:rsidRDefault="00867006" w:rsidP="001235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</w:p>
    <w:p w14:paraId="4E0EFFDF" w14:textId="79B4FE30" w:rsidR="00123531" w:rsidRPr="00123531" w:rsidRDefault="00123531" w:rsidP="001235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val="pl-PL" w:eastAsia="pl-PL"/>
        </w:rPr>
      </w:pPr>
      <w:r w:rsidRPr="00123531">
        <w:rPr>
          <w:rFonts w:ascii="Times New Roman" w:eastAsia="Times New Roman" w:hAnsi="Times New Roman" w:cs="Times New Roman"/>
          <w:b/>
          <w:lang w:val="pl-PL" w:eastAsia="pl-PL"/>
        </w:rPr>
        <w:t>SZCZEGÓŁOWY OPIS PRZEDMIOTU ZAMÓWIENIA</w:t>
      </w:r>
    </w:p>
    <w:p w14:paraId="307AF830" w14:textId="77777777" w:rsidR="00123531" w:rsidRPr="00123531" w:rsidRDefault="00123531" w:rsidP="00123531">
      <w:pPr>
        <w:ind w:firstLine="709"/>
        <w:jc w:val="center"/>
        <w:rPr>
          <w:rFonts w:cstheme="minorHAnsi"/>
          <w:b/>
          <w:sz w:val="36"/>
          <w:szCs w:val="36"/>
          <w:lang w:val="pl-PL"/>
        </w:rPr>
      </w:pPr>
    </w:p>
    <w:p w14:paraId="78900BAC" w14:textId="0FE9BFD7" w:rsidR="00123531" w:rsidRDefault="00123531" w:rsidP="00123531">
      <w:pPr>
        <w:pStyle w:val="Tekstpodstawowywcity"/>
        <w:spacing w:after="0"/>
        <w:ind w:left="0" w:firstLine="539"/>
        <w:jc w:val="both"/>
        <w:rPr>
          <w:rFonts w:cstheme="minorHAnsi"/>
        </w:rPr>
      </w:pPr>
      <w:r w:rsidRPr="00C01735">
        <w:rPr>
          <w:rFonts w:cstheme="minorHAnsi"/>
        </w:rPr>
        <w:t>Przedmiotem zamówienia jest</w:t>
      </w:r>
      <w:r>
        <w:rPr>
          <w:rFonts w:cstheme="minorHAnsi"/>
        </w:rPr>
        <w:t xml:space="preserve"> dostawa</w:t>
      </w:r>
      <w:r w:rsidR="00867006">
        <w:rPr>
          <w:rFonts w:cstheme="minorHAnsi"/>
        </w:rPr>
        <w:t xml:space="preserve"> wraz z </w:t>
      </w:r>
      <w:r>
        <w:rPr>
          <w:rFonts w:cstheme="minorHAnsi"/>
        </w:rPr>
        <w:t>instalacj</w:t>
      </w:r>
      <w:r w:rsidR="00867006">
        <w:rPr>
          <w:rFonts w:cstheme="minorHAnsi"/>
        </w:rPr>
        <w:t>ą przepływomierza stacjonarnego ADCP</w:t>
      </w:r>
      <w:r>
        <w:rPr>
          <w:rFonts w:cstheme="minorHAnsi"/>
        </w:rPr>
        <w:t xml:space="preserve"> z świadczeniem usługi serwisowej/gwarancyjnej  przez okres </w:t>
      </w:r>
      <w:r w:rsidR="00CD268F">
        <w:rPr>
          <w:rFonts w:cstheme="minorHAnsi"/>
        </w:rPr>
        <w:t>24</w:t>
      </w:r>
      <w:r>
        <w:rPr>
          <w:rFonts w:cstheme="minorHAnsi"/>
        </w:rPr>
        <w:t xml:space="preserve"> miesięcy od dnia instalacji czujnika na stacji hydrologicznej</w:t>
      </w:r>
      <w:r w:rsidR="00867006">
        <w:rPr>
          <w:rFonts w:cstheme="minorHAnsi"/>
        </w:rPr>
        <w:t xml:space="preserve"> IMGW-PIB </w:t>
      </w:r>
      <w:r w:rsidR="00F233B2">
        <w:rPr>
          <w:rFonts w:cstheme="minorHAnsi"/>
        </w:rPr>
        <w:t>Krapkowice</w:t>
      </w:r>
      <w:r w:rsidR="00867006">
        <w:rPr>
          <w:rFonts w:cstheme="minorHAnsi"/>
        </w:rPr>
        <w:t xml:space="preserve"> na rzece Odrze.</w:t>
      </w:r>
    </w:p>
    <w:p w14:paraId="491CB534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6D605F22" w14:textId="7DE887D9" w:rsidR="00123531" w:rsidRPr="004167D9" w:rsidRDefault="00123531" w:rsidP="00123531">
      <w:pPr>
        <w:pStyle w:val="Tekstpodstawowywcity"/>
        <w:spacing w:after="0"/>
        <w:ind w:left="0"/>
        <w:jc w:val="both"/>
        <w:rPr>
          <w:rFonts w:cstheme="minorHAnsi"/>
          <w:b/>
          <w:bCs/>
        </w:rPr>
      </w:pPr>
      <w:r w:rsidRPr="004167D9">
        <w:rPr>
          <w:rFonts w:cstheme="minorHAnsi"/>
          <w:b/>
          <w:bCs/>
        </w:rPr>
        <w:t>Lokalizacja stacji</w:t>
      </w:r>
      <w:r>
        <w:rPr>
          <w:rFonts w:cstheme="minorHAnsi"/>
          <w:b/>
          <w:bCs/>
        </w:rPr>
        <w:t xml:space="preserve"> </w:t>
      </w:r>
      <w:r w:rsidR="00281C79">
        <w:rPr>
          <w:rFonts w:cstheme="minorHAnsi"/>
          <w:b/>
          <w:bCs/>
        </w:rPr>
        <w:t>gdzie ma</w:t>
      </w:r>
      <w:r>
        <w:rPr>
          <w:rFonts w:cstheme="minorHAnsi"/>
          <w:b/>
          <w:bCs/>
        </w:rPr>
        <w:t xml:space="preserve"> być zamontowan</w:t>
      </w:r>
      <w:r w:rsidR="00867006">
        <w:rPr>
          <w:rFonts w:cstheme="minorHAnsi"/>
          <w:b/>
          <w:bCs/>
        </w:rPr>
        <w:t>e urządzenie ADCP</w:t>
      </w:r>
      <w:r w:rsidRPr="004167D9">
        <w:rPr>
          <w:rFonts w:cstheme="minorHAnsi"/>
          <w:b/>
          <w:bCs/>
        </w:rPr>
        <w:t>:</w:t>
      </w:r>
    </w:p>
    <w:p w14:paraId="252E93FD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71178F7A" w14:textId="7C1CECF3" w:rsidR="00DE7D27" w:rsidRDefault="004D0ED8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7DA73E65" wp14:editId="7D8117AA">
            <wp:extent cx="5943600" cy="2898140"/>
            <wp:effectExtent l="0" t="0" r="0" b="0"/>
            <wp:docPr id="162799461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DE16" w14:textId="77777777" w:rsidR="00DE7D27" w:rsidRDefault="00DE7D27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06F01579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43747E27" w14:textId="3E7FB394" w:rsidR="00123531" w:rsidRDefault="004D0ED8" w:rsidP="004D0ED8">
      <w:pPr>
        <w:pStyle w:val="Tekstpodstawowywcity"/>
        <w:spacing w:after="0"/>
        <w:ind w:left="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Krapkowi</w:t>
      </w:r>
      <w:r w:rsidR="00EB0E95">
        <w:rPr>
          <w:rFonts w:cstheme="minorHAnsi"/>
          <w:b/>
          <w:bCs/>
        </w:rPr>
        <w:t xml:space="preserve">ce rzeka </w:t>
      </w:r>
      <w:r w:rsidR="00092B93">
        <w:rPr>
          <w:rFonts w:cstheme="minorHAnsi"/>
          <w:b/>
          <w:bCs/>
        </w:rPr>
        <w:t>Odra</w:t>
      </w:r>
      <w:r w:rsidR="00AA7737">
        <w:rPr>
          <w:rFonts w:cstheme="minorHAnsi"/>
          <w:b/>
          <w:bCs/>
        </w:rPr>
        <w:t>, brzeg lewy</w:t>
      </w:r>
    </w:p>
    <w:p w14:paraId="671864AC" w14:textId="77777777" w:rsidR="00123531" w:rsidRDefault="00123531" w:rsidP="00123531">
      <w:pPr>
        <w:pStyle w:val="Nagwek1"/>
        <w:shd w:val="clear" w:color="auto" w:fill="FFFFFF"/>
        <w:spacing w:before="0"/>
        <w:ind w:left="2124" w:firstLine="708"/>
        <w:textAlignment w:val="baseline"/>
        <w:rPr>
          <w:rFonts w:ascii="Roboto" w:hAnsi="Roboto"/>
          <w:b/>
          <w:bCs/>
          <w:color w:val="000000"/>
        </w:rPr>
      </w:pPr>
    </w:p>
    <w:p w14:paraId="2DDB17C4" w14:textId="51686936" w:rsidR="00123531" w:rsidRDefault="00123531" w:rsidP="00123531">
      <w:pPr>
        <w:pStyle w:val="Nagwek1"/>
        <w:shd w:val="clear" w:color="auto" w:fill="FFFFFF"/>
        <w:spacing w:before="0"/>
        <w:ind w:left="2124" w:firstLine="708"/>
        <w:textAlignment w:val="baseline"/>
        <w:rPr>
          <w:rFonts w:ascii="Roboto" w:hAnsi="Roboto"/>
          <w:b/>
          <w:bCs/>
          <w:color w:val="000000"/>
        </w:rPr>
      </w:pPr>
      <w:r>
        <w:rPr>
          <w:rFonts w:ascii="Roboto" w:hAnsi="Roboto"/>
          <w:b/>
          <w:bCs/>
          <w:color w:val="000000"/>
        </w:rPr>
        <w:t>50°</w:t>
      </w:r>
      <w:r w:rsidR="00A31840">
        <w:rPr>
          <w:rFonts w:ascii="Roboto" w:hAnsi="Roboto"/>
          <w:b/>
          <w:bCs/>
          <w:color w:val="000000"/>
        </w:rPr>
        <w:t>28</w:t>
      </w:r>
      <w:r>
        <w:rPr>
          <w:rFonts w:ascii="Roboto" w:hAnsi="Roboto"/>
          <w:b/>
          <w:bCs/>
          <w:color w:val="000000"/>
        </w:rPr>
        <w:t>'</w:t>
      </w:r>
      <w:r w:rsidR="00A31840">
        <w:rPr>
          <w:rFonts w:ascii="Roboto" w:hAnsi="Roboto"/>
          <w:b/>
          <w:bCs/>
          <w:color w:val="000000"/>
        </w:rPr>
        <w:t>38</w:t>
      </w:r>
      <w:r>
        <w:rPr>
          <w:rFonts w:ascii="Roboto" w:hAnsi="Roboto"/>
          <w:b/>
          <w:bCs/>
          <w:color w:val="000000"/>
        </w:rPr>
        <w:t>"</w:t>
      </w:r>
      <w:r w:rsidR="00A31840">
        <w:rPr>
          <w:rFonts w:ascii="Roboto" w:hAnsi="Roboto"/>
          <w:b/>
          <w:bCs/>
          <w:color w:val="000000"/>
        </w:rPr>
        <w:t xml:space="preserve"> </w:t>
      </w:r>
      <w:r>
        <w:rPr>
          <w:rFonts w:ascii="Roboto" w:hAnsi="Roboto"/>
          <w:b/>
          <w:bCs/>
          <w:color w:val="000000"/>
        </w:rPr>
        <w:t>N 1</w:t>
      </w:r>
      <w:r w:rsidR="0026397F">
        <w:rPr>
          <w:rFonts w:ascii="Roboto" w:hAnsi="Roboto"/>
          <w:b/>
          <w:bCs/>
          <w:color w:val="000000"/>
        </w:rPr>
        <w:t>7</w:t>
      </w:r>
      <w:r>
        <w:rPr>
          <w:rFonts w:ascii="Roboto" w:hAnsi="Roboto"/>
          <w:b/>
          <w:bCs/>
          <w:color w:val="000000"/>
        </w:rPr>
        <w:t>°</w:t>
      </w:r>
      <w:r w:rsidR="0026397F">
        <w:rPr>
          <w:rFonts w:ascii="Roboto" w:hAnsi="Roboto"/>
          <w:b/>
          <w:bCs/>
          <w:color w:val="000000"/>
        </w:rPr>
        <w:t>58</w:t>
      </w:r>
      <w:r>
        <w:rPr>
          <w:rFonts w:ascii="Roboto" w:hAnsi="Roboto"/>
          <w:b/>
          <w:bCs/>
          <w:color w:val="000000"/>
        </w:rPr>
        <w:t>'</w:t>
      </w:r>
      <w:r w:rsidR="006E1AA2">
        <w:rPr>
          <w:rFonts w:ascii="Roboto" w:hAnsi="Roboto"/>
          <w:b/>
          <w:bCs/>
          <w:color w:val="000000"/>
        </w:rPr>
        <w:t>05</w:t>
      </w:r>
      <w:r>
        <w:rPr>
          <w:rFonts w:ascii="Roboto" w:hAnsi="Roboto"/>
          <w:b/>
          <w:bCs/>
          <w:color w:val="000000"/>
        </w:rPr>
        <w:t>"</w:t>
      </w:r>
      <w:r w:rsidR="006E1AA2">
        <w:rPr>
          <w:rFonts w:ascii="Roboto" w:hAnsi="Roboto"/>
          <w:b/>
          <w:bCs/>
          <w:color w:val="000000"/>
        </w:rPr>
        <w:t xml:space="preserve"> </w:t>
      </w:r>
      <w:r>
        <w:rPr>
          <w:rFonts w:ascii="Roboto" w:hAnsi="Roboto"/>
          <w:b/>
          <w:bCs/>
          <w:color w:val="000000"/>
        </w:rPr>
        <w:t>E</w:t>
      </w:r>
    </w:p>
    <w:p w14:paraId="2BDE8696" w14:textId="77777777" w:rsidR="00E107D8" w:rsidRDefault="00E107D8" w:rsidP="00E107D8">
      <w:pPr>
        <w:rPr>
          <w:lang w:val="pl-PL"/>
        </w:rPr>
      </w:pPr>
    </w:p>
    <w:p w14:paraId="670CCB14" w14:textId="77777777" w:rsidR="00E107D8" w:rsidRPr="00E107D8" w:rsidRDefault="00E107D8" w:rsidP="00E107D8">
      <w:pPr>
        <w:rPr>
          <w:lang w:val="pl-PL"/>
        </w:rPr>
      </w:pPr>
    </w:p>
    <w:p w14:paraId="492B88A7" w14:textId="5F33F5A0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  <w:r w:rsidR="00C023A1">
        <w:rPr>
          <w:noProof/>
        </w:rPr>
        <w:drawing>
          <wp:inline distT="0" distB="0" distL="0" distR="0" wp14:anchorId="5DF00197" wp14:editId="7D4F9F04">
            <wp:extent cx="5810250" cy="4109689"/>
            <wp:effectExtent l="0" t="0" r="0" b="5715"/>
            <wp:docPr id="659131726" name="Obraz 2" descr="Obraz zawierający zrzut ekranu, tekst, mapa, Oprogramowanie grafic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131726" name="Obraz 2" descr="Obraz zawierający zrzut ekranu, tekst, mapa, Oprogramowanie grafic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424" cy="4123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F66A4" w14:textId="77777777" w:rsidR="00C023A1" w:rsidRDefault="00C023A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11C19B22" w14:textId="77777777" w:rsidR="00C023A1" w:rsidRDefault="00C023A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1DA6A11E" w14:textId="77777777" w:rsidR="00C023A1" w:rsidRDefault="00C023A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26264F54" w14:textId="5FC51FCE" w:rsidR="00123531" w:rsidRDefault="004617D2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089D8FF4" wp14:editId="2BD92F63">
            <wp:extent cx="5943600" cy="2876689"/>
            <wp:effectExtent l="0" t="0" r="0" b="0"/>
            <wp:docPr id="506072215" name="Obraz 1" descr="Obraz zawierający Wykres, lini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072215" name="Obraz 1" descr="Obraz zawierający Wykres, linia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423" cy="288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E0922" w14:textId="77777777" w:rsidR="00123531" w:rsidRDefault="00123531" w:rsidP="00123531">
      <w:pPr>
        <w:pStyle w:val="Tekstpodstawowywcity"/>
        <w:spacing w:after="0"/>
        <w:ind w:left="0"/>
        <w:jc w:val="both"/>
        <w:rPr>
          <w:rFonts w:cstheme="minorHAnsi"/>
        </w:rPr>
      </w:pPr>
    </w:p>
    <w:p w14:paraId="6A243FC9" w14:textId="1C048A2C" w:rsidR="00C023A1" w:rsidRDefault="008F10F4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 xml:space="preserve">Przekrój </w:t>
      </w:r>
      <w:r w:rsidR="00943C89">
        <w:rPr>
          <w:rFonts w:cstheme="minorHAnsi"/>
        </w:rPr>
        <w:t>koryta rzeki przy stanie wody 215 cm</w:t>
      </w:r>
      <w:r w:rsidR="00C72A57">
        <w:rPr>
          <w:rFonts w:cstheme="minorHAnsi"/>
        </w:rPr>
        <w:t xml:space="preserve">, </w:t>
      </w:r>
      <w:r w:rsidR="00753B3B">
        <w:rPr>
          <w:rFonts w:cstheme="minorHAnsi"/>
        </w:rPr>
        <w:t>wykonany urządzeniem ADCP</w:t>
      </w:r>
      <w:r w:rsidR="00BF159B">
        <w:rPr>
          <w:rFonts w:cstheme="minorHAnsi"/>
        </w:rPr>
        <w:t xml:space="preserve">, </w:t>
      </w:r>
      <w:r w:rsidR="00B05CED">
        <w:rPr>
          <w:rFonts w:cstheme="minorHAnsi"/>
        </w:rPr>
        <w:t xml:space="preserve">jest to stan </w:t>
      </w:r>
      <w:r w:rsidR="00021A74">
        <w:rPr>
          <w:rFonts w:cstheme="minorHAnsi"/>
        </w:rPr>
        <w:t xml:space="preserve">wody poniżej stanów </w:t>
      </w:r>
      <w:r w:rsidR="009576C3">
        <w:rPr>
          <w:rFonts w:cstheme="minorHAnsi"/>
        </w:rPr>
        <w:t>średnich dla tej stacji</w:t>
      </w:r>
    </w:p>
    <w:p w14:paraId="77B174A3" w14:textId="5D72F5BA" w:rsidR="00C023A1" w:rsidRDefault="000D285E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63C5B954" wp14:editId="75FF3663">
            <wp:extent cx="5943600" cy="7922260"/>
            <wp:effectExtent l="0" t="0" r="0" b="2540"/>
            <wp:docPr id="850673897" name="Obraz 3" descr="Obraz zawierający na wolnym powietrzu, chmura, wod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673897" name="Obraz 3" descr="Obraz zawierający na wolnym powietrzu, chmura, woda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118FE" w14:textId="054DDA3E" w:rsidR="00123531" w:rsidRDefault="004C4439" w:rsidP="00123531">
      <w:pPr>
        <w:pStyle w:val="Tekstpodstawowywcity"/>
        <w:spacing w:after="0"/>
        <w:ind w:left="0"/>
        <w:jc w:val="both"/>
        <w:rPr>
          <w:rFonts w:cstheme="minorHAnsi"/>
        </w:rPr>
      </w:pPr>
      <w:r>
        <w:rPr>
          <w:rFonts w:cstheme="minorHAnsi"/>
        </w:rPr>
        <w:t>Widok ogólny stacji</w:t>
      </w:r>
    </w:p>
    <w:p w14:paraId="04D8B898" w14:textId="5A2FAA5E" w:rsidR="00123531" w:rsidRDefault="00CC0A12" w:rsidP="00123531">
      <w:pPr>
        <w:pStyle w:val="Tekstpodstawowywcity"/>
        <w:spacing w:after="0"/>
        <w:jc w:val="both"/>
        <w:rPr>
          <w:rFonts w:cstheme="minorHAnsi"/>
          <w:b/>
          <w:bCs/>
        </w:rPr>
      </w:pPr>
      <w:r>
        <w:rPr>
          <w:noProof/>
        </w:rPr>
        <w:lastRenderedPageBreak/>
        <w:drawing>
          <wp:inline distT="0" distB="0" distL="0" distR="0" wp14:anchorId="50513D98" wp14:editId="4E4E6127">
            <wp:extent cx="5943600" cy="7924800"/>
            <wp:effectExtent l="0" t="0" r="0" b="0"/>
            <wp:docPr id="1837395352" name="Obraz 4" descr="Obraz zawierający na wolnym powietrzu, woda, jezioro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395352" name="Obraz 4" descr="Obraz zawierający na wolnym powietrzu, woda, jezioro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9EF5D" w14:textId="55379ABE" w:rsidR="00517EE5" w:rsidRPr="00517EE5" w:rsidRDefault="00517EE5" w:rsidP="00123531">
      <w:pPr>
        <w:pStyle w:val="Tekstpodstawowywcity"/>
        <w:spacing w:after="0"/>
        <w:jc w:val="both"/>
        <w:rPr>
          <w:rFonts w:cstheme="minorHAnsi"/>
        </w:rPr>
      </w:pPr>
      <w:r w:rsidRPr="00517EE5">
        <w:rPr>
          <w:rFonts w:cstheme="minorHAnsi"/>
        </w:rPr>
        <w:t>Łata wodowskazowa W1</w:t>
      </w:r>
      <w:r w:rsidR="001226D9">
        <w:rPr>
          <w:rFonts w:cstheme="minorHAnsi"/>
        </w:rPr>
        <w:t>, przy przyczółku umocnionym Larsenami</w:t>
      </w:r>
    </w:p>
    <w:p w14:paraId="7150E218" w14:textId="77777777" w:rsidR="00517EE5" w:rsidRDefault="00517EE5" w:rsidP="004C4439">
      <w:pPr>
        <w:pStyle w:val="Tekstpodstawowywcity"/>
        <w:spacing w:after="0"/>
        <w:ind w:left="0"/>
        <w:jc w:val="both"/>
        <w:rPr>
          <w:rFonts w:cstheme="minorHAnsi"/>
          <w:b/>
          <w:bCs/>
        </w:rPr>
      </w:pPr>
    </w:p>
    <w:p w14:paraId="75499461" w14:textId="0B545A02" w:rsidR="001226D9" w:rsidRDefault="00497046" w:rsidP="001226D9">
      <w:pPr>
        <w:pStyle w:val="Tekstpodstawowywcity"/>
        <w:spacing w:after="0"/>
        <w:jc w:val="both"/>
        <w:rPr>
          <w:rFonts w:cstheme="minorHAnsi"/>
          <w:b/>
          <w:bCs/>
        </w:rPr>
      </w:pPr>
      <w:r>
        <w:rPr>
          <w:noProof/>
        </w:rPr>
        <w:drawing>
          <wp:inline distT="0" distB="0" distL="0" distR="0" wp14:anchorId="0385C147" wp14:editId="19B238E8">
            <wp:extent cx="5943600" cy="7495410"/>
            <wp:effectExtent l="0" t="0" r="0" b="0"/>
            <wp:docPr id="1902694022" name="Obraz 5" descr="Obraz zawierający na wolnym powietrzu, drzewo, roślina, jezior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694022" name="Obraz 5" descr="Obraz zawierający na wolnym powietrzu, drzewo, roślina, jezior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659" cy="7499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73333" w14:textId="7BD7EBC7" w:rsidR="008769A9" w:rsidRPr="008769A9" w:rsidRDefault="008769A9" w:rsidP="001226D9">
      <w:pPr>
        <w:pStyle w:val="Tekstpodstawowywcity"/>
        <w:spacing w:after="0"/>
        <w:jc w:val="both"/>
        <w:rPr>
          <w:rFonts w:cstheme="minorHAnsi"/>
        </w:rPr>
      </w:pPr>
      <w:r w:rsidRPr="008769A9">
        <w:rPr>
          <w:rFonts w:cstheme="minorHAnsi"/>
        </w:rPr>
        <w:t>Widok ogólny stacji</w:t>
      </w:r>
    </w:p>
    <w:p w14:paraId="136B4221" w14:textId="77777777" w:rsidR="00CC0A12" w:rsidRDefault="00CC0A12" w:rsidP="00123531">
      <w:pPr>
        <w:pStyle w:val="Tekstpodstawowywcity"/>
        <w:spacing w:after="0"/>
        <w:jc w:val="both"/>
        <w:rPr>
          <w:rFonts w:cstheme="minorHAnsi"/>
          <w:b/>
          <w:bCs/>
        </w:rPr>
      </w:pPr>
    </w:p>
    <w:p w14:paraId="5679B6D1" w14:textId="2DA889DF" w:rsidR="009E6618" w:rsidRDefault="008769A9" w:rsidP="009E6618">
      <w:pPr>
        <w:pStyle w:val="Tekstpodstawowywcity"/>
        <w:spacing w:after="0" w:line="480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35BDF2D9" wp14:editId="26EFD51C">
            <wp:extent cx="5943600" cy="7655597"/>
            <wp:effectExtent l="0" t="0" r="0" b="2540"/>
            <wp:docPr id="479784666" name="Obraz 479784666" descr="Obraz zawierający na wolnym powietrzu, drzewo, niebo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630522" name="Obraz 6" descr="Obraz zawierający na wolnym powietrzu, drzewo, niebo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64" cy="765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AFBC5" w14:textId="053DF71B" w:rsidR="008769A9" w:rsidRDefault="008769A9" w:rsidP="009E6618">
      <w:pPr>
        <w:pStyle w:val="Tekstpodstawowywcity"/>
        <w:spacing w:after="0" w:line="480" w:lineRule="auto"/>
        <w:jc w:val="both"/>
        <w:rPr>
          <w:noProof/>
        </w:rPr>
      </w:pPr>
      <w:r>
        <w:rPr>
          <w:noProof/>
        </w:rPr>
        <w:t>Maszt telemetryczny</w:t>
      </w:r>
      <w:r w:rsidR="00FF61C4">
        <w:rPr>
          <w:noProof/>
        </w:rPr>
        <w:t xml:space="preserve"> IMGW-PIB</w:t>
      </w:r>
    </w:p>
    <w:p w14:paraId="2D441272" w14:textId="3D4C1B83" w:rsidR="00123531" w:rsidRPr="007B4441" w:rsidRDefault="00123531" w:rsidP="00094980">
      <w:pPr>
        <w:pStyle w:val="Tekstpodstawowywcity"/>
        <w:spacing w:after="0" w:line="480" w:lineRule="auto"/>
        <w:ind w:left="0" w:firstLine="283"/>
        <w:jc w:val="both"/>
        <w:rPr>
          <w:rFonts w:cstheme="minorHAnsi"/>
          <w:b/>
          <w:bCs/>
          <w:sz w:val="28"/>
          <w:szCs w:val="28"/>
        </w:rPr>
      </w:pPr>
      <w:r w:rsidRPr="007B4441">
        <w:rPr>
          <w:rFonts w:cstheme="minorHAnsi"/>
          <w:b/>
          <w:bCs/>
          <w:sz w:val="28"/>
          <w:szCs w:val="28"/>
        </w:rPr>
        <w:lastRenderedPageBreak/>
        <w:t>Specyfikacja techniczna czujni</w:t>
      </w:r>
      <w:r>
        <w:rPr>
          <w:rFonts w:cstheme="minorHAnsi"/>
          <w:b/>
          <w:bCs/>
          <w:sz w:val="28"/>
          <w:szCs w:val="28"/>
        </w:rPr>
        <w:t>ka przepływu i prędkości wody:</w:t>
      </w:r>
    </w:p>
    <w:p w14:paraId="2784603B" w14:textId="32134FE8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A613B0">
        <w:rPr>
          <w:rFonts w:cstheme="minorHAnsi"/>
          <w:b/>
          <w:bCs/>
        </w:rPr>
        <w:t>Typ:</w:t>
      </w:r>
      <w:r w:rsidRPr="00A613B0">
        <w:rPr>
          <w:rFonts w:cstheme="minorHAnsi"/>
        </w:rPr>
        <w:t xml:space="preserve"> </w:t>
      </w:r>
      <w:r w:rsidRPr="00BA3C86">
        <w:rPr>
          <w:rFonts w:cstheme="minorHAnsi"/>
        </w:rPr>
        <w:t>akustyczny</w:t>
      </w:r>
      <w:r w:rsidR="00CD1D25">
        <w:rPr>
          <w:rFonts w:cstheme="minorHAnsi"/>
        </w:rPr>
        <w:t xml:space="preserve"> ADCP</w:t>
      </w:r>
      <w:r w:rsidRPr="00BA3C86">
        <w:rPr>
          <w:rFonts w:cstheme="minorHAnsi"/>
        </w:rPr>
        <w:t>,</w:t>
      </w:r>
      <w:r w:rsidR="00AD79C4">
        <w:rPr>
          <w:rFonts w:cstheme="minorHAnsi"/>
        </w:rPr>
        <w:t xml:space="preserve"> horyzontalny, do pomiarów ciągłych,</w:t>
      </w:r>
      <w:r w:rsidRPr="00BA3C86">
        <w:rPr>
          <w:rFonts w:cstheme="minorHAnsi"/>
        </w:rPr>
        <w:t xml:space="preserve"> profilujący w korycie rzeki </w:t>
      </w:r>
    </w:p>
    <w:p w14:paraId="1C6C6F7C" w14:textId="475BC58A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Zakres pomiarowy (odległość):</w:t>
      </w:r>
      <w:r w:rsidRPr="00BA3C86">
        <w:rPr>
          <w:rFonts w:cstheme="minorHAnsi"/>
        </w:rPr>
        <w:t xml:space="preserve"> </w:t>
      </w:r>
      <w:r w:rsidR="0008098D">
        <w:rPr>
          <w:rFonts w:cstheme="minorHAnsi"/>
        </w:rPr>
        <w:t xml:space="preserve">częstotliwość pracy urządzenia powinna zapewniać jak </w:t>
      </w:r>
      <w:r w:rsidR="00156868">
        <w:rPr>
          <w:rFonts w:cstheme="minorHAnsi"/>
        </w:rPr>
        <w:t xml:space="preserve">największy zasięg pomiarowy </w:t>
      </w:r>
      <w:r w:rsidR="00C54E3B">
        <w:rPr>
          <w:rFonts w:cstheme="minorHAnsi"/>
        </w:rPr>
        <w:t xml:space="preserve">we wskazanym </w:t>
      </w:r>
      <w:r w:rsidR="007C5AF5">
        <w:rPr>
          <w:rFonts w:cstheme="minorHAnsi"/>
        </w:rPr>
        <w:t>profi</w:t>
      </w:r>
      <w:r w:rsidR="00A77AA8">
        <w:rPr>
          <w:rFonts w:cstheme="minorHAnsi"/>
        </w:rPr>
        <w:t>lu gdzie będzie zainsta</w:t>
      </w:r>
      <w:r w:rsidR="00C81C43">
        <w:rPr>
          <w:rFonts w:cstheme="minorHAnsi"/>
        </w:rPr>
        <w:t>l</w:t>
      </w:r>
      <w:r w:rsidR="00A77AA8">
        <w:rPr>
          <w:rFonts w:cstheme="minorHAnsi"/>
        </w:rPr>
        <w:t>owany.</w:t>
      </w:r>
      <w:r w:rsidR="003A34D0">
        <w:rPr>
          <w:rFonts w:cstheme="minorHAnsi"/>
        </w:rPr>
        <w:t xml:space="preserve"> Szerokość rzeki to około 100 m.</w:t>
      </w:r>
    </w:p>
    <w:p w14:paraId="06FD966E" w14:textId="51C2B597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Zakres pomiarowy (głębokość):</w:t>
      </w:r>
      <w:r w:rsidRPr="00BA3C86">
        <w:rPr>
          <w:rFonts w:cstheme="minorHAnsi"/>
        </w:rPr>
        <w:t xml:space="preserve"> od </w:t>
      </w:r>
      <w:r w:rsidR="00CC02E6">
        <w:rPr>
          <w:rFonts w:cstheme="minorHAnsi"/>
        </w:rPr>
        <w:t xml:space="preserve">min. </w:t>
      </w:r>
      <w:r w:rsidRPr="00DD2110">
        <w:rPr>
          <w:rFonts w:cstheme="minorHAnsi"/>
        </w:rPr>
        <w:t>0,2 m</w:t>
      </w:r>
      <w:r w:rsidRPr="00BA3C86">
        <w:rPr>
          <w:rFonts w:cstheme="minorHAnsi"/>
        </w:rPr>
        <w:t xml:space="preserve"> do 10 m</w:t>
      </w:r>
    </w:p>
    <w:p w14:paraId="4980BE25" w14:textId="22436A2F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Zakres pomiarowy (prędkości) :</w:t>
      </w:r>
      <w:r w:rsidRPr="00BA3C86">
        <w:rPr>
          <w:rFonts w:cstheme="minorHAnsi"/>
        </w:rPr>
        <w:t xml:space="preserve"> do +</w:t>
      </w:r>
      <w:r w:rsidR="00080EDB">
        <w:rPr>
          <w:rFonts w:cstheme="minorHAnsi"/>
        </w:rPr>
        <w:t xml:space="preserve">/- </w:t>
      </w:r>
      <w:r w:rsidRPr="00BA3C86">
        <w:rPr>
          <w:rFonts w:cstheme="minorHAnsi"/>
        </w:rPr>
        <w:t xml:space="preserve">5,0 m/s </w:t>
      </w:r>
    </w:p>
    <w:p w14:paraId="6B0B7684" w14:textId="41FD0652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 w:rsidRPr="00BA3C86">
        <w:rPr>
          <w:rFonts w:cstheme="minorHAnsi"/>
          <w:b/>
          <w:bCs/>
        </w:rPr>
        <w:t xml:space="preserve">Profilowanie prędkości w </w:t>
      </w:r>
      <w:r w:rsidR="001F22F1">
        <w:rPr>
          <w:rFonts w:cstheme="minorHAnsi"/>
          <w:b/>
          <w:bCs/>
        </w:rPr>
        <w:t>poziomie</w:t>
      </w:r>
      <w:r w:rsidRPr="00BA3C86">
        <w:rPr>
          <w:rFonts w:cstheme="minorHAnsi"/>
          <w:b/>
          <w:bCs/>
        </w:rPr>
        <w:t xml:space="preserve">: </w:t>
      </w:r>
      <w:r w:rsidR="00AE2F49">
        <w:rPr>
          <w:rFonts w:cstheme="minorHAnsi"/>
        </w:rPr>
        <w:t>TAK</w:t>
      </w:r>
    </w:p>
    <w:p w14:paraId="31CEA76E" w14:textId="56FE0052" w:rsidR="00123531" w:rsidRPr="00BA3C86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Zasilanie:</w:t>
      </w:r>
      <w:r w:rsidRPr="00BA3C86">
        <w:rPr>
          <w:rFonts w:cstheme="minorHAnsi"/>
        </w:rPr>
        <w:t xml:space="preserve">  </w:t>
      </w:r>
      <w:r w:rsidR="003A42DF">
        <w:rPr>
          <w:rFonts w:cstheme="minorHAnsi"/>
        </w:rPr>
        <w:t>zasilanie</w:t>
      </w:r>
      <w:r w:rsidR="00322A6A">
        <w:rPr>
          <w:rFonts w:cstheme="minorHAnsi"/>
        </w:rPr>
        <w:t xml:space="preserve"> VDC</w:t>
      </w:r>
      <w:r w:rsidR="007307E6">
        <w:rPr>
          <w:rFonts w:cstheme="minorHAnsi"/>
        </w:rPr>
        <w:t>, zakres 7 do 18 V</w:t>
      </w:r>
      <w:r w:rsidR="003A42DF">
        <w:rPr>
          <w:rFonts w:cstheme="minorHAnsi"/>
        </w:rPr>
        <w:t xml:space="preserve"> </w:t>
      </w:r>
    </w:p>
    <w:p w14:paraId="5FF9FC01" w14:textId="0014C4C0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 xml:space="preserve">Wbudowany czujnik temperatury z rozdzielczością </w:t>
      </w:r>
      <w:r w:rsidRPr="00DD2110">
        <w:rPr>
          <w:rFonts w:cstheme="minorHAnsi"/>
        </w:rPr>
        <w:t>+/- 0,01˚C</w:t>
      </w:r>
    </w:p>
    <w:p w14:paraId="4322C298" w14:textId="37042657" w:rsidR="002B6572" w:rsidRDefault="002B6572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Wbudowany czujnik przechyłu: TAK</w:t>
      </w:r>
    </w:p>
    <w:p w14:paraId="686A49DE" w14:textId="60E3D6DB" w:rsidR="002B6572" w:rsidRDefault="008862FF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 w:rsidRPr="00CE455F">
        <w:rPr>
          <w:rFonts w:cstheme="minorHAnsi"/>
          <w:b/>
          <w:bCs/>
        </w:rPr>
        <w:t>Dokładność pomiaru</w:t>
      </w:r>
      <w:r w:rsidR="007A226E">
        <w:rPr>
          <w:rFonts w:cstheme="minorHAnsi"/>
          <w:b/>
          <w:bCs/>
        </w:rPr>
        <w:t xml:space="preserve"> mierzonej</w:t>
      </w:r>
      <w:r w:rsidRPr="00CE455F">
        <w:rPr>
          <w:rFonts w:cstheme="minorHAnsi"/>
          <w:b/>
          <w:bCs/>
        </w:rPr>
        <w:t xml:space="preserve"> prędkości wody: nim. </w:t>
      </w:r>
      <w:r w:rsidR="007A14BB">
        <w:rPr>
          <w:rFonts w:cstheme="minorHAnsi"/>
          <w:b/>
          <w:bCs/>
        </w:rPr>
        <w:t>1</w:t>
      </w:r>
      <w:r w:rsidR="00CE455F" w:rsidRPr="00CE455F">
        <w:rPr>
          <w:rFonts w:cstheme="minorHAnsi"/>
          <w:b/>
          <w:bCs/>
        </w:rPr>
        <w:t xml:space="preserve"> %</w:t>
      </w:r>
    </w:p>
    <w:p w14:paraId="2BEC20F4" w14:textId="2621F155" w:rsidR="00CE455F" w:rsidRPr="00CE455F" w:rsidRDefault="00CE455F" w:rsidP="00123531">
      <w:pPr>
        <w:pStyle w:val="Tekstpodstawowywcity"/>
        <w:spacing w:after="0" w:line="48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</w:t>
      </w:r>
      <w:r w:rsidR="00141F5C">
        <w:rPr>
          <w:rFonts w:cstheme="minorHAnsi"/>
          <w:b/>
          <w:bCs/>
        </w:rPr>
        <w:t>o</w:t>
      </w:r>
      <w:r>
        <w:rPr>
          <w:rFonts w:cstheme="minorHAnsi"/>
          <w:b/>
          <w:bCs/>
        </w:rPr>
        <w:t xml:space="preserve">zdzielczość </w:t>
      </w:r>
      <w:r w:rsidR="00141F5C">
        <w:rPr>
          <w:rFonts w:cstheme="minorHAnsi"/>
          <w:b/>
          <w:bCs/>
        </w:rPr>
        <w:t xml:space="preserve">pomiaru </w:t>
      </w:r>
      <w:r w:rsidR="001F2D4D">
        <w:rPr>
          <w:rFonts w:cstheme="minorHAnsi"/>
          <w:b/>
          <w:bCs/>
        </w:rPr>
        <w:t xml:space="preserve">prędkości wody: </w:t>
      </w:r>
      <w:r w:rsidR="00003348">
        <w:rPr>
          <w:rFonts w:cstheme="minorHAnsi"/>
          <w:b/>
          <w:bCs/>
        </w:rPr>
        <w:t xml:space="preserve"> </w:t>
      </w:r>
      <w:r w:rsidR="00436322">
        <w:rPr>
          <w:rFonts w:cstheme="minorHAnsi"/>
          <w:b/>
          <w:bCs/>
        </w:rPr>
        <w:t xml:space="preserve">min </w:t>
      </w:r>
      <w:r w:rsidR="00003348">
        <w:rPr>
          <w:rFonts w:cstheme="minorHAnsi"/>
          <w:b/>
          <w:bCs/>
        </w:rPr>
        <w:t>1mm</w:t>
      </w:r>
      <w:r w:rsidR="00436322">
        <w:rPr>
          <w:rFonts w:cstheme="minorHAnsi"/>
          <w:b/>
          <w:bCs/>
        </w:rPr>
        <w:t>/s</w:t>
      </w:r>
    </w:p>
    <w:p w14:paraId="1445926D" w14:textId="4843EB2E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 w:rsidRPr="00BA3C86">
        <w:rPr>
          <w:rFonts w:cstheme="minorHAnsi"/>
          <w:b/>
          <w:bCs/>
        </w:rPr>
        <w:t>Rejestracja:</w:t>
      </w:r>
      <w:r w:rsidRPr="00BA3C86">
        <w:rPr>
          <w:rFonts w:cstheme="minorHAnsi"/>
        </w:rPr>
        <w:t xml:space="preserve"> Czujnik powinien posiadać wewnętrz</w:t>
      </w:r>
      <w:r w:rsidR="00A04134">
        <w:rPr>
          <w:rFonts w:cstheme="minorHAnsi"/>
        </w:rPr>
        <w:t>y</w:t>
      </w:r>
      <w:r w:rsidRPr="00BA3C86">
        <w:rPr>
          <w:rFonts w:cstheme="minorHAnsi"/>
        </w:rPr>
        <w:t xml:space="preserve"> rejestra</w:t>
      </w:r>
      <w:r w:rsidR="00A04134">
        <w:rPr>
          <w:rFonts w:cstheme="minorHAnsi"/>
        </w:rPr>
        <w:t>tor</w:t>
      </w:r>
      <w:r w:rsidRPr="00BA3C86">
        <w:rPr>
          <w:rFonts w:cstheme="minorHAnsi"/>
        </w:rPr>
        <w:t xml:space="preserve"> danych pomiarowych</w:t>
      </w:r>
      <w:r w:rsidR="00AE2F49">
        <w:rPr>
          <w:rFonts w:cstheme="minorHAnsi"/>
        </w:rPr>
        <w:t xml:space="preserve">, pozwalający na </w:t>
      </w:r>
      <w:r w:rsidR="007C6168">
        <w:rPr>
          <w:rFonts w:cstheme="minorHAnsi"/>
        </w:rPr>
        <w:t>zapis min. 300 ostatnich wyników pomiarów</w:t>
      </w:r>
    </w:p>
    <w:p w14:paraId="4C0F0DD4" w14:textId="3001331F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Typ transmisji:</w:t>
      </w:r>
      <w:r>
        <w:rPr>
          <w:rFonts w:cstheme="minorHAnsi"/>
        </w:rPr>
        <w:t xml:space="preserve"> próbkowani</w:t>
      </w:r>
      <w:r w:rsidR="00D87C5E">
        <w:rPr>
          <w:rFonts w:cstheme="minorHAnsi"/>
        </w:rPr>
        <w:t>e</w:t>
      </w:r>
      <w:r>
        <w:rPr>
          <w:rFonts w:cstheme="minorHAnsi"/>
        </w:rPr>
        <w:t xml:space="preserve"> co </w:t>
      </w:r>
      <w:r w:rsidR="003F7AD4">
        <w:rPr>
          <w:rFonts w:cstheme="minorHAnsi"/>
        </w:rPr>
        <w:t xml:space="preserve">min. </w:t>
      </w:r>
      <w:r>
        <w:rPr>
          <w:rFonts w:cstheme="minorHAnsi"/>
        </w:rPr>
        <w:t xml:space="preserve">10 </w:t>
      </w:r>
      <w:r w:rsidR="00CE3674">
        <w:rPr>
          <w:rFonts w:cstheme="minorHAnsi"/>
        </w:rPr>
        <w:t>min</w:t>
      </w:r>
    </w:p>
    <w:p w14:paraId="78925AA0" w14:textId="77777777" w:rsidR="00123531" w:rsidRDefault="00123531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Format danych:</w:t>
      </w:r>
      <w:r>
        <w:rPr>
          <w:rFonts w:cstheme="minorHAnsi"/>
        </w:rPr>
        <w:t xml:space="preserve"> </w:t>
      </w:r>
      <w:r w:rsidRPr="007B4441">
        <w:rPr>
          <w:rFonts w:cstheme="minorHAnsi"/>
        </w:rPr>
        <w:t>Plik ASCII</w:t>
      </w:r>
    </w:p>
    <w:p w14:paraId="4E905152" w14:textId="5AC59B14" w:rsidR="00DF7497" w:rsidRDefault="00DF7497" w:rsidP="00123531">
      <w:pPr>
        <w:pStyle w:val="Tekstpodstawowywcity"/>
        <w:spacing w:after="0" w:line="48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Komunikacja:</w:t>
      </w:r>
      <w:r w:rsidR="00B12BE6">
        <w:rPr>
          <w:rFonts w:cstheme="minorHAnsi"/>
        </w:rPr>
        <w:t xml:space="preserve"> RS 232/422</w:t>
      </w:r>
      <w:r w:rsidR="00F802D4">
        <w:rPr>
          <w:rFonts w:cstheme="minorHAnsi"/>
        </w:rPr>
        <w:t xml:space="preserve"> lub </w:t>
      </w:r>
      <w:r w:rsidR="00444884">
        <w:rPr>
          <w:rFonts w:cstheme="minorHAnsi"/>
        </w:rPr>
        <w:t>SDI-12</w:t>
      </w:r>
      <w:r w:rsidR="00A31C95">
        <w:rPr>
          <w:rFonts w:cstheme="minorHAnsi"/>
        </w:rPr>
        <w:t xml:space="preserve"> </w:t>
      </w:r>
      <w:r w:rsidR="008E581A">
        <w:rPr>
          <w:rFonts w:cstheme="minorHAnsi"/>
        </w:rPr>
        <w:t>umożliwiające wykorzystanie istniejącej infrastruktury telemetrycznej Zamawiającego.</w:t>
      </w:r>
    </w:p>
    <w:p w14:paraId="215BF4EE" w14:textId="77777777" w:rsidR="001660ED" w:rsidRDefault="001660ED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2AC6BAA5" w14:textId="77777777" w:rsidR="00D87C5E" w:rsidRDefault="00D87C5E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1AE40A89" w14:textId="77777777" w:rsidR="00D87C5E" w:rsidRDefault="00D87C5E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547ADE7F" w14:textId="77777777" w:rsidR="00D87C5E" w:rsidRDefault="00D87C5E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5E576A4F" w14:textId="77777777" w:rsidR="00D87C5E" w:rsidRDefault="00D87C5E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513171E1" w14:textId="77777777" w:rsidR="00D87C5E" w:rsidRDefault="00D87C5E" w:rsidP="00D73EED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3B75F914" w14:textId="77777777" w:rsidR="003C6A24" w:rsidRDefault="00123531" w:rsidP="003C6A24">
      <w:pPr>
        <w:pStyle w:val="Tekstpodstawowywcity"/>
        <w:spacing w:after="0" w:line="480" w:lineRule="auto"/>
        <w:ind w:left="0"/>
        <w:jc w:val="both"/>
        <w:rPr>
          <w:rFonts w:cstheme="minorHAnsi"/>
          <w:b/>
          <w:bCs/>
          <w:sz w:val="28"/>
          <w:szCs w:val="28"/>
        </w:rPr>
      </w:pPr>
      <w:r w:rsidRPr="007B4441">
        <w:rPr>
          <w:rFonts w:cstheme="minorHAnsi"/>
          <w:b/>
          <w:bCs/>
          <w:sz w:val="28"/>
          <w:szCs w:val="28"/>
        </w:rPr>
        <w:lastRenderedPageBreak/>
        <w:t>Sposób montażu</w:t>
      </w:r>
    </w:p>
    <w:p w14:paraId="4A1803A9" w14:textId="309BC0E9" w:rsidR="001660ED" w:rsidRDefault="0008775D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 w:rsidRPr="00D757B9">
        <w:rPr>
          <w:rFonts w:cstheme="minorHAnsi"/>
        </w:rPr>
        <w:t xml:space="preserve">Zamawiający </w:t>
      </w:r>
      <w:r w:rsidR="001C360A" w:rsidRPr="00D757B9">
        <w:rPr>
          <w:rFonts w:cstheme="minorHAnsi"/>
        </w:rPr>
        <w:t xml:space="preserve">zapewnia następują infrastrukturę </w:t>
      </w:r>
      <w:r w:rsidR="00D757B9" w:rsidRPr="00D757B9">
        <w:rPr>
          <w:rFonts w:cstheme="minorHAnsi"/>
        </w:rPr>
        <w:t>do instalacji:</w:t>
      </w:r>
      <w:r w:rsidR="001C360A" w:rsidRPr="00D757B9">
        <w:rPr>
          <w:rFonts w:cstheme="minorHAnsi"/>
        </w:rPr>
        <w:t xml:space="preserve"> </w:t>
      </w:r>
    </w:p>
    <w:p w14:paraId="02509DA7" w14:textId="11E0EC24" w:rsidR="001660ED" w:rsidRDefault="001660ED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</w:p>
    <w:p w14:paraId="541B50B4" w14:textId="34059FD7" w:rsidR="0047287E" w:rsidRDefault="00B06E06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noProof/>
        </w:rPr>
        <w:drawing>
          <wp:inline distT="0" distB="0" distL="0" distR="0" wp14:anchorId="2EB42C39" wp14:editId="3F1A0B74">
            <wp:extent cx="5940929" cy="6387451"/>
            <wp:effectExtent l="0" t="0" r="3175" b="0"/>
            <wp:docPr id="41292037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936" cy="645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B9CB3" w14:textId="4D5B63F3" w:rsidR="0047287E" w:rsidRDefault="00D23C67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Przyczółek </w:t>
      </w:r>
      <w:r w:rsidR="00E23AD7">
        <w:rPr>
          <w:rFonts w:cstheme="minorHAnsi"/>
        </w:rPr>
        <w:t>betonowy, umocniony Larsenami</w:t>
      </w:r>
      <w:r w:rsidR="00C7466B">
        <w:rPr>
          <w:rFonts w:cstheme="minorHAnsi"/>
        </w:rPr>
        <w:t xml:space="preserve"> na lewym brzegu rzeki</w:t>
      </w:r>
    </w:p>
    <w:p w14:paraId="5EDDF472" w14:textId="6D6C76E1" w:rsidR="00C7466B" w:rsidRDefault="00093542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77926A09" wp14:editId="1CC8E1D6">
            <wp:extent cx="5943600" cy="7281828"/>
            <wp:effectExtent l="0" t="0" r="0" b="0"/>
            <wp:docPr id="10081657" name="Obraz 7" descr="Obraz zawierający na wolnym powietrzu, drzewo, niebo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657" name="Obraz 7" descr="Obraz zawierający na wolnym powietrzu, drzewo, niebo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456" cy="728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1D8BC" w14:textId="0FAF7908" w:rsidR="00093542" w:rsidRPr="00D757B9" w:rsidRDefault="00093542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>Maszt te</w:t>
      </w:r>
      <w:r w:rsidR="00B1766C">
        <w:rPr>
          <w:rFonts w:cstheme="minorHAnsi"/>
        </w:rPr>
        <w:t>l</w:t>
      </w:r>
      <w:r>
        <w:rPr>
          <w:rFonts w:cstheme="minorHAnsi"/>
        </w:rPr>
        <w:t xml:space="preserve">emetrii, </w:t>
      </w:r>
      <w:r w:rsidR="00B1766C">
        <w:rPr>
          <w:rFonts w:cstheme="minorHAnsi"/>
        </w:rPr>
        <w:t>do masztu jest doprowadzone zasilanie 230V</w:t>
      </w:r>
      <w:r w:rsidR="002C390E">
        <w:rPr>
          <w:rFonts w:cstheme="minorHAnsi"/>
        </w:rPr>
        <w:t>, masz jest oddalony od W</w:t>
      </w:r>
      <w:r w:rsidR="00DE1A2F">
        <w:rPr>
          <w:rFonts w:cstheme="minorHAnsi"/>
        </w:rPr>
        <w:t>1 o około 30 m</w:t>
      </w:r>
    </w:p>
    <w:p w14:paraId="5347E601" w14:textId="292C6254" w:rsidR="00123531" w:rsidRPr="00C179D8" w:rsidRDefault="00123531" w:rsidP="0047287E">
      <w:pPr>
        <w:pStyle w:val="Tekstpodstawowywcity"/>
        <w:spacing w:after="0" w:line="480" w:lineRule="auto"/>
        <w:ind w:left="0"/>
        <w:jc w:val="both"/>
        <w:rPr>
          <w:rFonts w:cstheme="minorHAnsi"/>
          <w:u w:val="single"/>
        </w:rPr>
      </w:pPr>
      <w:r w:rsidRPr="00C179D8">
        <w:rPr>
          <w:rFonts w:cstheme="minorHAnsi"/>
          <w:u w:val="single"/>
        </w:rPr>
        <w:lastRenderedPageBreak/>
        <w:t>Układ montażowy pod czujnik przepływu wody musi posiadać zdolność do podnoszenia i opuszczania czujnika w</w:t>
      </w:r>
      <w:r w:rsidR="00951A0F">
        <w:rPr>
          <w:rFonts w:cstheme="minorHAnsi"/>
          <w:u w:val="single"/>
        </w:rPr>
        <w:t>raz ze zmianami</w:t>
      </w:r>
      <w:r w:rsidRPr="00C179D8">
        <w:rPr>
          <w:rFonts w:cstheme="minorHAnsi"/>
          <w:u w:val="single"/>
        </w:rPr>
        <w:t xml:space="preserve"> stanów wód</w:t>
      </w:r>
      <w:r w:rsidR="00327AA9">
        <w:rPr>
          <w:rFonts w:cstheme="minorHAnsi"/>
          <w:u w:val="single"/>
        </w:rPr>
        <w:t xml:space="preserve">. Regulacja musi być </w:t>
      </w:r>
      <w:r w:rsidR="00326B7E">
        <w:rPr>
          <w:rFonts w:cstheme="minorHAnsi"/>
          <w:u w:val="single"/>
        </w:rPr>
        <w:t xml:space="preserve">możliwa w sposób </w:t>
      </w:r>
      <w:r w:rsidR="00327AA9">
        <w:rPr>
          <w:rFonts w:cstheme="minorHAnsi"/>
          <w:u w:val="single"/>
        </w:rPr>
        <w:t>pły</w:t>
      </w:r>
      <w:r w:rsidR="00326B7E">
        <w:rPr>
          <w:rFonts w:cstheme="minorHAnsi"/>
          <w:u w:val="single"/>
        </w:rPr>
        <w:t>nny</w:t>
      </w:r>
      <w:r w:rsidR="006873B8">
        <w:rPr>
          <w:rFonts w:cstheme="minorHAnsi"/>
          <w:u w:val="single"/>
        </w:rPr>
        <w:t>.</w:t>
      </w:r>
    </w:p>
    <w:p w14:paraId="7E4B1F40" w14:textId="02D805FA" w:rsidR="00E91200" w:rsidRDefault="00E91200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>Stan</w:t>
      </w:r>
      <w:r w:rsidR="006873B8">
        <w:rPr>
          <w:rFonts w:cstheme="minorHAnsi"/>
        </w:rPr>
        <w:t>y</w:t>
      </w:r>
      <w:r>
        <w:rPr>
          <w:rFonts w:cstheme="minorHAnsi"/>
        </w:rPr>
        <w:t xml:space="preserve"> charakterystyczne wody dla stacji wodowskazowej Krapkowice to:</w:t>
      </w:r>
    </w:p>
    <w:p w14:paraId="299398D3" w14:textId="36982CDF" w:rsidR="00E91200" w:rsidRDefault="00E91200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Stan ostrzegawczy: </w:t>
      </w:r>
      <w:r w:rsidR="005048FF">
        <w:rPr>
          <w:rFonts w:cstheme="minorHAnsi"/>
        </w:rPr>
        <w:t>340 cm</w:t>
      </w:r>
    </w:p>
    <w:p w14:paraId="147D312B" w14:textId="36F8ACB7" w:rsidR="005048FF" w:rsidRDefault="005048FF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>Stan alarmowy: 450 cm</w:t>
      </w:r>
    </w:p>
    <w:p w14:paraId="63215486" w14:textId="28BFFB7B" w:rsidR="00F86CEA" w:rsidRPr="00D757B9" w:rsidRDefault="00F86CEA" w:rsidP="0047287E">
      <w:pPr>
        <w:pStyle w:val="Tekstpodstawowywcity"/>
        <w:spacing w:after="0" w:line="48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Wzrost </w:t>
      </w:r>
      <w:r w:rsidR="0019677B">
        <w:rPr>
          <w:rFonts w:cstheme="minorHAnsi"/>
        </w:rPr>
        <w:t>stanu wody na tym profilu n</w:t>
      </w:r>
      <w:r w:rsidR="003B6268">
        <w:rPr>
          <w:rFonts w:cstheme="minorHAnsi"/>
        </w:rPr>
        <w:t>ie przekłada się w sposób znaczący na</w:t>
      </w:r>
      <w:r w:rsidR="003D7F46">
        <w:rPr>
          <w:rFonts w:cstheme="minorHAnsi"/>
        </w:rPr>
        <w:t xml:space="preserve"> wzrost szerokości</w:t>
      </w:r>
      <w:r w:rsidR="003B6268">
        <w:rPr>
          <w:rFonts w:cstheme="minorHAnsi"/>
        </w:rPr>
        <w:t xml:space="preserve"> </w:t>
      </w:r>
      <w:r w:rsidR="00B86CF8">
        <w:rPr>
          <w:rFonts w:cstheme="minorHAnsi"/>
        </w:rPr>
        <w:t>rzeki.</w:t>
      </w:r>
    </w:p>
    <w:p w14:paraId="084FA057" w14:textId="77777777" w:rsidR="00123531" w:rsidRPr="00D757B9" w:rsidRDefault="00123531" w:rsidP="0047287E">
      <w:pPr>
        <w:pStyle w:val="Tekstpodstawowywcity"/>
        <w:spacing w:after="0" w:line="360" w:lineRule="auto"/>
        <w:ind w:left="0"/>
        <w:jc w:val="both"/>
        <w:rPr>
          <w:rFonts w:cstheme="minorHAnsi"/>
        </w:rPr>
      </w:pPr>
    </w:p>
    <w:p w14:paraId="71C6D343" w14:textId="77777777" w:rsidR="00123531" w:rsidRPr="0012591F" w:rsidRDefault="00123531" w:rsidP="00123531">
      <w:pPr>
        <w:pStyle w:val="Tekstpodstawowywcity"/>
        <w:spacing w:after="0" w:line="360" w:lineRule="auto"/>
        <w:ind w:left="0"/>
        <w:jc w:val="both"/>
        <w:rPr>
          <w:rFonts w:cstheme="minorHAnsi"/>
          <w:b/>
          <w:bCs/>
        </w:rPr>
      </w:pPr>
      <w:r w:rsidRPr="0012591F">
        <w:rPr>
          <w:rFonts w:cstheme="minorHAnsi"/>
          <w:b/>
          <w:bCs/>
        </w:rPr>
        <w:t>Wodowskaz:</w:t>
      </w:r>
    </w:p>
    <w:p w14:paraId="73A3B13D" w14:textId="0C476DD7" w:rsidR="00123531" w:rsidRDefault="00123531" w:rsidP="00123531">
      <w:pPr>
        <w:pStyle w:val="Tekstpodstawowywcity"/>
        <w:spacing w:after="0" w:line="360" w:lineRule="auto"/>
        <w:ind w:left="0"/>
        <w:jc w:val="both"/>
        <w:rPr>
          <w:rFonts w:cstheme="minorHAnsi"/>
        </w:rPr>
      </w:pPr>
      <w:r w:rsidRPr="00B9033F">
        <w:rPr>
          <w:rFonts w:cstheme="minorHAnsi"/>
        </w:rPr>
        <w:t>Pal wodowskazowy</w:t>
      </w:r>
      <w:r w:rsidR="00330A21">
        <w:rPr>
          <w:rFonts w:cstheme="minorHAnsi"/>
        </w:rPr>
        <w:t xml:space="preserve"> W1</w:t>
      </w:r>
      <w:r w:rsidRPr="00B9033F">
        <w:rPr>
          <w:rFonts w:cstheme="minorHAnsi"/>
        </w:rPr>
        <w:t xml:space="preserve"> z ceownika walcowanego UPN 300 mm  osadzony w dnie rzeki. </w:t>
      </w:r>
      <w:r w:rsidR="00F7308D">
        <w:rPr>
          <w:rFonts w:cstheme="minorHAnsi"/>
        </w:rPr>
        <w:t xml:space="preserve">Fragment brzegu </w:t>
      </w:r>
      <w:r w:rsidR="00FE34C8">
        <w:rPr>
          <w:rFonts w:cstheme="minorHAnsi"/>
        </w:rPr>
        <w:t>(</w:t>
      </w:r>
      <w:r w:rsidR="00330A21">
        <w:rPr>
          <w:rFonts w:cstheme="minorHAnsi"/>
        </w:rPr>
        <w:t xml:space="preserve">przyczółek) </w:t>
      </w:r>
      <w:r w:rsidR="00F7308D">
        <w:rPr>
          <w:rFonts w:cstheme="minorHAnsi"/>
        </w:rPr>
        <w:t>umocniony</w:t>
      </w:r>
      <w:r w:rsidR="001411B9">
        <w:rPr>
          <w:rFonts w:cstheme="minorHAnsi"/>
        </w:rPr>
        <w:t xml:space="preserve"> </w:t>
      </w:r>
      <w:r w:rsidR="00253D13">
        <w:rPr>
          <w:rFonts w:cstheme="minorHAnsi"/>
        </w:rPr>
        <w:t>profilami Larsena.</w:t>
      </w:r>
      <w:r w:rsidR="00255057">
        <w:rPr>
          <w:rFonts w:cstheme="minorHAnsi"/>
        </w:rPr>
        <w:t xml:space="preserve"> </w:t>
      </w:r>
    </w:p>
    <w:p w14:paraId="56FE2425" w14:textId="2571CE15" w:rsidR="00330A21" w:rsidRPr="00B9033F" w:rsidRDefault="00330A21" w:rsidP="00123531">
      <w:pPr>
        <w:pStyle w:val="Tekstpodstawowywcity"/>
        <w:spacing w:after="0" w:line="360" w:lineRule="auto"/>
        <w:ind w:left="0"/>
        <w:jc w:val="both"/>
        <w:rPr>
          <w:rFonts w:cstheme="minorHAnsi"/>
        </w:rPr>
      </w:pPr>
      <w:r>
        <w:rPr>
          <w:rFonts w:cstheme="minorHAnsi"/>
        </w:rPr>
        <w:t xml:space="preserve">Na stacji jest zainstalowanych 7 łat </w:t>
      </w:r>
      <w:r w:rsidR="00350921">
        <w:rPr>
          <w:rFonts w:cstheme="minorHAnsi"/>
        </w:rPr>
        <w:t>wodowskazowych.</w:t>
      </w:r>
    </w:p>
    <w:p w14:paraId="775AEC81" w14:textId="77777777" w:rsidR="002E657A" w:rsidRPr="00123531" w:rsidRDefault="002E657A">
      <w:pPr>
        <w:rPr>
          <w:lang w:val="pl-PL"/>
        </w:rPr>
      </w:pPr>
    </w:p>
    <w:sectPr w:rsidR="002E657A" w:rsidRPr="0012353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31291" w14:textId="77777777" w:rsidR="00236FA6" w:rsidRDefault="00236FA6" w:rsidP="00123531">
      <w:pPr>
        <w:spacing w:after="0" w:line="240" w:lineRule="auto"/>
      </w:pPr>
      <w:r>
        <w:separator/>
      </w:r>
    </w:p>
  </w:endnote>
  <w:endnote w:type="continuationSeparator" w:id="0">
    <w:p w14:paraId="74DB7979" w14:textId="77777777" w:rsidR="00236FA6" w:rsidRDefault="00236FA6" w:rsidP="00123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823E" w14:textId="77777777" w:rsidR="00123531" w:rsidRDefault="00123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2E45B" w14:textId="44EFDADA" w:rsidR="00123531" w:rsidRDefault="00123531" w:rsidP="001235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E2EF" w14:textId="77777777" w:rsidR="00123531" w:rsidRDefault="00123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732D2" w14:textId="77777777" w:rsidR="00236FA6" w:rsidRDefault="00236FA6" w:rsidP="00123531">
      <w:pPr>
        <w:spacing w:after="0" w:line="240" w:lineRule="auto"/>
      </w:pPr>
      <w:r>
        <w:separator/>
      </w:r>
    </w:p>
  </w:footnote>
  <w:footnote w:type="continuationSeparator" w:id="0">
    <w:p w14:paraId="7A65067E" w14:textId="77777777" w:rsidR="00236FA6" w:rsidRDefault="00236FA6" w:rsidP="00123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FB33F" w14:textId="77777777" w:rsidR="00123531" w:rsidRDefault="00123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18B1B" w14:textId="50DEE224" w:rsidR="00123531" w:rsidRDefault="00123531" w:rsidP="00123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B4048" w14:textId="77777777" w:rsidR="00123531" w:rsidRDefault="00123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954CA"/>
    <w:multiLevelType w:val="hybridMultilevel"/>
    <w:tmpl w:val="2A3ED1BA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59D15E69"/>
    <w:multiLevelType w:val="hybridMultilevel"/>
    <w:tmpl w:val="17BE3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15626">
    <w:abstractNumId w:val="0"/>
  </w:num>
  <w:num w:numId="2" w16cid:durableId="1482312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531"/>
    <w:rsid w:val="00003348"/>
    <w:rsid w:val="00021A74"/>
    <w:rsid w:val="00037424"/>
    <w:rsid w:val="0008098D"/>
    <w:rsid w:val="00080EDB"/>
    <w:rsid w:val="0008775D"/>
    <w:rsid w:val="00092B93"/>
    <w:rsid w:val="00093542"/>
    <w:rsid w:val="00094980"/>
    <w:rsid w:val="000A7FDC"/>
    <w:rsid w:val="000B0AF8"/>
    <w:rsid w:val="000D285E"/>
    <w:rsid w:val="000F3178"/>
    <w:rsid w:val="001226D9"/>
    <w:rsid w:val="00123531"/>
    <w:rsid w:val="00137E24"/>
    <w:rsid w:val="001411B9"/>
    <w:rsid w:val="00141F5C"/>
    <w:rsid w:val="0015371E"/>
    <w:rsid w:val="00156868"/>
    <w:rsid w:val="0016098B"/>
    <w:rsid w:val="001660ED"/>
    <w:rsid w:val="0019677B"/>
    <w:rsid w:val="001C360A"/>
    <w:rsid w:val="001F22F1"/>
    <w:rsid w:val="001F2D4D"/>
    <w:rsid w:val="001F657A"/>
    <w:rsid w:val="00236FA6"/>
    <w:rsid w:val="00253D13"/>
    <w:rsid w:val="00255057"/>
    <w:rsid w:val="002619A6"/>
    <w:rsid w:val="0026397F"/>
    <w:rsid w:val="002743F7"/>
    <w:rsid w:val="00281C79"/>
    <w:rsid w:val="00287BC0"/>
    <w:rsid w:val="002B6572"/>
    <w:rsid w:val="002C390E"/>
    <w:rsid w:val="002E657A"/>
    <w:rsid w:val="002F5DD7"/>
    <w:rsid w:val="00322A6A"/>
    <w:rsid w:val="00326B7E"/>
    <w:rsid w:val="00327AA9"/>
    <w:rsid w:val="00330A21"/>
    <w:rsid w:val="00350921"/>
    <w:rsid w:val="003A00C2"/>
    <w:rsid w:val="003A34D0"/>
    <w:rsid w:val="003A42DF"/>
    <w:rsid w:val="003A5858"/>
    <w:rsid w:val="003B6268"/>
    <w:rsid w:val="003C6A24"/>
    <w:rsid w:val="003D7F46"/>
    <w:rsid w:val="003E1E94"/>
    <w:rsid w:val="003F7AD4"/>
    <w:rsid w:val="00436322"/>
    <w:rsid w:val="00444884"/>
    <w:rsid w:val="00457118"/>
    <w:rsid w:val="004617D2"/>
    <w:rsid w:val="00464103"/>
    <w:rsid w:val="0047287E"/>
    <w:rsid w:val="00497046"/>
    <w:rsid w:val="00497A4F"/>
    <w:rsid w:val="004A1FA0"/>
    <w:rsid w:val="004B2112"/>
    <w:rsid w:val="004C4439"/>
    <w:rsid w:val="004D0ED8"/>
    <w:rsid w:val="004F0185"/>
    <w:rsid w:val="00504402"/>
    <w:rsid w:val="005048FF"/>
    <w:rsid w:val="00517EE5"/>
    <w:rsid w:val="00534DB3"/>
    <w:rsid w:val="00571AC8"/>
    <w:rsid w:val="0059606F"/>
    <w:rsid w:val="00603137"/>
    <w:rsid w:val="006873B8"/>
    <w:rsid w:val="006A0219"/>
    <w:rsid w:val="006C48ED"/>
    <w:rsid w:val="006E1AA2"/>
    <w:rsid w:val="007307E6"/>
    <w:rsid w:val="00735CC4"/>
    <w:rsid w:val="00740C10"/>
    <w:rsid w:val="00753B3B"/>
    <w:rsid w:val="00754175"/>
    <w:rsid w:val="00790CB3"/>
    <w:rsid w:val="007A14BB"/>
    <w:rsid w:val="007A226E"/>
    <w:rsid w:val="007C5AF5"/>
    <w:rsid w:val="007C6168"/>
    <w:rsid w:val="007C7ACD"/>
    <w:rsid w:val="007F235B"/>
    <w:rsid w:val="00864A72"/>
    <w:rsid w:val="00867006"/>
    <w:rsid w:val="008769A9"/>
    <w:rsid w:val="008862FF"/>
    <w:rsid w:val="008A6928"/>
    <w:rsid w:val="008E581A"/>
    <w:rsid w:val="008F10F4"/>
    <w:rsid w:val="00943C89"/>
    <w:rsid w:val="00951A0F"/>
    <w:rsid w:val="00953702"/>
    <w:rsid w:val="009576C3"/>
    <w:rsid w:val="00962D33"/>
    <w:rsid w:val="009D6D2E"/>
    <w:rsid w:val="009E6618"/>
    <w:rsid w:val="009F0BD5"/>
    <w:rsid w:val="00A04134"/>
    <w:rsid w:val="00A31840"/>
    <w:rsid w:val="00A31C95"/>
    <w:rsid w:val="00A77AA8"/>
    <w:rsid w:val="00A83EC8"/>
    <w:rsid w:val="00AA7737"/>
    <w:rsid w:val="00AD79C4"/>
    <w:rsid w:val="00AE2F49"/>
    <w:rsid w:val="00AF4516"/>
    <w:rsid w:val="00B05CED"/>
    <w:rsid w:val="00B06E06"/>
    <w:rsid w:val="00B12BE6"/>
    <w:rsid w:val="00B1766C"/>
    <w:rsid w:val="00B86CF8"/>
    <w:rsid w:val="00BB502D"/>
    <w:rsid w:val="00BF159B"/>
    <w:rsid w:val="00C023A1"/>
    <w:rsid w:val="00C179D8"/>
    <w:rsid w:val="00C53B60"/>
    <w:rsid w:val="00C54E3B"/>
    <w:rsid w:val="00C63794"/>
    <w:rsid w:val="00C72A57"/>
    <w:rsid w:val="00C7466B"/>
    <w:rsid w:val="00C81C43"/>
    <w:rsid w:val="00CC02E6"/>
    <w:rsid w:val="00CC0A12"/>
    <w:rsid w:val="00CC115E"/>
    <w:rsid w:val="00CD1D25"/>
    <w:rsid w:val="00CD268F"/>
    <w:rsid w:val="00CE3674"/>
    <w:rsid w:val="00CE455F"/>
    <w:rsid w:val="00D01F09"/>
    <w:rsid w:val="00D20F18"/>
    <w:rsid w:val="00D23C67"/>
    <w:rsid w:val="00D365F5"/>
    <w:rsid w:val="00D73EED"/>
    <w:rsid w:val="00D757B9"/>
    <w:rsid w:val="00D7776D"/>
    <w:rsid w:val="00D87C5E"/>
    <w:rsid w:val="00D950E4"/>
    <w:rsid w:val="00DC2EAE"/>
    <w:rsid w:val="00DE1A2F"/>
    <w:rsid w:val="00DE2356"/>
    <w:rsid w:val="00DE7D27"/>
    <w:rsid w:val="00DF7497"/>
    <w:rsid w:val="00E046CA"/>
    <w:rsid w:val="00E107D8"/>
    <w:rsid w:val="00E23AD7"/>
    <w:rsid w:val="00E37306"/>
    <w:rsid w:val="00E44318"/>
    <w:rsid w:val="00E91200"/>
    <w:rsid w:val="00EB0E95"/>
    <w:rsid w:val="00EB25E2"/>
    <w:rsid w:val="00ED2748"/>
    <w:rsid w:val="00EF524D"/>
    <w:rsid w:val="00F233B2"/>
    <w:rsid w:val="00F4395C"/>
    <w:rsid w:val="00F62949"/>
    <w:rsid w:val="00F718B6"/>
    <w:rsid w:val="00F7308D"/>
    <w:rsid w:val="00F802D4"/>
    <w:rsid w:val="00F86CEA"/>
    <w:rsid w:val="00FA2215"/>
    <w:rsid w:val="00FA4B5D"/>
    <w:rsid w:val="00FB5967"/>
    <w:rsid w:val="00FC5022"/>
    <w:rsid w:val="00FD6E64"/>
    <w:rsid w:val="00FE34C8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5611"/>
  <w15:chartTrackingRefBased/>
  <w15:docId w15:val="{A55FDF9E-20B9-4C24-8874-78B0642E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5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235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3531"/>
    <w:pPr>
      <w:spacing w:line="240" w:lineRule="auto"/>
    </w:pPr>
    <w:rPr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3531"/>
    <w:rPr>
      <w:sz w:val="20"/>
      <w:szCs w:val="2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23531"/>
    <w:pPr>
      <w:spacing w:after="120"/>
      <w:ind w:left="283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23531"/>
    <w:rPr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23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table" w:styleId="Tabela-Siatka">
    <w:name w:val="Table Grid"/>
    <w:basedOn w:val="Standardowy"/>
    <w:uiPriority w:val="39"/>
    <w:rsid w:val="00123531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">
    <w:name w:val="Tekst_podstawowy"/>
    <w:basedOn w:val="Normalny"/>
    <w:link w:val="TekstpodstawowyZnak"/>
    <w:qFormat/>
    <w:rsid w:val="00123531"/>
    <w:pPr>
      <w:spacing w:line="276" w:lineRule="auto"/>
      <w:jc w:val="both"/>
    </w:pPr>
    <w:rPr>
      <w:lang w:val="pl-PL"/>
    </w:rPr>
  </w:style>
  <w:style w:type="character" w:customStyle="1" w:styleId="TekstpodstawowyZnak">
    <w:name w:val="Tekst_podstawowy Znak"/>
    <w:basedOn w:val="Domylnaczcionkaakapitu"/>
    <w:link w:val="Tekstpodstawowy"/>
    <w:rsid w:val="00123531"/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31"/>
  </w:style>
  <w:style w:type="paragraph" w:styleId="Stopka">
    <w:name w:val="footer"/>
    <w:basedOn w:val="Normalny"/>
    <w:link w:val="StopkaZnak"/>
    <w:uiPriority w:val="99"/>
    <w:unhideWhenUsed/>
    <w:rsid w:val="001235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379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Aneszko Jerzy</dc:creator>
  <cp:keywords/>
  <dc:description/>
  <cp:lastModifiedBy>Jerzy Aneszko</cp:lastModifiedBy>
  <cp:revision>2</cp:revision>
  <dcterms:created xsi:type="dcterms:W3CDTF">2023-07-14T11:17:00Z</dcterms:created>
  <dcterms:modified xsi:type="dcterms:W3CDTF">2023-07-14T11:17:00Z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5c862b62-c785-46ac-ac03-525cee736a59</vt:lpwstr>
  </property>
  <property fmtid="{D5CDD505-2E9C-101B-9397-08002B2CF9AE}" pid="3" name="ECIData">
    <vt:lpwstr>NO</vt:lpwstr>
  </property>
  <property fmtid="{D5CDD505-2E9C-101B-9397-08002B2CF9AE}" pid="4" name="IncludeFooter">
    <vt:lpwstr>No</vt:lpwstr>
  </property>
  <property fmtid="{D5CDD505-2E9C-101B-9397-08002B2CF9AE}" pid="5" name="UnresCompExt">
    <vt:lpwstr>YES</vt:lpwstr>
  </property>
  <property fmtid="{D5CDD505-2E9C-101B-9397-08002B2CF9AE}" pid="6" name="CompSens">
    <vt:lpwstr>NO</vt:lpwstr>
  </property>
  <property fmtid="{D5CDD505-2E9C-101B-9397-08002B2CF9AE}" pid="7" name="ConfLegPri">
    <vt:lpwstr>NO</vt:lpwstr>
  </property>
  <property fmtid="{D5CDD505-2E9C-101B-9397-08002B2CF9AE}" pid="8" name="PIIData">
    <vt:lpwstr>NO</vt:lpwstr>
  </property>
  <property fmtid="{D5CDD505-2E9C-101B-9397-08002B2CF9AE}" pid="9" name="CUIData">
    <vt:lpwstr>NO</vt:lpwstr>
  </property>
</Properties>
</file>