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529A5F56" w14:textId="77777777" w:rsidR="00E53855" w:rsidRDefault="00E53855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E53855">
        <w:rPr>
          <w:rFonts w:ascii="Calibri" w:hAnsi="Calibri" w:cs="Calibri"/>
          <w:b/>
          <w:i/>
          <w:iCs/>
          <w:sz w:val="22"/>
          <w:szCs w:val="22"/>
        </w:rPr>
        <w:t>„Dostawa sprzętu AGD i RTV do budynku SHM Jelenia Góra”</w:t>
      </w:r>
    </w:p>
    <w:p w14:paraId="2BD04AA8" w14:textId="787C461B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17A8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47DCA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53855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310</Words>
  <Characters>1865</Characters>
  <Application>Microsoft Office Word</Application>
  <DocSecurity>0</DocSecurity>
  <Lines>15</Lines>
  <Paragraphs>4</Paragraphs>
  <ScaleCrop>false</ScaleCrop>
  <Company>PAM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14</cp:revision>
  <cp:lastPrinted>2016-03-23T08:07:00Z</cp:lastPrinted>
  <dcterms:created xsi:type="dcterms:W3CDTF">2021-03-16T08:45:00Z</dcterms:created>
  <dcterms:modified xsi:type="dcterms:W3CDTF">2023-07-11T04:23:00Z</dcterms:modified>
</cp:coreProperties>
</file>