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8304" w14:textId="48CF244E" w:rsidR="00C403E9" w:rsidRPr="0008355C" w:rsidRDefault="00C403E9" w:rsidP="00C403E9">
      <w:pPr>
        <w:spacing w:after="0" w:line="240" w:lineRule="auto"/>
        <w:textAlignment w:val="baseline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08355C">
        <w:rPr>
          <w:rFonts w:eastAsia="Times New Roman" w:cstheme="minorHAnsi"/>
          <w:b/>
          <w:bCs/>
          <w:kern w:val="0"/>
          <w:lang w:eastAsia="pl-PL"/>
          <w14:ligatures w14:val="none"/>
        </w:rPr>
        <w:t>Załącznik nr 4 do zapytania ofertowego</w:t>
      </w:r>
      <w:r w:rsidRPr="0008355C">
        <w:rPr>
          <w:rFonts w:eastAsia="Times New Roman" w:cstheme="minorHAnsi"/>
          <w:kern w:val="0"/>
          <w:lang w:eastAsia="pl-PL"/>
          <w14:ligatures w14:val="none"/>
        </w:rPr>
        <w:t> </w:t>
      </w:r>
    </w:p>
    <w:p w14:paraId="706FF60F" w14:textId="0512F894" w:rsidR="00C403E9" w:rsidRPr="0008355C" w:rsidRDefault="00C403E9" w:rsidP="00C403E9">
      <w:pPr>
        <w:spacing w:after="0" w:line="240" w:lineRule="auto"/>
        <w:textAlignment w:val="baseline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08355C">
        <w:rPr>
          <w:rFonts w:eastAsia="Times New Roman" w:cstheme="minorHAnsi"/>
          <w:kern w:val="0"/>
          <w:lang w:eastAsia="pl-PL"/>
          <w14:ligatures w14:val="none"/>
        </w:rPr>
        <w:t xml:space="preserve">Przedmiotem zamówienia jest zakup </w:t>
      </w:r>
      <w:r w:rsidR="00076059">
        <w:rPr>
          <w:rFonts w:eastAsia="Times New Roman" w:cstheme="minorHAnsi"/>
          <w:kern w:val="0"/>
          <w:lang w:eastAsia="pl-PL"/>
          <w14:ligatures w14:val="none"/>
        </w:rPr>
        <w:t xml:space="preserve">3 </w:t>
      </w:r>
      <w:r w:rsidR="00467233" w:rsidRPr="0008355C">
        <w:rPr>
          <w:rFonts w:eastAsia="Times New Roman" w:cstheme="minorHAnsi"/>
          <w:kern w:val="0"/>
          <w:lang w:eastAsia="pl-PL"/>
          <w14:ligatures w14:val="none"/>
        </w:rPr>
        <w:t xml:space="preserve">przecinarek plazmowych z akcesoriami </w:t>
      </w:r>
      <w:r w:rsidRPr="0008355C">
        <w:rPr>
          <w:rFonts w:eastAsia="Times New Roman" w:cstheme="minorHAnsi"/>
          <w:kern w:val="0"/>
          <w:lang w:eastAsia="pl-PL"/>
          <w14:ligatures w14:val="none"/>
        </w:rPr>
        <w:t xml:space="preserve"> - zgodnie z poniższą specyfikacją wraz z dostawą </w:t>
      </w:r>
    </w:p>
    <w:p w14:paraId="0D69642B" w14:textId="77777777" w:rsidR="00CE5A1C" w:rsidRDefault="00CE5A1C" w:rsidP="0008355C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</w:rPr>
      </w:pPr>
    </w:p>
    <w:p w14:paraId="143E5F82" w14:textId="64653D79" w:rsidR="00CE5A1C" w:rsidRDefault="00C403E9" w:rsidP="0008355C">
      <w:pPr>
        <w:pStyle w:val="NormalnyWeb"/>
        <w:shd w:val="clear" w:color="auto" w:fill="FFFFFF"/>
        <w:spacing w:before="0" w:beforeAutospacing="0"/>
        <w:rPr>
          <w:rStyle w:val="Pogrubienie"/>
          <w:rFonts w:asciiTheme="minorHAnsi" w:hAnsiTheme="minorHAnsi" w:cstheme="minorHAnsi"/>
          <w:sz w:val="22"/>
          <w:szCs w:val="22"/>
        </w:rPr>
      </w:pPr>
      <w:r w:rsidRPr="0008355C">
        <w:rPr>
          <w:rFonts w:asciiTheme="minorHAnsi" w:hAnsiTheme="minorHAnsi" w:cstheme="minorHAnsi"/>
          <w:sz w:val="22"/>
          <w:szCs w:val="22"/>
        </w:rPr>
        <w:t> </w:t>
      </w:r>
      <w:r w:rsidR="00854355">
        <w:rPr>
          <w:rStyle w:val="Pogrubienie"/>
          <w:rFonts w:asciiTheme="minorHAnsi" w:hAnsiTheme="minorHAnsi" w:cstheme="minorHAnsi"/>
          <w:sz w:val="22"/>
          <w:szCs w:val="22"/>
        </w:rPr>
        <w:t>Dane techniczne:</w:t>
      </w:r>
    </w:p>
    <w:p w14:paraId="6829316B" w14:textId="66A9620C" w:rsidR="0008355C" w:rsidRDefault="0008355C" w:rsidP="00CE5A1C">
      <w:pPr>
        <w:pStyle w:val="NormalnyWeb"/>
        <w:shd w:val="clear" w:color="auto" w:fill="FFFFFF"/>
        <w:spacing w:before="0" w:beforeAutospacing="0"/>
        <w:rPr>
          <w:rStyle w:val="Pogrubienie"/>
          <w:rFonts w:asciiTheme="minorHAnsi" w:hAnsiTheme="minorHAnsi" w:cstheme="minorHAnsi"/>
          <w:sz w:val="22"/>
          <w:szCs w:val="22"/>
        </w:rPr>
      </w:pPr>
      <w:r w:rsidRPr="0008355C">
        <w:rPr>
          <w:rFonts w:asciiTheme="minorHAnsi" w:hAnsiTheme="minorHAnsi" w:cstheme="minorHAnsi"/>
          <w:sz w:val="22"/>
          <w:szCs w:val="22"/>
        </w:rPr>
        <w:t>- Prąd cięcia: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 20 - 45 [A],</w:t>
      </w:r>
      <w:r w:rsidRPr="0008355C">
        <w:rPr>
          <w:rFonts w:asciiTheme="minorHAnsi" w:hAnsiTheme="minorHAnsi" w:cstheme="minorHAnsi"/>
          <w:sz w:val="22"/>
          <w:szCs w:val="22"/>
        </w:rPr>
        <w:br/>
        <w:t>- Prąd spawania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MMA: 20-200 [A],</w:t>
      </w:r>
      <w:r w:rsidRPr="0008355C">
        <w:rPr>
          <w:rFonts w:asciiTheme="minorHAnsi" w:hAnsiTheme="minorHAnsi" w:cstheme="minorHAnsi"/>
          <w:sz w:val="22"/>
          <w:szCs w:val="22"/>
        </w:rPr>
        <w:br/>
        <w:t>- Sprawność: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6[0%]</w:t>
      </w:r>
      <w:r w:rsidRPr="0008355C">
        <w:rPr>
          <w:rFonts w:asciiTheme="minorHAnsi" w:hAnsiTheme="minorHAnsi" w:cstheme="minorHAnsi"/>
          <w:sz w:val="22"/>
          <w:szCs w:val="22"/>
        </w:rPr>
        <w:t>,</w:t>
      </w:r>
      <w:r w:rsidRPr="0008355C">
        <w:rPr>
          <w:rFonts w:asciiTheme="minorHAnsi" w:hAnsiTheme="minorHAnsi" w:cstheme="minorHAnsi"/>
          <w:sz w:val="22"/>
          <w:szCs w:val="22"/>
        </w:rPr>
        <w:br/>
        <w:t>- Zasilanie: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230 [V] / 50 [</w:t>
      </w:r>
      <w:proofErr w:type="spellStart"/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Hz</w:t>
      </w:r>
      <w:proofErr w:type="spellEnd"/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],</w:t>
      </w:r>
      <w:r w:rsidRPr="0008355C">
        <w:rPr>
          <w:rFonts w:asciiTheme="minorHAnsi" w:hAnsiTheme="minorHAnsi" w:cstheme="minorHAnsi"/>
          <w:sz w:val="22"/>
          <w:szCs w:val="22"/>
        </w:rPr>
        <w:br/>
        <w:t>- Zabezpieczenie zasilania: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20 [A] / [C],</w:t>
      </w:r>
      <w:r w:rsidRPr="0008355C">
        <w:rPr>
          <w:rFonts w:asciiTheme="minorHAnsi" w:hAnsiTheme="minorHAnsi" w:cstheme="minorHAnsi"/>
          <w:sz w:val="22"/>
          <w:szCs w:val="22"/>
        </w:rPr>
        <w:br/>
        <w:t>- Pobór mocy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:</w:t>
      </w:r>
      <w:r w:rsidR="009C4FC4">
        <w:rPr>
          <w:rStyle w:val="Pogrubienie"/>
          <w:rFonts w:asciiTheme="minorHAnsi" w:hAnsiTheme="minorHAnsi" w:cstheme="minorHAnsi"/>
          <w:sz w:val="22"/>
          <w:szCs w:val="22"/>
        </w:rPr>
        <w:t xml:space="preserve"> max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 xml:space="preserve"> 6,5 [kVA], </w:t>
      </w:r>
      <w:r w:rsidRPr="0008355C">
        <w:rPr>
          <w:rFonts w:asciiTheme="minorHAnsi" w:hAnsiTheme="minorHAnsi" w:cstheme="minorHAnsi"/>
          <w:sz w:val="22"/>
          <w:szCs w:val="22"/>
        </w:rPr>
        <w:br/>
        <w:t>- Przybliżona grubość cięcia dla stali konstrukcyjnej: rozdzielające max.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13 [mm]</w:t>
      </w:r>
      <w:r w:rsidRPr="0008355C">
        <w:rPr>
          <w:rFonts w:asciiTheme="minorHAnsi" w:hAnsiTheme="minorHAnsi" w:cstheme="minorHAnsi"/>
          <w:sz w:val="22"/>
          <w:szCs w:val="22"/>
        </w:rPr>
        <w:t>, jakościowe max.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9 [mm]</w:t>
      </w:r>
      <w:r w:rsidRPr="0008355C">
        <w:rPr>
          <w:rFonts w:asciiTheme="minorHAnsi" w:hAnsiTheme="minorHAnsi" w:cstheme="minorHAnsi"/>
          <w:sz w:val="22"/>
          <w:szCs w:val="22"/>
        </w:rPr>
        <w:t>,</w:t>
      </w:r>
      <w:r w:rsidRPr="0008355C">
        <w:rPr>
          <w:rFonts w:asciiTheme="minorHAnsi" w:hAnsiTheme="minorHAnsi" w:cstheme="minorHAnsi"/>
          <w:sz w:val="22"/>
          <w:szCs w:val="22"/>
        </w:rPr>
        <w:br/>
        <w:t>- Zajarzenie łuku: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 bezstykowe</w:t>
      </w:r>
      <w:r w:rsidRPr="0008355C">
        <w:rPr>
          <w:rFonts w:asciiTheme="minorHAnsi" w:hAnsiTheme="minorHAnsi" w:cstheme="minorHAnsi"/>
          <w:sz w:val="22"/>
          <w:szCs w:val="22"/>
        </w:rPr>
        <w:t>,</w:t>
      </w:r>
      <w:r w:rsidRPr="0008355C">
        <w:rPr>
          <w:rFonts w:asciiTheme="minorHAnsi" w:hAnsiTheme="minorHAnsi" w:cstheme="minorHAnsi"/>
          <w:sz w:val="22"/>
          <w:szCs w:val="22"/>
        </w:rPr>
        <w:br/>
        <w:t>- Funkcja: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2T/4T,</w:t>
      </w:r>
      <w:r w:rsidRPr="0008355C">
        <w:rPr>
          <w:rFonts w:asciiTheme="minorHAnsi" w:hAnsiTheme="minorHAnsi" w:cstheme="minorHAnsi"/>
          <w:sz w:val="22"/>
          <w:szCs w:val="22"/>
        </w:rPr>
        <w:br/>
        <w:t>- Wymagane ciśnienie powietrza: </w:t>
      </w:r>
      <w:r w:rsidR="009C4FC4">
        <w:rPr>
          <w:rFonts w:asciiTheme="minorHAnsi" w:hAnsiTheme="minorHAnsi" w:cstheme="minorHAnsi"/>
          <w:sz w:val="22"/>
          <w:szCs w:val="22"/>
        </w:rPr>
        <w:t xml:space="preserve">min 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5 [bar],</w:t>
      </w:r>
      <w:r w:rsidRPr="0008355C">
        <w:rPr>
          <w:rFonts w:asciiTheme="minorHAnsi" w:hAnsiTheme="minorHAnsi" w:cstheme="minorHAnsi"/>
          <w:sz w:val="22"/>
          <w:szCs w:val="22"/>
        </w:rPr>
        <w:br/>
        <w:t>- Pobór powietrza: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115 [l/min].</w:t>
      </w:r>
      <w:r w:rsidRPr="0008355C">
        <w:rPr>
          <w:rFonts w:asciiTheme="minorHAnsi" w:hAnsiTheme="minorHAnsi" w:cstheme="minorHAnsi"/>
          <w:sz w:val="22"/>
          <w:szCs w:val="22"/>
        </w:rPr>
        <w:t>,</w:t>
      </w:r>
      <w:r w:rsidRPr="0008355C">
        <w:rPr>
          <w:rFonts w:asciiTheme="minorHAnsi" w:hAnsiTheme="minorHAnsi" w:cstheme="minorHAnsi"/>
          <w:sz w:val="22"/>
          <w:szCs w:val="22"/>
        </w:rPr>
        <w:br/>
        <w:t>- Zabezpieczenie obudowy: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IP21S,</w:t>
      </w:r>
      <w:r w:rsidRPr="0008355C">
        <w:rPr>
          <w:rFonts w:asciiTheme="minorHAnsi" w:hAnsiTheme="minorHAnsi" w:cstheme="minorHAnsi"/>
          <w:sz w:val="22"/>
          <w:szCs w:val="22"/>
        </w:rPr>
        <w:br/>
        <w:t>- Chłodzenie: Powietrzem - wentylator,</w:t>
      </w:r>
      <w:r w:rsidRPr="0008355C">
        <w:rPr>
          <w:rFonts w:asciiTheme="minorHAnsi" w:hAnsiTheme="minorHAnsi" w:cstheme="minorHAnsi"/>
          <w:sz w:val="22"/>
          <w:szCs w:val="22"/>
        </w:rPr>
        <w:br/>
        <w:t>- Napięcie biegu jałowego: 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330 [V],</w:t>
      </w:r>
      <w:r w:rsidRPr="0008355C">
        <w:rPr>
          <w:rFonts w:asciiTheme="minorHAnsi" w:hAnsiTheme="minorHAnsi" w:cstheme="minorHAnsi"/>
          <w:sz w:val="22"/>
          <w:szCs w:val="22"/>
        </w:rPr>
        <w:br/>
        <w:t>- Waga netto: </w:t>
      </w:r>
      <w:r w:rsidR="00CE5A1C">
        <w:rPr>
          <w:rFonts w:asciiTheme="minorHAnsi" w:hAnsiTheme="minorHAnsi" w:cstheme="minorHAnsi"/>
          <w:sz w:val="22"/>
          <w:szCs w:val="22"/>
        </w:rPr>
        <w:t xml:space="preserve"> max 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>17,</w:t>
      </w:r>
      <w:r w:rsidR="00CE5A1C">
        <w:rPr>
          <w:rStyle w:val="Pogrubienie"/>
          <w:rFonts w:asciiTheme="minorHAnsi" w:hAnsiTheme="minorHAnsi" w:cstheme="minorHAnsi"/>
          <w:sz w:val="22"/>
          <w:szCs w:val="22"/>
        </w:rPr>
        <w:t>5</w:t>
      </w:r>
      <w:r w:rsidRPr="0008355C">
        <w:rPr>
          <w:rStyle w:val="Pogrubienie"/>
          <w:rFonts w:asciiTheme="minorHAnsi" w:hAnsiTheme="minorHAnsi" w:cstheme="minorHAnsi"/>
          <w:sz w:val="22"/>
          <w:szCs w:val="22"/>
        </w:rPr>
        <w:t xml:space="preserve"> [kg].</w:t>
      </w:r>
    </w:p>
    <w:p w14:paraId="69942BE1" w14:textId="641DD043" w:rsidR="00854355" w:rsidRPr="0008355C" w:rsidRDefault="00854355" w:rsidP="00CE5A1C">
      <w:pPr>
        <w:pStyle w:val="NormalnyWeb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Akcesoria: </w:t>
      </w:r>
    </w:p>
    <w:p w14:paraId="7BF7A225" w14:textId="50229FB0" w:rsidR="00C403E9" w:rsidRPr="00854355" w:rsidRDefault="00D5256A" w:rsidP="00C403E9">
      <w:pPr>
        <w:spacing w:after="0" w:line="240" w:lineRule="auto"/>
        <w:textAlignment w:val="baseline"/>
        <w:rPr>
          <w:rFonts w:cstheme="minorHAnsi"/>
          <w:shd w:val="clear" w:color="auto" w:fill="FFFFFF"/>
        </w:rPr>
      </w:pPr>
      <w:r w:rsidRPr="00D5256A">
        <w:rPr>
          <w:rFonts w:cstheme="minorHAnsi"/>
          <w:shd w:val="clear" w:color="auto" w:fill="FFFFFF"/>
        </w:rPr>
        <w:t>- Uchwyt do cięcia plazmą S-45</w:t>
      </w:r>
      <w:r w:rsidRPr="00D5256A">
        <w:rPr>
          <w:rFonts w:cstheme="minorHAnsi"/>
        </w:rPr>
        <w:br/>
      </w:r>
      <w:r w:rsidRPr="00D5256A">
        <w:rPr>
          <w:rFonts w:cstheme="minorHAnsi"/>
          <w:shd w:val="clear" w:color="auto" w:fill="FFFFFF"/>
        </w:rPr>
        <w:t>- Uchwyt elektrodowy</w:t>
      </w:r>
      <w:r w:rsidRPr="00D5256A">
        <w:rPr>
          <w:rFonts w:cstheme="minorHAnsi"/>
        </w:rPr>
        <w:br/>
      </w:r>
      <w:r w:rsidRPr="00D5256A">
        <w:rPr>
          <w:rFonts w:cstheme="minorHAnsi"/>
          <w:shd w:val="clear" w:color="auto" w:fill="FFFFFF"/>
        </w:rPr>
        <w:t>- Przewód masowy z zaciskiem.  </w:t>
      </w:r>
    </w:p>
    <w:sectPr w:rsidR="00C403E9" w:rsidRPr="00854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8FF090A"/>
    <w:multiLevelType w:val="hybridMultilevel"/>
    <w:tmpl w:val="F0B88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9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1"/>
  </w:num>
  <w:num w:numId="7" w16cid:durableId="1333215406">
    <w:abstractNumId w:val="10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  <w:num w:numId="12" w16cid:durableId="1790930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76059"/>
    <w:rsid w:val="0008355C"/>
    <w:rsid w:val="00106854"/>
    <w:rsid w:val="00467233"/>
    <w:rsid w:val="00854355"/>
    <w:rsid w:val="009C1F1E"/>
    <w:rsid w:val="009C4FC4"/>
    <w:rsid w:val="00C403E9"/>
    <w:rsid w:val="00CE5A1C"/>
    <w:rsid w:val="00D24EC2"/>
    <w:rsid w:val="00D5256A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  <w:style w:type="paragraph" w:styleId="NormalnyWeb">
    <w:name w:val="Normal (Web)"/>
    <w:basedOn w:val="Normalny"/>
    <w:uiPriority w:val="99"/>
    <w:semiHidden/>
    <w:unhideWhenUsed/>
    <w:rsid w:val="0008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835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3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717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11</cp:revision>
  <dcterms:created xsi:type="dcterms:W3CDTF">2023-04-18T06:49:00Z</dcterms:created>
  <dcterms:modified xsi:type="dcterms:W3CDTF">2023-06-28T09:08:00Z</dcterms:modified>
</cp:coreProperties>
</file>