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49D02DC" w14:textId="62ADBB19" w:rsidR="002A4368" w:rsidRPr="002A4368" w:rsidRDefault="002A4368" w:rsidP="002A4368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368">
        <w:rPr>
          <w:rFonts w:ascii="Calibri" w:hAnsi="Calibri" w:cs="Calibri"/>
          <w:b/>
          <w:bCs/>
          <w:sz w:val="22"/>
          <w:szCs w:val="22"/>
        </w:rPr>
        <w:t xml:space="preserve">Sporządzenie świadectwa charakterystyki energetycznej dla budynku </w:t>
      </w:r>
      <w:r w:rsidR="007F690C">
        <w:rPr>
          <w:rFonts w:ascii="Calibri" w:hAnsi="Calibri" w:cs="Calibri"/>
          <w:b/>
          <w:bCs/>
          <w:sz w:val="22"/>
          <w:szCs w:val="22"/>
        </w:rPr>
        <w:t xml:space="preserve">biurowego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IMGW-PIB, przy ul. </w:t>
      </w:r>
      <w:r w:rsidR="007F690C">
        <w:rPr>
          <w:rFonts w:ascii="Calibri" w:hAnsi="Calibri" w:cs="Calibri"/>
          <w:b/>
          <w:bCs/>
          <w:sz w:val="22"/>
          <w:szCs w:val="22"/>
        </w:rPr>
        <w:t xml:space="preserve">Lipowej 1 w Borowej Górze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84B191" w14:textId="77777777" w:rsidR="002A4368" w:rsidRPr="00BA2ADE" w:rsidRDefault="002A4368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7467E" w14:textId="77777777" w:rsidR="00552D43" w:rsidRDefault="00552D43" w:rsidP="00EA0C7A">
      <w:r>
        <w:separator/>
      </w:r>
    </w:p>
  </w:endnote>
  <w:endnote w:type="continuationSeparator" w:id="0">
    <w:p w14:paraId="16794A3D" w14:textId="77777777" w:rsidR="00552D43" w:rsidRDefault="00552D4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0EFCF" w14:textId="77777777" w:rsidR="00552D43" w:rsidRDefault="00552D43" w:rsidP="00EA0C7A">
      <w:r>
        <w:separator/>
      </w:r>
    </w:p>
  </w:footnote>
  <w:footnote w:type="continuationSeparator" w:id="0">
    <w:p w14:paraId="115FF817" w14:textId="77777777" w:rsidR="00552D43" w:rsidRDefault="00552D4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Trojanowska</cp:lastModifiedBy>
  <cp:revision>4</cp:revision>
  <cp:lastPrinted>2016-03-23T08:07:00Z</cp:lastPrinted>
  <dcterms:created xsi:type="dcterms:W3CDTF">2022-10-31T08:44:00Z</dcterms:created>
  <dcterms:modified xsi:type="dcterms:W3CDTF">2023-06-15T11:45:00Z</dcterms:modified>
</cp:coreProperties>
</file>