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6AAFEFE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4D94B1E8" w14:textId="77777777" w:rsidR="0004372E" w:rsidRPr="0004372E" w:rsidRDefault="0004372E" w:rsidP="0004372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04372E">
        <w:rPr>
          <w:rFonts w:ascii="Calibri" w:hAnsi="Calibri" w:cs="Calibri"/>
          <w:b/>
          <w:bCs/>
          <w:sz w:val="22"/>
          <w:szCs w:val="22"/>
        </w:rPr>
        <w:t>Sporządzenie odrębnych pisemnych opinii, w formie operatów szacunkowych, określających rynkową stawkę czynszu najmu za 1 m², w celu ustalenia stawki czynszu najmu dla:</w:t>
      </w:r>
    </w:p>
    <w:p w14:paraId="4A244E1E" w14:textId="77777777" w:rsidR="0004372E" w:rsidRPr="0004372E" w:rsidRDefault="0004372E" w:rsidP="0004372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04372E">
        <w:rPr>
          <w:rFonts w:ascii="Calibri" w:hAnsi="Calibri" w:cs="Calibri"/>
          <w:b/>
          <w:bCs/>
          <w:sz w:val="22"/>
          <w:szCs w:val="22"/>
        </w:rPr>
        <w:t>1. gruntu o powierzchni 140,20 m², zlokalizowanego w Warszawie przy ul. Podleśnej 61, dz. ew. nr 9/4, obręb 7-04-01, księga wieczysta VI Wydział Ksiąg Wieczystych Sądu Rejonowego dla Warszawy – Mokotowa w Warszawie nr WA1M/00337505/5.</w:t>
      </w:r>
    </w:p>
    <w:p w14:paraId="0E7DE62A" w14:textId="3EC04714" w:rsidR="00B063EC" w:rsidRDefault="0004372E" w:rsidP="0004372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04372E">
        <w:rPr>
          <w:rFonts w:ascii="Calibri" w:hAnsi="Calibri" w:cs="Calibri"/>
          <w:b/>
          <w:bCs/>
          <w:sz w:val="22"/>
          <w:szCs w:val="22"/>
        </w:rPr>
        <w:t>2. pomieszczeń o powierzchni 484,90 m² położonych w budynku zlokalizowanym w Warszawie przy ul. Podleśnej 61, dz. ew. nr 9/4, obręb 7-04-01, księga wieczysta VI Wydział Ksiąg Wieczystych Sądu Rejonowego dla Warszawy – Mokotowa w Warszawie nr WA1M/00337505/5</w:t>
      </w:r>
    </w:p>
    <w:p w14:paraId="7173A467" w14:textId="77777777" w:rsidR="0004372E" w:rsidRDefault="0004372E" w:rsidP="0004372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6667B" w14:textId="77777777" w:rsidR="00506EF0" w:rsidRDefault="00506EF0" w:rsidP="00EA0C7A">
      <w:r>
        <w:separator/>
      </w:r>
    </w:p>
  </w:endnote>
  <w:endnote w:type="continuationSeparator" w:id="0">
    <w:p w14:paraId="10ED6386" w14:textId="77777777" w:rsidR="00506EF0" w:rsidRDefault="00506EF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CFB38" w14:textId="77777777" w:rsidR="00506EF0" w:rsidRDefault="00506EF0" w:rsidP="00EA0C7A">
      <w:r>
        <w:separator/>
      </w:r>
    </w:p>
  </w:footnote>
  <w:footnote w:type="continuationSeparator" w:id="0">
    <w:p w14:paraId="033493C1" w14:textId="77777777" w:rsidR="00506EF0" w:rsidRDefault="00506EF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A7B41"/>
    <w:multiLevelType w:val="hybridMultilevel"/>
    <w:tmpl w:val="2244156E"/>
    <w:lvl w:ilvl="0" w:tplc="E5B26F6C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  <w:num w:numId="6" w16cid:durableId="1153833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4372E"/>
    <w:rsid w:val="00060C5D"/>
    <w:rsid w:val="0007480E"/>
    <w:rsid w:val="0008514F"/>
    <w:rsid w:val="000A5968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5286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06EF0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1427"/>
    <w:rsid w:val="006A2B51"/>
    <w:rsid w:val="006D4841"/>
    <w:rsid w:val="006D5418"/>
    <w:rsid w:val="006F0722"/>
    <w:rsid w:val="006F71F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069E4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901"/>
    <w:rsid w:val="008F01B3"/>
    <w:rsid w:val="008F4145"/>
    <w:rsid w:val="009168F1"/>
    <w:rsid w:val="00922D85"/>
    <w:rsid w:val="00927876"/>
    <w:rsid w:val="00932590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063EC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05D3C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31AA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2E38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12</cp:revision>
  <cp:lastPrinted>2016-03-23T08:07:00Z</cp:lastPrinted>
  <dcterms:created xsi:type="dcterms:W3CDTF">2023-01-16T12:56:00Z</dcterms:created>
  <dcterms:modified xsi:type="dcterms:W3CDTF">2023-01-23T17:11:00Z</dcterms:modified>
</cp:coreProperties>
</file>