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2BE008" w14:textId="77777777" w:rsidR="00FA0E88" w:rsidRPr="00EA7DBC" w:rsidRDefault="00FA0E88" w:rsidP="006215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24A4253C" w14:textId="77777777" w:rsidR="00EA7DBC" w:rsidRPr="005247B5" w:rsidRDefault="00EA7DBC" w:rsidP="00EA7DBC">
      <w:pPr>
        <w:spacing w:after="200" w:line="271" w:lineRule="auto"/>
        <w:jc w:val="center"/>
        <w:rPr>
          <w:rFonts w:ascii="Arial" w:eastAsia="Calibri" w:hAnsi="Arial" w:cs="Arial"/>
          <w:b/>
          <w:bCs/>
          <w:sz w:val="24"/>
          <w:szCs w:val="24"/>
        </w:rPr>
      </w:pPr>
      <w:r w:rsidRPr="005247B5">
        <w:rPr>
          <w:rFonts w:ascii="Arial" w:eastAsia="Calibri" w:hAnsi="Arial" w:cs="Arial"/>
          <w:b/>
          <w:bCs/>
          <w:sz w:val="24"/>
          <w:szCs w:val="24"/>
        </w:rPr>
        <w:t>FORMULARZ OFERTOWY</w:t>
      </w:r>
    </w:p>
    <w:p w14:paraId="4835456A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</w:p>
    <w:p w14:paraId="3EB4CC73" w14:textId="6DEAAB80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nazwa Wykonawcy:</w:t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   ..........................................................................................................................</w:t>
      </w:r>
      <w:r w:rsidR="009D4F4E">
        <w:rPr>
          <w:rFonts w:ascii="Arial" w:eastAsia="Calibri" w:hAnsi="Arial" w:cs="Arial"/>
          <w:sz w:val="20"/>
          <w:szCs w:val="20"/>
        </w:rPr>
        <w:t>........................................</w:t>
      </w:r>
    </w:p>
    <w:p w14:paraId="3914228E" w14:textId="7FC3CAEC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adres:</w:t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</w:t>
      </w:r>
      <w:r w:rsidRPr="00EA7DBC">
        <w:rPr>
          <w:rFonts w:ascii="Arial" w:eastAsia="Calibri" w:hAnsi="Arial" w:cs="Arial"/>
          <w:sz w:val="20"/>
          <w:szCs w:val="20"/>
        </w:rPr>
        <w:tab/>
      </w:r>
      <w:r w:rsidRPr="00EA7DBC">
        <w:rPr>
          <w:rFonts w:ascii="Arial" w:eastAsia="Calibri" w:hAnsi="Arial" w:cs="Arial"/>
          <w:sz w:val="20"/>
          <w:szCs w:val="20"/>
        </w:rPr>
        <w:tab/>
        <w:t xml:space="preserve">    ..........................................................................................................................</w:t>
      </w:r>
      <w:r w:rsidR="00692F27">
        <w:rPr>
          <w:rFonts w:ascii="Arial" w:eastAsia="Calibri" w:hAnsi="Arial" w:cs="Arial"/>
          <w:sz w:val="20"/>
          <w:szCs w:val="20"/>
        </w:rPr>
        <w:t>....................................….</w:t>
      </w:r>
    </w:p>
    <w:p w14:paraId="547E8610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14EA03E8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adres e-mail: ................................................................ nr tel.: ..................................................................</w:t>
      </w:r>
    </w:p>
    <w:p w14:paraId="70A4AAED" w14:textId="3356841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NIP: ................................................. REGON: ..................................... KRS:</w:t>
      </w:r>
      <w:r w:rsidR="00692F27">
        <w:rPr>
          <w:rFonts w:ascii="Arial" w:eastAsia="Calibri" w:hAnsi="Arial" w:cs="Arial"/>
          <w:sz w:val="20"/>
          <w:szCs w:val="20"/>
        </w:rPr>
        <w:t>……………………………….</w:t>
      </w:r>
    </w:p>
    <w:p w14:paraId="783E4985" w14:textId="77777777" w:rsidR="00EA7DBC" w:rsidRPr="00EA7DBC" w:rsidRDefault="00EA7DBC" w:rsidP="00EA7DBC">
      <w:pPr>
        <w:spacing w:after="120" w:line="271" w:lineRule="auto"/>
        <w:jc w:val="both"/>
        <w:rPr>
          <w:rFonts w:ascii="Arial" w:eastAsia="Calibri" w:hAnsi="Arial" w:cs="Arial"/>
          <w:sz w:val="20"/>
          <w:szCs w:val="20"/>
        </w:rPr>
      </w:pPr>
      <w:r w:rsidRPr="00EA7DBC">
        <w:rPr>
          <w:rFonts w:ascii="Arial" w:eastAsia="Calibri" w:hAnsi="Arial" w:cs="Arial"/>
          <w:sz w:val="20"/>
          <w:szCs w:val="20"/>
        </w:rPr>
        <w:t>osoba odpowiedzialna za kontakt z Zamawiającym: imię i nazwisko: .......................................................</w:t>
      </w:r>
    </w:p>
    <w:p w14:paraId="32ED2172" w14:textId="0B625602" w:rsidR="00EA7DBC" w:rsidRPr="005A68B5" w:rsidRDefault="00EA7DBC" w:rsidP="005A68B5">
      <w:pPr>
        <w:spacing w:line="271" w:lineRule="auto"/>
        <w:rPr>
          <w:rFonts w:ascii="Arial" w:hAnsi="Arial" w:cs="Arial"/>
          <w:sz w:val="20"/>
          <w:szCs w:val="20"/>
          <w:lang w:val="de-DE"/>
        </w:rPr>
      </w:pPr>
      <w:r w:rsidRPr="00EA7DBC">
        <w:rPr>
          <w:rFonts w:ascii="Arial" w:eastAsia="Calibri" w:hAnsi="Arial" w:cs="Arial"/>
          <w:sz w:val="20"/>
          <w:szCs w:val="20"/>
          <w:lang w:val="en-US"/>
        </w:rPr>
        <w:t>nr tel.: .................................................. adres e-mail: ........................................</w:t>
      </w:r>
      <w:r w:rsidR="00692F27">
        <w:rPr>
          <w:rFonts w:ascii="Arial" w:eastAsia="Calibri" w:hAnsi="Arial" w:cs="Arial"/>
          <w:sz w:val="20"/>
          <w:szCs w:val="20"/>
          <w:lang w:val="en-US"/>
        </w:rPr>
        <w:t>.......................................</w:t>
      </w:r>
    </w:p>
    <w:p w14:paraId="0771853C" w14:textId="77777777" w:rsidR="00F75A0F" w:rsidRPr="001C5791" w:rsidRDefault="00F75A0F" w:rsidP="00BB004D">
      <w:pPr>
        <w:jc w:val="both"/>
        <w:rPr>
          <w:rFonts w:ascii="Arial" w:hAnsi="Arial" w:cs="Arial"/>
          <w:sz w:val="20"/>
          <w:szCs w:val="20"/>
          <w:lang w:val="en-US"/>
        </w:rPr>
      </w:pPr>
    </w:p>
    <w:p w14:paraId="4E28EF79" w14:textId="2A219D3D" w:rsidR="00EA7DBC" w:rsidRPr="00EA7DBC" w:rsidRDefault="00EA7DBC" w:rsidP="00BB004D">
      <w:pPr>
        <w:jc w:val="both"/>
        <w:rPr>
          <w:rFonts w:ascii="Arial" w:hAnsi="Arial" w:cs="Arial"/>
          <w:sz w:val="20"/>
          <w:szCs w:val="20"/>
        </w:rPr>
      </w:pPr>
      <w:r w:rsidRPr="00EA7DBC">
        <w:rPr>
          <w:rFonts w:ascii="Arial" w:hAnsi="Arial" w:cs="Arial"/>
          <w:sz w:val="20"/>
          <w:szCs w:val="20"/>
        </w:rPr>
        <w:t>Odpowiadając na zapytanie ofertowe dotyczące dostaw</w:t>
      </w:r>
      <w:r w:rsidR="007460D0">
        <w:rPr>
          <w:rFonts w:ascii="Arial" w:hAnsi="Arial" w:cs="Arial"/>
          <w:sz w:val="20"/>
          <w:szCs w:val="20"/>
        </w:rPr>
        <w:t>y</w:t>
      </w:r>
      <w:r w:rsidR="00242280" w:rsidRPr="0024228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42280" w:rsidRPr="008E1A73">
        <w:rPr>
          <w:rFonts w:ascii="Arial" w:eastAsia="Times New Roman" w:hAnsi="Arial" w:cs="Arial"/>
          <w:sz w:val="20"/>
          <w:szCs w:val="20"/>
          <w:lang w:eastAsia="pl-PL"/>
        </w:rPr>
        <w:t xml:space="preserve">elementów elektronicznych systemów zabezpieczeń </w:t>
      </w:r>
      <w:r w:rsidR="00242280">
        <w:rPr>
          <w:rFonts w:ascii="Arial" w:eastAsia="Times New Roman" w:hAnsi="Arial" w:cs="Arial"/>
          <w:sz w:val="20"/>
          <w:szCs w:val="20"/>
          <w:lang w:eastAsia="pl-PL"/>
        </w:rPr>
        <w:t>na potrzeby IMGW-PIB</w:t>
      </w:r>
      <w:r w:rsidRPr="00EA7DBC">
        <w:rPr>
          <w:rFonts w:ascii="Arial" w:hAnsi="Arial" w:cs="Arial"/>
          <w:sz w:val="20"/>
          <w:szCs w:val="20"/>
        </w:rPr>
        <w:t xml:space="preserve"> oferuję dostawę </w:t>
      </w:r>
      <w:r w:rsidR="00AA44EB">
        <w:rPr>
          <w:rFonts w:ascii="Arial" w:hAnsi="Arial" w:cs="Arial"/>
          <w:sz w:val="20"/>
          <w:szCs w:val="20"/>
        </w:rPr>
        <w:t>przedmiotu zamówienia</w:t>
      </w:r>
      <w:r w:rsidR="00FA7F1C">
        <w:rPr>
          <w:rFonts w:ascii="Arial" w:hAnsi="Arial" w:cs="Arial"/>
          <w:sz w:val="20"/>
          <w:szCs w:val="20"/>
        </w:rPr>
        <w:t xml:space="preserve">, o którym mowa w </w:t>
      </w:r>
      <w:r w:rsidR="00B67493">
        <w:rPr>
          <w:rFonts w:ascii="Arial" w:hAnsi="Arial" w:cs="Arial"/>
          <w:sz w:val="20"/>
          <w:szCs w:val="20"/>
        </w:rPr>
        <w:t>poniższej tabeli</w:t>
      </w:r>
      <w:r w:rsidR="00E51A29">
        <w:rPr>
          <w:rFonts w:ascii="Arial" w:hAnsi="Arial" w:cs="Arial"/>
          <w:sz w:val="20"/>
          <w:szCs w:val="20"/>
        </w:rPr>
        <w:t>.</w:t>
      </w:r>
    </w:p>
    <w:p w14:paraId="2E28906D" w14:textId="1F2A1A15" w:rsidR="009962E9" w:rsidRDefault="003C67F3" w:rsidP="009962E9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Wykonawca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wyceni </w:t>
      </w:r>
      <w:r>
        <w:rPr>
          <w:rFonts w:ascii="Arial" w:hAnsi="Arial" w:cs="Arial"/>
          <w:i/>
          <w:iCs/>
          <w:sz w:val="20"/>
          <w:szCs w:val="20"/>
        </w:rPr>
        <w:t>oraz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dostarcz</w:t>
      </w:r>
      <w:r w:rsidR="00F9063F" w:rsidRPr="00B67493">
        <w:rPr>
          <w:rFonts w:ascii="Arial" w:hAnsi="Arial" w:cs="Arial"/>
          <w:i/>
          <w:iCs/>
          <w:sz w:val="20"/>
          <w:szCs w:val="20"/>
        </w:rPr>
        <w:t>y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CF60EF">
        <w:rPr>
          <w:rFonts w:ascii="Arial" w:hAnsi="Arial" w:cs="Arial"/>
          <w:i/>
          <w:iCs/>
          <w:sz w:val="20"/>
          <w:szCs w:val="20"/>
        </w:rPr>
        <w:t>konkretny towar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FA7F1C">
        <w:rPr>
          <w:rFonts w:ascii="Arial" w:hAnsi="Arial" w:cs="Arial"/>
          <w:i/>
          <w:iCs/>
          <w:sz w:val="20"/>
          <w:szCs w:val="20"/>
        </w:rPr>
        <w:t>(typ/model</w:t>
      </w:r>
      <w:r w:rsidR="00CF60EF">
        <w:rPr>
          <w:rFonts w:ascii="Arial" w:hAnsi="Arial" w:cs="Arial"/>
          <w:i/>
          <w:iCs/>
          <w:sz w:val="20"/>
          <w:szCs w:val="20"/>
        </w:rPr>
        <w:t xml:space="preserve">)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wskazan</w:t>
      </w:r>
      <w:r w:rsidR="00CF60EF">
        <w:rPr>
          <w:rFonts w:ascii="Arial" w:hAnsi="Arial" w:cs="Arial"/>
          <w:i/>
          <w:iCs/>
          <w:sz w:val="20"/>
          <w:szCs w:val="20"/>
        </w:rPr>
        <w:t>y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 </w:t>
      </w:r>
      <w:r w:rsidR="00F9063F" w:rsidRPr="00B67493">
        <w:rPr>
          <w:rFonts w:ascii="Arial" w:hAnsi="Arial" w:cs="Arial"/>
          <w:i/>
          <w:iCs/>
          <w:sz w:val="20"/>
          <w:szCs w:val="20"/>
        </w:rPr>
        <w:t xml:space="preserve">w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poniższej tabeli</w:t>
      </w:r>
      <w:r w:rsidR="000D3421">
        <w:rPr>
          <w:rFonts w:ascii="Arial" w:hAnsi="Arial" w:cs="Arial"/>
          <w:i/>
          <w:iCs/>
          <w:sz w:val="20"/>
          <w:szCs w:val="20"/>
        </w:rPr>
        <w:t xml:space="preserve">, Zamawiający nie dopuszcza </w:t>
      </w:r>
      <w:r w:rsidR="00AD48DD">
        <w:rPr>
          <w:rFonts w:ascii="Arial" w:hAnsi="Arial" w:cs="Arial"/>
          <w:i/>
          <w:iCs/>
          <w:sz w:val="20"/>
          <w:szCs w:val="20"/>
        </w:rPr>
        <w:t>zastos</w:t>
      </w:r>
      <w:r w:rsidR="00D07463">
        <w:rPr>
          <w:rFonts w:ascii="Arial" w:hAnsi="Arial" w:cs="Arial"/>
          <w:i/>
          <w:iCs/>
          <w:sz w:val="20"/>
          <w:szCs w:val="20"/>
        </w:rPr>
        <w:t>o</w:t>
      </w:r>
      <w:r w:rsidR="00AD48DD">
        <w:rPr>
          <w:rFonts w:ascii="Arial" w:hAnsi="Arial" w:cs="Arial"/>
          <w:i/>
          <w:iCs/>
          <w:sz w:val="20"/>
          <w:szCs w:val="20"/>
        </w:rPr>
        <w:t xml:space="preserve">wania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zami</w:t>
      </w:r>
      <w:r w:rsidR="00D07463">
        <w:rPr>
          <w:rFonts w:ascii="Arial" w:hAnsi="Arial" w:cs="Arial"/>
          <w:i/>
          <w:iCs/>
          <w:sz w:val="20"/>
          <w:szCs w:val="20"/>
        </w:rPr>
        <w:t>e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n</w:t>
      </w:r>
      <w:r w:rsidR="00D07463">
        <w:rPr>
          <w:rFonts w:ascii="Arial" w:hAnsi="Arial" w:cs="Arial"/>
          <w:i/>
          <w:iCs/>
          <w:sz w:val="20"/>
          <w:szCs w:val="20"/>
        </w:rPr>
        <w:t>ników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. W przypadku </w:t>
      </w:r>
      <w:r w:rsidR="00CB0DC2">
        <w:rPr>
          <w:rFonts w:ascii="Arial" w:hAnsi="Arial" w:cs="Arial"/>
          <w:i/>
          <w:iCs/>
          <w:sz w:val="20"/>
          <w:szCs w:val="20"/>
        </w:rPr>
        <w:t xml:space="preserve">zmiany asortymentu i 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wyceny innego 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>produktu,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 xml:space="preserve"> oferta zostanie </w:t>
      </w:r>
      <w:r w:rsidR="002B17EA" w:rsidRPr="00B67493">
        <w:rPr>
          <w:rFonts w:ascii="Arial" w:hAnsi="Arial" w:cs="Arial"/>
          <w:i/>
          <w:iCs/>
          <w:sz w:val="20"/>
          <w:szCs w:val="20"/>
        </w:rPr>
        <w:t>odrzucona</w:t>
      </w:r>
      <w:r w:rsidR="00E22BB3" w:rsidRPr="00B67493">
        <w:rPr>
          <w:rFonts w:ascii="Arial" w:hAnsi="Arial" w:cs="Arial"/>
          <w:i/>
          <w:iCs/>
          <w:sz w:val="20"/>
          <w:szCs w:val="20"/>
        </w:rPr>
        <w:t xml:space="preserve"> przez Zamawiającego</w:t>
      </w:r>
      <w:r w:rsidR="00FA0E88" w:rsidRPr="00B67493">
        <w:rPr>
          <w:rFonts w:ascii="Arial" w:hAnsi="Arial" w:cs="Arial"/>
          <w:i/>
          <w:iCs/>
          <w:sz w:val="20"/>
          <w:szCs w:val="20"/>
        </w:rPr>
        <w:t>.</w:t>
      </w:r>
    </w:p>
    <w:p w14:paraId="17163C80" w14:textId="77777777" w:rsidR="009F5EDB" w:rsidRPr="00B67493" w:rsidRDefault="009F5EDB" w:rsidP="009962E9">
      <w:pPr>
        <w:spacing w:after="0" w:line="24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tbl>
      <w:tblPr>
        <w:tblW w:w="10485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"/>
        <w:gridCol w:w="1698"/>
        <w:gridCol w:w="3859"/>
        <w:gridCol w:w="596"/>
        <w:gridCol w:w="1171"/>
        <w:gridCol w:w="1189"/>
        <w:gridCol w:w="1418"/>
      </w:tblGrid>
      <w:tr w:rsidR="0002680C" w:rsidRPr="00EA7DBC" w14:paraId="602D9053" w14:textId="77777777" w:rsidTr="0013110F">
        <w:trPr>
          <w:cantSplit/>
          <w:trHeight w:val="781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6B736" w14:textId="748A007F" w:rsidR="0002680C" w:rsidRPr="00EA7DBC" w:rsidRDefault="009F5EDB" w:rsidP="009F5ED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FF5DF" w14:textId="393BCDE6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286241" w14:textId="77777777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4DFD01" w14:textId="77777777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FDB58" w14:textId="61A2375C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C3741B" w14:textId="4BCF0281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FAF5" w14:textId="36E1A4AF" w:rsidR="0002680C" w:rsidRPr="00EA7DBC" w:rsidRDefault="0002680C" w:rsidP="00502D0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 w:rsidR="007B0B3A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991566" w:rsidRPr="00EA7DBC" w14:paraId="6DD646A8" w14:textId="77777777" w:rsidTr="0013110F">
        <w:trPr>
          <w:cantSplit/>
          <w:trHeight w:val="431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C9CC9B" w14:textId="605C9168" w:rsidR="00991566" w:rsidRPr="00035656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35656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6280" w14:textId="32C3CC55" w:rsidR="00991566" w:rsidRPr="00991566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SATEL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PERFECTA 32 LTE SET-A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E9CA6" w14:textId="3A8E0960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Centrala alarmowa PERFECTA 32 LTE </w:t>
            </w:r>
            <w:r w:rsidR="00B915B8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 komplecie z anteną ANT-LTE-I </w:t>
            </w:r>
            <w:r w:rsidR="00B915B8"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 obudową OPU-4 P (bez transformatora)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C8C3F1B" w14:textId="5A5D2D8D" w:rsidR="00991566" w:rsidRPr="00E51A29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5DCE7E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78FE4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E7E8AF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991566" w:rsidRPr="00EA7DBC" w14:paraId="26BE9786" w14:textId="77777777" w:rsidTr="00CE0F25">
        <w:trPr>
          <w:cantSplit/>
          <w:trHeight w:val="992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8D59C6" w14:textId="5F3D0870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694E7" w14:textId="43A97195" w:rsidR="00991566" w:rsidRPr="00991566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pl-PL"/>
              </w:rPr>
            </w:pPr>
            <w:r w:rsidRPr="005D2A0F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SATEL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PERFECTA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br/>
              <w:t>32-WRL LTE SET-A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B347E" w14:textId="56774887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Centrala alarmowa PERFECTA 32-WRL LTE w komplecie z anteną ANT-GSM-I i obudową OPU-4 P (bez transformatora)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97FB2" w14:textId="3926565C" w:rsidR="00991566" w:rsidRPr="00E51A29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3492CE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A165D5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CC6EF3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91566" w:rsidRPr="00EA7DBC" w14:paraId="14CC6AFB" w14:textId="77777777" w:rsidTr="0013110F">
        <w:trPr>
          <w:cantSplit/>
          <w:trHeight w:val="153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813129" w14:textId="286552FC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7C6E5" w14:textId="0ECBCFCE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OPU-4 P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62984" w14:textId="3BEFD725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Obudowa uniwersalna z polistyrenu (tworzywo z uniepalniaczem), natynkowa z miejscem na transformator i akumulator 7Ah (PERFECTA 16/32-WRL, PERFECTA-T 32-WRL, VERSA, INTEGRA 128-WRL, INTEGRA 32, INTEGRA 24, ETHM-2, CA-10, CA-6, CA-5, ekspandery z zasilaczem, ACCO-KP-PS, ACCO-KPWG-PS, MICRA)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137D34" w14:textId="7B1D80F4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6FBF9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55833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55EE9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91566" w:rsidRPr="00EA7DBC" w14:paraId="3D51B191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193FC" w14:textId="3035118C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0CBD8" w14:textId="35E8FAAA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PRF-LCD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8DAD6" w14:textId="45E5267F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Manipulator LCD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C01485" w14:textId="0302AEB5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FE9E9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C98BB8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1DBB9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91566" w:rsidRPr="00EA7DBC" w14:paraId="70C44C81" w14:textId="77777777" w:rsidTr="00CE0F25">
        <w:trPr>
          <w:cantSplit/>
          <w:trHeight w:val="50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FDF07" w14:textId="302FB813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D2D5" w14:textId="18F4FDB2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INT-E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5EFFA" w14:textId="09B54207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Ekspander 8 wejść (GRADE 3)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13FEF3" w14:textId="09B2BF0B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287271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6751E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7C2F6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91566" w:rsidRPr="00EA7DBC" w14:paraId="411658C3" w14:textId="77777777" w:rsidTr="00CE0F25">
        <w:trPr>
          <w:cantSplit/>
          <w:trHeight w:val="1133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50DB" w14:textId="1A25C8E4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7E6A7" w14:textId="2957BAD3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PRF-LCD-WRL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685C" w14:textId="25A7027A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Bezprzewodowy manipulator LCD (dla central PERFECTA oznaczonych jako WRL, komunikacja dwukierunkowa)  (baterie zasilające w zestawie)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8D81" w14:textId="1316C349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95FE9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C4D07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3E647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91566" w:rsidRPr="00EA7DBC" w14:paraId="19DC058A" w14:textId="77777777" w:rsidTr="00CE0F25">
        <w:trPr>
          <w:cantSplit/>
          <w:trHeight w:val="992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DB74" w14:textId="16BB151C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FB2C" w14:textId="6B4E8D80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PULSAR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AWT468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B81A6" w14:textId="760A7F03" w:rsidR="00991566" w:rsidRPr="00EA7DBC" w:rsidRDefault="00991566" w:rsidP="00991566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20"/>
                <w:szCs w:val="20"/>
              </w:rPr>
              <w:t>Transformator TRZ 40VA/18V/20V</w:t>
            </w:r>
            <w:r>
              <w:rPr>
                <w:rFonts w:ascii="Arial" w:hAnsi="Arial" w:cs="Arial"/>
                <w:color w:val="1D1D1B"/>
                <w:sz w:val="20"/>
                <w:szCs w:val="20"/>
              </w:rPr>
              <w:br/>
              <w:t xml:space="preserve">S=40VA; 16V/2,2A lub 18V/2,0A; </w:t>
            </w:r>
            <w:r w:rsidR="00B915B8">
              <w:rPr>
                <w:rFonts w:ascii="Arial" w:hAnsi="Arial" w:cs="Arial"/>
                <w:color w:val="1D1D1B"/>
                <w:sz w:val="20"/>
                <w:szCs w:val="20"/>
              </w:rPr>
              <w:br/>
            </w:r>
            <w:r>
              <w:rPr>
                <w:rFonts w:ascii="Arial" w:hAnsi="Arial" w:cs="Arial"/>
                <w:color w:val="1D1D1B"/>
                <w:sz w:val="20"/>
                <w:szCs w:val="20"/>
              </w:rPr>
              <w:t>75 x 124 x 65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9C620" w14:textId="2C728D29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2872D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0B3AC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99B57" w14:textId="77777777" w:rsidR="00991566" w:rsidRPr="00EA7DBC" w:rsidRDefault="00991566" w:rsidP="0099156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429DBE5C" w14:textId="77777777" w:rsidTr="00AA2553">
        <w:trPr>
          <w:cantSplit/>
          <w:trHeight w:val="992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2DE3" w14:textId="1C885849" w:rsidR="00CE0F25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2FCF" w14:textId="35AFAE34" w:rsidR="00CE0F25" w:rsidRPr="002D4C52" w:rsidRDefault="00CE0F25" w:rsidP="00CE0F25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809F0" w14:textId="2FBAD7E2" w:rsidR="00CE0F25" w:rsidRDefault="00CE0F25" w:rsidP="00CE0F25">
            <w:pPr>
              <w:spacing w:after="0" w:line="240" w:lineRule="auto"/>
              <w:jc w:val="center"/>
              <w:rPr>
                <w:rFonts w:ascii="Arial" w:hAnsi="Arial" w:cs="Arial"/>
                <w:color w:val="1D1D1B"/>
                <w:sz w:val="20"/>
                <w:szCs w:val="20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3234" w14:textId="2DF8CE85" w:rsidR="00CE0F25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ABAB" w14:textId="3D17A0DA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B26A21" w14:textId="4E82B18C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9E57DE" w14:textId="06E22659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CE0F25" w:rsidRPr="00EA7DBC" w14:paraId="7F7D9E01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C755C" w14:textId="185FF54D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4EC9" w14:textId="643E8D76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APS-412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42BB7" w14:textId="4EC5D616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Zasilacz buforowy, impulsowy 12 V DC / 4 A do ekspanderów (obudowa plastikowa - modułowa, do montażu w obudowach uniwersalnych OPU-3 P i OPU-4 P/PW w miejscu transformatora oraz w rozdzielnicach elektrycznych na szynie DIN)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DFC40" w14:textId="16B2EB41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2E4E3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1F3B5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F3309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78AB845C" w14:textId="77777777" w:rsidTr="0013110F">
        <w:trPr>
          <w:cantSplit/>
          <w:trHeight w:val="472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FF237" w14:textId="554BEFC1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389DF" w14:textId="68F7C73F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MPD-310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CED15" w14:textId="04A3A34B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>Bezprzewodowa czujka ruchu (uchwyt w komplecie) (bateria zasilająca w zestawie)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FF387" w14:textId="14BC1AD6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197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E6507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1CFD4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9EC318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5C7F7AA7" w14:textId="77777777" w:rsidTr="009F5537">
        <w:trPr>
          <w:cantSplit/>
          <w:trHeight w:val="534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D9A5" w14:textId="07A1C3D0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1B4EE" w14:textId="0F5E4C20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MPD-310 PET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03E0" w14:textId="2F9B2CEF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>Bezprzewodowa czujka ruchu odporna na ruch zwierząt o masie do 20 kg (bez uchwytu)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C740E" w14:textId="6F17A756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D0218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BDF0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96607A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1C815788" w14:textId="77777777" w:rsidTr="0013110F">
        <w:trPr>
          <w:cantSplit/>
          <w:trHeight w:val="467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DCB7D" w14:textId="66C65BA5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14098" w14:textId="797B7843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BRACKET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7DE95" w14:textId="10C1A372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 w:rsidRPr="004B3C5C">
              <w:rPr>
                <w:rFonts w:ascii="Arial" w:hAnsi="Arial" w:cs="Arial"/>
                <w:color w:val="1D1D1B"/>
                <w:sz w:val="18"/>
                <w:szCs w:val="18"/>
              </w:rPr>
              <w:t>Uchwyt sufitowo-ścienny do czujek ruchu typu SLIM-PIR, SLIM-PIR-LUNA, SLIM-DUAL, SLIM-DUAL LUNA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2F264" w14:textId="6FA7FEB0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9AE43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D1B3FB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26D9E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2111D5FF" w14:textId="77777777" w:rsidTr="0013110F">
        <w:trPr>
          <w:cantSplit/>
          <w:trHeight w:val="701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58C94" w14:textId="175B389E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C550" w14:textId="1AE2A192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RISCO 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WATCHOUT RK315DT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5DCA" w14:textId="035D2CCB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Dualna czujka ruchu zewnętrzna, PIR+MW, odporna na zwierzęta, z antymaskingiem, biała, z uchwytem montażowym w komplecie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CC0D" w14:textId="288C178D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43D501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13817D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5B88F5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50F69993" w14:textId="77777777" w:rsidTr="0013110F">
        <w:trPr>
          <w:cantSplit/>
          <w:trHeight w:val="414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B4A59" w14:textId="58848E0A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B644A" w14:textId="217051B8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MSD-300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33DC2" w14:textId="6CFBBCFC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>Bezprzewodowa czujka dymu i ciepła (bateria zasilająca w zestawie)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4EAE8" w14:textId="108DF1C8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9F4D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8221FA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E3FF2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6A7F3752" w14:textId="77777777" w:rsidTr="009F5537">
        <w:trPr>
          <w:cantSplit/>
          <w:trHeight w:val="499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AFCE0" w14:textId="62EFDE89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E72CD" w14:textId="30813E3A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91516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TSD-1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D725" w14:textId="693D163A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>Czujka dymu i ciepła do systemów alarmowych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89AE2" w14:textId="678AA322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8A8E11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6549E2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00E30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4FE7B031" w14:textId="77777777" w:rsidTr="009F5537">
        <w:trPr>
          <w:cantSplit/>
          <w:trHeight w:val="407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968DB" w14:textId="55D98FD2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A35C8" w14:textId="4CA1370D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FPX-1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E1033" w14:textId="5FC9D68C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Sonda zalania do zastosowania z czujkami AXD-200 i MXD-300 (biała)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4680" w14:textId="5D38971E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4D6B66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53C5B3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418D9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5CC8453D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EC19B" w14:textId="46BE8905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F1CC6" w14:textId="5F0A4711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B-3A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8AA9" w14:textId="285549F8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Czujka magnetyczna nawierzchniowa (obudowa metalowa, przewody w osłonie)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727BF" w14:textId="6B036D0F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CA69F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1C73A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24A3DC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5D527358" w14:textId="77777777" w:rsidTr="009F5537">
        <w:trPr>
          <w:cantSplit/>
          <w:trHeight w:val="422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2EB14" w14:textId="63628F7E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510E0" w14:textId="7D7BBA9A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TD-1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52170" w14:textId="0EB2A45A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Programowalny czujnik temperatury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0AB24" w14:textId="7657D4A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25BAC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8431C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34BA3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7DAD6EAD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D5BD5" w14:textId="2A84B623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F1FDA66" w14:textId="22860135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XD-2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5651" w14:textId="09E90F85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Czujka uniwersalna (biała)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4468" w14:textId="4D051CCF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B32198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81B03C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52A58A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05A5C77C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05ED0" w14:textId="4468D331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BCD66" w14:textId="582F1394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A32E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MPT-350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80EC" w14:textId="1CFDD837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Pilot zdalnego sterowania do central alarmowych: PERFECTA 16-WRL, PERFECTA 32-WRL, PERFECTA-T 32-WRL </w:t>
            </w:r>
            <w:r w:rsidR="00915460">
              <w:rPr>
                <w:rFonts w:ascii="Arial" w:hAnsi="Arial" w:cs="Arial"/>
                <w:color w:val="1D1D1B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i do modułów: INT-RX-S (od wersji 1.04), VERSA-MCU (od wersji 1.04), MICRA (od </w:t>
            </w:r>
            <w:r w:rsidR="00915460">
              <w:rPr>
                <w:rFonts w:ascii="Arial" w:hAnsi="Arial" w:cs="Arial"/>
                <w:color w:val="1D1D1B"/>
                <w:sz w:val="18"/>
                <w:szCs w:val="18"/>
              </w:rPr>
              <w:t>wersji</w:t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 3.03), MTX-300 (od wersji 1.01)  (bateria zasilająca w zestawie)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5A06D" w14:textId="57BBC143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82789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77BFD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8C5096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7753076F" w14:textId="77777777" w:rsidTr="0013110F">
        <w:trPr>
          <w:cantSplit/>
          <w:trHeight w:val="69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5FC6E" w14:textId="78EF9093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29CE4" w14:textId="58F1F9E9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DA32E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SATEL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MSP-300 R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99D2F" w14:textId="26D22BAE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Bezprzewodowy zewnętrzny sygnalizator akustyczno-optyczny (światło czerwone, przetw. PIEZO, zasilanie: bateria 3,6 V </w:t>
            </w:r>
            <w:r w:rsidR="00915460">
              <w:rPr>
                <w:rFonts w:ascii="Arial" w:hAnsi="Arial" w:cs="Arial"/>
                <w:color w:val="1D1D1B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t>(BAT-ER-3,6)) - współpracuje z centralami PERFECTA oznaczonymi jako WRL</w:t>
            </w:r>
            <w:r w:rsidR="00915460">
              <w:rPr>
                <w:rFonts w:ascii="Arial" w:hAnsi="Arial" w:cs="Arial"/>
                <w:color w:val="1D1D1B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i kontrolerem MTX-300  (bateria zasilająca </w:t>
            </w:r>
            <w:r w:rsidR="00915460">
              <w:rPr>
                <w:rFonts w:ascii="Arial" w:hAnsi="Arial" w:cs="Arial"/>
                <w:color w:val="1D1D1B"/>
                <w:sz w:val="18"/>
                <w:szCs w:val="18"/>
              </w:rPr>
              <w:br/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t>w zestawie)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0036A" w14:textId="555A5099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FF691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D68D87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60FD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67A04B07" w14:textId="77777777" w:rsidTr="0013110F">
        <w:trPr>
          <w:cantSplit/>
          <w:trHeight w:val="70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935DB" w14:textId="68364ABF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34B8" w14:textId="04D2CDD6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SATEL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SPW-210 R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05961" w14:textId="262F2C76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20"/>
                <w:szCs w:val="20"/>
              </w:rPr>
              <w:t>Sygnalizator wewnętrzny akustyczny (przewodowy; obudowa z PC; podstawa czerwona; przetwornik PIEZO)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18C3F" w14:textId="7AC97AAA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E1498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F7C2A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1B2B41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2D0C59AF" w14:textId="77777777" w:rsidTr="0013110F">
        <w:trPr>
          <w:cantSplit/>
          <w:trHeight w:val="837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D94FD" w14:textId="4312FB8E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4947" w14:textId="1E73B6C2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FINDER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40.61.8.230.0000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D454" w14:textId="5836F2A3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20"/>
                <w:szCs w:val="20"/>
              </w:rPr>
              <w:t xml:space="preserve">Przekaźnik; elektromagnetyczny miniaturowy; 40.61.8.230.0000; 230V; AC; 1 styk </w:t>
            </w:r>
            <w:proofErr w:type="spellStart"/>
            <w:r>
              <w:rPr>
                <w:rFonts w:ascii="Arial" w:hAnsi="Arial" w:cs="Arial"/>
                <w:color w:val="1D1D1B"/>
                <w:sz w:val="20"/>
                <w:szCs w:val="20"/>
              </w:rPr>
              <w:t>przełączny</w:t>
            </w:r>
            <w:proofErr w:type="spellEnd"/>
            <w:r>
              <w:rPr>
                <w:rFonts w:ascii="Arial" w:hAnsi="Arial" w:cs="Arial"/>
                <w:color w:val="1D1D1B"/>
                <w:sz w:val="20"/>
                <w:szCs w:val="20"/>
              </w:rPr>
              <w:t xml:space="preserve">; 16A; 250V AC; do druku (PCB); do gniazda; Finder; </w:t>
            </w:r>
            <w:proofErr w:type="spellStart"/>
            <w:r>
              <w:rPr>
                <w:rFonts w:ascii="Arial" w:hAnsi="Arial" w:cs="Arial"/>
                <w:color w:val="1D1D1B"/>
                <w:sz w:val="20"/>
                <w:szCs w:val="20"/>
              </w:rPr>
              <w:t>RoHS</w:t>
            </w:r>
            <w:proofErr w:type="spellEnd"/>
            <w:r>
              <w:rPr>
                <w:rFonts w:ascii="Arial" w:hAnsi="Arial" w:cs="Arial"/>
                <w:color w:val="1D1D1B"/>
                <w:sz w:val="20"/>
                <w:szCs w:val="20"/>
              </w:rPr>
              <w:t>; 1,2VA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C6273" w14:textId="642DBE05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997A3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66D8CE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8219E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E0F25" w:rsidRPr="00EA7DBC" w14:paraId="272F7726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117C6" w14:textId="797F98B0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95E39" w14:textId="49DFB71C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FINDER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F95.85.3.SPA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08DC5" w14:textId="2680793A" w:rsidR="00CE0F25" w:rsidRPr="00EA7DBC" w:rsidRDefault="00CE0F25" w:rsidP="00CE0F25">
            <w:pPr>
              <w:spacing w:after="0" w:line="240" w:lineRule="auto"/>
              <w:rPr>
                <w:rFonts w:ascii="Arial" w:eastAsia="Times New Roman" w:hAnsi="Arial" w:cs="Arial"/>
                <w:color w:val="1D1D1B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20"/>
                <w:szCs w:val="20"/>
              </w:rPr>
              <w:t xml:space="preserve">Gniazdo przekaźnika; F95.85.3.SPA; na szynę DIN35; śrubowy na panel; niebieski; z obejmą; Finder; </w:t>
            </w:r>
            <w:proofErr w:type="spellStart"/>
            <w:r>
              <w:rPr>
                <w:rFonts w:ascii="Arial" w:hAnsi="Arial" w:cs="Arial"/>
                <w:color w:val="1D1D1B"/>
                <w:sz w:val="20"/>
                <w:szCs w:val="20"/>
              </w:rPr>
              <w:t>RoHS</w:t>
            </w:r>
            <w:proofErr w:type="spellEnd"/>
            <w:r>
              <w:rPr>
                <w:rFonts w:ascii="Arial" w:hAnsi="Arial" w:cs="Arial"/>
                <w:color w:val="1D1D1B"/>
                <w:sz w:val="20"/>
                <w:szCs w:val="20"/>
              </w:rPr>
              <w:t xml:space="preserve">; Kompatybilne z przekaźnikami: </w:t>
            </w:r>
            <w:r>
              <w:rPr>
                <w:rFonts w:ascii="Arial" w:hAnsi="Arial" w:cs="Arial"/>
                <w:color w:val="1D1D1B"/>
                <w:sz w:val="20"/>
                <w:szCs w:val="20"/>
              </w:rPr>
              <w:br/>
              <w:t>40.52; 40.61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88F8" w14:textId="7C0CA958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7A17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32576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10074" w14:textId="77777777" w:rsidR="00CE0F25" w:rsidRPr="00EA7DBC" w:rsidRDefault="00CE0F25" w:rsidP="00CE0F25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F5537" w:rsidRPr="00EA7DBC" w14:paraId="07DCF4B9" w14:textId="77777777" w:rsidTr="00761042">
        <w:trPr>
          <w:cantSplit/>
          <w:trHeight w:val="51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663F2" w14:textId="65E89464" w:rsidR="009F5537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lp.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1F3F" w14:textId="2691B538" w:rsidR="009F5537" w:rsidRPr="002D4C52" w:rsidRDefault="009F5537" w:rsidP="009F5537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symbol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C6FAE" w14:textId="3EE1E69B" w:rsidR="009F5537" w:rsidRDefault="009F5537" w:rsidP="009F5537">
            <w:pPr>
              <w:spacing w:after="0" w:line="240" w:lineRule="auto"/>
              <w:jc w:val="center"/>
              <w:rPr>
                <w:rFonts w:ascii="Arial" w:hAnsi="Arial" w:cs="Arial"/>
                <w:color w:val="1D1D1B"/>
                <w:sz w:val="20"/>
                <w:szCs w:val="20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opis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53E1A" w14:textId="7B58AA29" w:rsidR="009F5537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C47C2" w14:textId="1384EFA4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cena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9AEEC" w14:textId="6DEA2D15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wartość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netto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87E94" w14:textId="4BD07BE9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wartość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[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brutto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]</w:t>
            </w:r>
            <w:r w:rsidRPr="00EA7DB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9F5537" w:rsidRPr="00EA7DBC" w14:paraId="450CD806" w14:textId="77777777" w:rsidTr="0013110F">
        <w:trPr>
          <w:cantSplit/>
          <w:trHeight w:val="59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B64D" w14:textId="520083A6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l-PL"/>
              </w:rPr>
              <w:t>24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AB662" w14:textId="0CC9915A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BITNER</w:t>
            </w:r>
            <w:r w:rsidRPr="002D4C52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br/>
              <w:t>XzTKMXpw 7x2x0,5 TP0007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3B5AD" w14:textId="2BD9F141" w:rsidR="009F5537" w:rsidRPr="008F53CC" w:rsidRDefault="009F5537" w:rsidP="009F5537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Kabel telekomunikacyjny żelowany/ziemny XzTKMXpw 7x2x0,5 TP0007 BITNER (krążek 100m)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D9327" w14:textId="6DB78B1E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08D2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D89CD7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5CFA0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F5537" w:rsidRPr="00EA7DBC" w14:paraId="2897CDA9" w14:textId="77777777" w:rsidTr="0013110F">
        <w:trPr>
          <w:cantSplit/>
          <w:trHeight w:val="404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087C5" w14:textId="118969BA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8C83AF2" w14:textId="19B504B6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BITNER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YTDY 8X0,5</w:t>
            </w:r>
          </w:p>
        </w:tc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A0472" w14:textId="50827649" w:rsidR="009F5537" w:rsidRPr="00EA7DBC" w:rsidRDefault="009F5537" w:rsidP="009F55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20"/>
                <w:szCs w:val="20"/>
              </w:rPr>
              <w:t>Przewód do wykonywania instalacji niskonapięciowych (krążek 100m)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95B89" w14:textId="3800A2E4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9739C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6D6C3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89A8D1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F5537" w:rsidRPr="00EA7DBC" w14:paraId="131B72BF" w14:textId="77777777" w:rsidTr="0013110F">
        <w:trPr>
          <w:cantSplit/>
          <w:trHeight w:val="638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5F9CA" w14:textId="10DD89CE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99320" w14:textId="0B75CC8A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t>SSB</w:t>
            </w:r>
            <w:r w:rsidRPr="002D4C52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SBL 7,2-12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E1E73" w14:textId="41347717" w:rsidR="009F5537" w:rsidRPr="00EA7DBC" w:rsidRDefault="009F5537" w:rsidP="009F55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1D1D1B"/>
                <w:sz w:val="18"/>
                <w:szCs w:val="18"/>
              </w:rPr>
              <w:t>Akumulator zasilania awaryjnego:</w:t>
            </w:r>
            <w:r>
              <w:rPr>
                <w:rFonts w:ascii="Arial" w:hAnsi="Arial" w:cs="Arial"/>
                <w:color w:val="1D1D1B"/>
                <w:sz w:val="18"/>
                <w:szCs w:val="18"/>
              </w:rPr>
              <w:br/>
              <w:t xml:space="preserve">Charakterystyka: Technologia wykonania: VRLA-AGM. Napięcie nominalne: 12 V. Pojemność nominalna: 7.2 Ah. Waga ~ 2.15 kg. Rezystancja wewnętrzna ~ 25 </w:t>
            </w:r>
            <w:proofErr w:type="spellStart"/>
            <w:r>
              <w:rPr>
                <w:rFonts w:ascii="Arial" w:hAnsi="Arial" w:cs="Arial"/>
                <w:color w:val="1D1D1B"/>
                <w:sz w:val="18"/>
                <w:szCs w:val="18"/>
              </w:rPr>
              <w:t>mΩ</w:t>
            </w:r>
            <w:proofErr w:type="spellEnd"/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. Samorozładowanie: spadek 3% pojemności po miesiącu przy 25 st. C. Rodzaj konektora: </w:t>
            </w:r>
            <w:proofErr w:type="spellStart"/>
            <w:r>
              <w:rPr>
                <w:rFonts w:ascii="Arial" w:hAnsi="Arial" w:cs="Arial"/>
                <w:color w:val="1D1D1B"/>
                <w:sz w:val="18"/>
                <w:szCs w:val="18"/>
              </w:rPr>
              <w:t>faston</w:t>
            </w:r>
            <w:proofErr w:type="spellEnd"/>
            <w:r>
              <w:rPr>
                <w:rFonts w:ascii="Arial" w:hAnsi="Arial" w:cs="Arial"/>
                <w:color w:val="1D1D1B"/>
                <w:sz w:val="18"/>
                <w:szCs w:val="18"/>
              </w:rPr>
              <w:t xml:space="preserve"> 4,8mm. Materiał obudowy: ABS (UL94HB)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2E3DD" w14:textId="14C98699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1C7711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59CB8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DA14F0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F5537" w:rsidRPr="00EA7DBC" w14:paraId="1404C816" w14:textId="77777777" w:rsidTr="009F5537">
        <w:trPr>
          <w:cantSplit/>
          <w:trHeight w:val="1240"/>
          <w:jc w:val="center"/>
        </w:trPr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2304" w14:textId="761E592D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DC4F5" w14:textId="123D5BE0" w:rsidR="009F5537" w:rsidRPr="008F53C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val="en-US" w:eastAsia="pl-PL"/>
              </w:rPr>
            </w:pPr>
            <w:r w:rsidRPr="00457C7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Aerozol testowy A5-001</w:t>
            </w:r>
          </w:p>
        </w:tc>
        <w:tc>
          <w:tcPr>
            <w:tcW w:w="38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9ADFD" w14:textId="01855966" w:rsidR="009F5537" w:rsidRPr="0013110F" w:rsidRDefault="009F5537" w:rsidP="009F55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Gaz testowy do czujek dymu SOLO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A5-001. Gaz testowy do czujek dymu solo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umożliwijący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przetestowania poprawności działania optycznych czujek dymu Systemu Sygnalizacji Pożaru. </w:t>
            </w:r>
          </w:p>
        </w:tc>
        <w:tc>
          <w:tcPr>
            <w:tcW w:w="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A4AB96" w14:textId="5B8F6DF4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769E5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7C6AB7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6A99A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9F5537" w:rsidRPr="00EA7DBC" w14:paraId="6A62C6E9" w14:textId="77777777" w:rsidTr="0013110F">
        <w:trPr>
          <w:cantSplit/>
          <w:trHeight w:val="510"/>
          <w:jc w:val="center"/>
        </w:trPr>
        <w:tc>
          <w:tcPr>
            <w:tcW w:w="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A650" w14:textId="6D698A30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1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CC212" w14:textId="287A1191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2D4C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 xml:space="preserve">PULSAR </w:t>
            </w:r>
            <w:r w:rsidRPr="002D4C5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br/>
              <w:t>AWZ622</w:t>
            </w:r>
          </w:p>
        </w:tc>
        <w:tc>
          <w:tcPr>
            <w:tcW w:w="38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EA5B" w14:textId="6E00BF0A" w:rsidR="009F5537" w:rsidRPr="00EA7DBC" w:rsidRDefault="009F5537" w:rsidP="009F553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1738A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Moduł przekaźnikowy P1 (AWZ 622) przeznaczony jest do stosowania w instalacjach niskonapięciowych.</w:t>
            </w:r>
          </w:p>
        </w:tc>
        <w:tc>
          <w:tcPr>
            <w:tcW w:w="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47947" w14:textId="2DADDAE5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80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D78ED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F59CB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4BDF4" w14:textId="77777777" w:rsidR="009F5537" w:rsidRPr="00EA7DBC" w:rsidRDefault="009F5537" w:rsidP="009F553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EA7DBC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663D2700" w14:textId="77777777" w:rsidR="009962E9" w:rsidRPr="00EA7DBC" w:rsidRDefault="009962E9" w:rsidP="009F6F86">
      <w:pPr>
        <w:spacing w:after="0" w:line="240" w:lineRule="auto"/>
        <w:ind w:left="-567"/>
        <w:jc w:val="both"/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-Siatka"/>
        <w:tblW w:w="10490" w:type="dxa"/>
        <w:tblInd w:w="-714" w:type="dxa"/>
        <w:tblLook w:val="04A0" w:firstRow="1" w:lastRow="0" w:firstColumn="1" w:lastColumn="0" w:noHBand="0" w:noVBand="1"/>
      </w:tblPr>
      <w:tblGrid>
        <w:gridCol w:w="6096"/>
        <w:gridCol w:w="1843"/>
        <w:gridCol w:w="2551"/>
      </w:tblGrid>
      <w:tr w:rsidR="0059585B" w:rsidRPr="00EA7DBC" w14:paraId="0ADA97E2" w14:textId="77777777" w:rsidTr="009F5537">
        <w:trPr>
          <w:cantSplit/>
          <w:trHeight w:val="478"/>
        </w:trPr>
        <w:tc>
          <w:tcPr>
            <w:tcW w:w="6096" w:type="dxa"/>
            <w:vMerge w:val="restart"/>
          </w:tcPr>
          <w:p w14:paraId="770B3A8C" w14:textId="77777777" w:rsidR="0059585B" w:rsidRPr="00EA7DBC" w:rsidRDefault="0059585B" w:rsidP="00D446AC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14:paraId="5BEDF220" w14:textId="33FEA108" w:rsidR="00D446AC" w:rsidRPr="00EA7DBC" w:rsidRDefault="00D446AC" w:rsidP="00B64DE8">
            <w:pPr>
              <w:ind w:firstLine="46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1843" w:type="dxa"/>
          </w:tcPr>
          <w:p w14:paraId="526EA2F2" w14:textId="2241A7DD" w:rsidR="0059585B" w:rsidRPr="00EA7DBC" w:rsidRDefault="006F76A9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(netto)</w:t>
            </w:r>
          </w:p>
        </w:tc>
        <w:tc>
          <w:tcPr>
            <w:tcW w:w="2551" w:type="dxa"/>
          </w:tcPr>
          <w:p w14:paraId="796DF846" w14:textId="6FECE310" w:rsidR="0059585B" w:rsidRPr="00EA7DBC" w:rsidRDefault="00D446AC" w:rsidP="00D446A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  <w:tr w:rsidR="0059585B" w:rsidRPr="00EA7DBC" w14:paraId="6E62334D" w14:textId="77777777" w:rsidTr="009F5537">
        <w:trPr>
          <w:cantSplit/>
          <w:trHeight w:val="412"/>
        </w:trPr>
        <w:tc>
          <w:tcPr>
            <w:tcW w:w="6096" w:type="dxa"/>
            <w:vMerge/>
          </w:tcPr>
          <w:p w14:paraId="7F0175B7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760DEBA8" w14:textId="025B05C3" w:rsidR="0059585B" w:rsidRPr="00EA7DBC" w:rsidRDefault="00D446AC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r w:rsidR="006F76A9"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VAT</w:t>
            </w: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51" w:type="dxa"/>
          </w:tcPr>
          <w:p w14:paraId="0F1687BE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59585B" w:rsidRPr="00EA7DBC" w14:paraId="5C35D550" w14:textId="77777777" w:rsidTr="009F5537">
        <w:trPr>
          <w:cantSplit/>
          <w:trHeight w:val="548"/>
        </w:trPr>
        <w:tc>
          <w:tcPr>
            <w:tcW w:w="6096" w:type="dxa"/>
            <w:vMerge/>
          </w:tcPr>
          <w:p w14:paraId="4857026A" w14:textId="77777777" w:rsidR="0059585B" w:rsidRPr="00EA7DBC" w:rsidRDefault="0059585B" w:rsidP="009962E9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</w:tcPr>
          <w:p w14:paraId="4D0476A5" w14:textId="57F2EC2D" w:rsidR="0059585B" w:rsidRPr="00EA7DBC" w:rsidRDefault="006F76A9" w:rsidP="006F76A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(brutto)</w:t>
            </w:r>
          </w:p>
        </w:tc>
        <w:tc>
          <w:tcPr>
            <w:tcW w:w="2551" w:type="dxa"/>
          </w:tcPr>
          <w:p w14:paraId="3F48857D" w14:textId="56C11DD7" w:rsidR="0059585B" w:rsidRPr="00EA7DBC" w:rsidRDefault="00D446AC" w:rsidP="00D446AC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A7DBC">
              <w:rPr>
                <w:rFonts w:ascii="Arial" w:hAnsi="Arial" w:cs="Arial"/>
                <w:b/>
                <w:bCs/>
                <w:sz w:val="20"/>
                <w:szCs w:val="20"/>
              </w:rPr>
              <w:t>zł</w:t>
            </w:r>
          </w:p>
        </w:tc>
      </w:tr>
    </w:tbl>
    <w:p w14:paraId="3520AF6E" w14:textId="77777777" w:rsidR="002D7D84" w:rsidRPr="00EA7DBC" w:rsidRDefault="002D7D84" w:rsidP="00C60C19">
      <w:pPr>
        <w:rPr>
          <w:rFonts w:ascii="Arial" w:hAnsi="Arial" w:cs="Arial"/>
          <w:sz w:val="20"/>
          <w:szCs w:val="20"/>
        </w:rPr>
      </w:pPr>
    </w:p>
    <w:p w14:paraId="71211409" w14:textId="62D4B859" w:rsidR="00B64DE8" w:rsidRPr="009A6B08" w:rsidRDefault="00B64DE8" w:rsidP="004A6497">
      <w:pPr>
        <w:numPr>
          <w:ilvl w:val="0"/>
          <w:numId w:val="2"/>
        </w:numPr>
        <w:tabs>
          <w:tab w:val="left" w:pos="8080"/>
        </w:tabs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color w:val="000000"/>
          <w:sz w:val="20"/>
          <w:szCs w:val="20"/>
        </w:rPr>
        <w:t>Zamówienie zobowiązuj</w:t>
      </w:r>
      <w:r w:rsidR="00932447">
        <w:rPr>
          <w:rFonts w:ascii="Arial" w:hAnsi="Arial" w:cs="Arial"/>
          <w:color w:val="000000"/>
          <w:sz w:val="20"/>
          <w:szCs w:val="20"/>
        </w:rPr>
        <w:t xml:space="preserve">ę </w:t>
      </w:r>
      <w:r w:rsidRPr="009A6B08">
        <w:rPr>
          <w:rFonts w:ascii="Arial" w:hAnsi="Arial" w:cs="Arial"/>
          <w:color w:val="000000"/>
          <w:sz w:val="20"/>
          <w:szCs w:val="20"/>
        </w:rPr>
        <w:t>się zrealizować w termin</w:t>
      </w:r>
      <w:r w:rsidR="00A45834">
        <w:rPr>
          <w:rFonts w:ascii="Arial" w:hAnsi="Arial" w:cs="Arial"/>
          <w:color w:val="000000"/>
          <w:sz w:val="20"/>
          <w:szCs w:val="20"/>
        </w:rPr>
        <w:t>ie</w:t>
      </w:r>
      <w:r w:rsidRPr="009A6B08">
        <w:rPr>
          <w:rFonts w:ascii="Arial" w:hAnsi="Arial" w:cs="Arial"/>
          <w:color w:val="000000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określony</w:t>
      </w:r>
      <w:r w:rsidR="00A45834">
        <w:rPr>
          <w:rFonts w:ascii="Arial" w:hAnsi="Arial" w:cs="Arial"/>
          <w:sz w:val="20"/>
          <w:szCs w:val="20"/>
        </w:rPr>
        <w:t>m</w:t>
      </w:r>
      <w:r w:rsidRPr="009A6B08">
        <w:rPr>
          <w:rFonts w:ascii="Arial" w:hAnsi="Arial" w:cs="Arial"/>
          <w:sz w:val="20"/>
          <w:szCs w:val="20"/>
        </w:rPr>
        <w:t xml:space="preserve"> w </w:t>
      </w:r>
      <w:r>
        <w:rPr>
          <w:rFonts w:ascii="Arial" w:hAnsi="Arial" w:cs="Arial"/>
          <w:sz w:val="20"/>
          <w:szCs w:val="20"/>
        </w:rPr>
        <w:t>z</w:t>
      </w:r>
      <w:r w:rsidRPr="009A6B08">
        <w:rPr>
          <w:rFonts w:ascii="Arial" w:hAnsi="Arial" w:cs="Arial"/>
          <w:sz w:val="20"/>
          <w:szCs w:val="20"/>
        </w:rPr>
        <w:t>apytaniu ofertowym.</w:t>
      </w:r>
    </w:p>
    <w:p w14:paraId="1D0A8D71" w14:textId="05177CB4" w:rsidR="00B64DE8" w:rsidRPr="009A6B08" w:rsidRDefault="00B64DE8" w:rsidP="004A649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 xml:space="preserve">Oświadczam, że cena oferty zawiera wszystkie elementy cenotwórcze, wynikające </w:t>
      </w:r>
      <w:r w:rsidR="007B45DB">
        <w:rPr>
          <w:rFonts w:ascii="Arial" w:hAnsi="Arial" w:cs="Arial"/>
          <w:sz w:val="20"/>
          <w:szCs w:val="20"/>
        </w:rPr>
        <w:br/>
      </w:r>
      <w:r w:rsidRPr="009A6B08">
        <w:rPr>
          <w:rFonts w:ascii="Arial" w:hAnsi="Arial" w:cs="Arial"/>
          <w:sz w:val="20"/>
          <w:szCs w:val="20"/>
        </w:rPr>
        <w:t>z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zakresu i sposobu realizacji przedmiotu zamówienia.</w:t>
      </w:r>
    </w:p>
    <w:p w14:paraId="38E0D861" w14:textId="4F911364" w:rsidR="00B64DE8" w:rsidRDefault="00B64DE8" w:rsidP="004A6497">
      <w:pPr>
        <w:pStyle w:val="Akapitzlist"/>
        <w:numPr>
          <w:ilvl w:val="0"/>
          <w:numId w:val="2"/>
        </w:numPr>
        <w:tabs>
          <w:tab w:val="left" w:pos="7938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Oświadczam, że posiadam niezbędn</w:t>
      </w:r>
      <w:r>
        <w:rPr>
          <w:rFonts w:ascii="Arial" w:hAnsi="Arial" w:cs="Arial"/>
          <w:sz w:val="20"/>
          <w:szCs w:val="20"/>
        </w:rPr>
        <w:t>ą</w:t>
      </w:r>
      <w:r w:rsidRPr="009A6B08">
        <w:rPr>
          <w:rFonts w:ascii="Arial" w:hAnsi="Arial" w:cs="Arial"/>
          <w:sz w:val="20"/>
          <w:szCs w:val="20"/>
        </w:rPr>
        <w:t xml:space="preserve"> wiedzę i doświadczenie oraz potencjał techniczny,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a</w:t>
      </w:r>
      <w:r w:rsidR="007B45DB">
        <w:rPr>
          <w:rFonts w:ascii="Arial" w:hAnsi="Arial" w:cs="Arial"/>
          <w:sz w:val="20"/>
          <w:szCs w:val="20"/>
        </w:rPr>
        <w:t xml:space="preserve"> </w:t>
      </w:r>
      <w:r w:rsidRPr="009A6B08">
        <w:rPr>
          <w:rFonts w:ascii="Arial" w:hAnsi="Arial" w:cs="Arial"/>
          <w:sz w:val="20"/>
          <w:szCs w:val="20"/>
        </w:rPr>
        <w:t>także dysponuj</w:t>
      </w:r>
      <w:r w:rsidR="00932447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osobami zdolnymi do wykonania </w:t>
      </w:r>
      <w:r>
        <w:rPr>
          <w:rFonts w:ascii="Arial" w:hAnsi="Arial" w:cs="Arial"/>
          <w:sz w:val="20"/>
          <w:szCs w:val="20"/>
        </w:rPr>
        <w:t xml:space="preserve">przedmiotu </w:t>
      </w:r>
      <w:r w:rsidRPr="009A6B08">
        <w:rPr>
          <w:rFonts w:ascii="Arial" w:hAnsi="Arial" w:cs="Arial"/>
          <w:sz w:val="20"/>
          <w:szCs w:val="20"/>
        </w:rPr>
        <w:t>zamówienia.</w:t>
      </w:r>
    </w:p>
    <w:p w14:paraId="587E9655" w14:textId="1565B648" w:rsidR="00A64EF6" w:rsidRPr="00932447" w:rsidRDefault="00A64EF6" w:rsidP="004A6497">
      <w:pPr>
        <w:pStyle w:val="Akapitzlist"/>
        <w:numPr>
          <w:ilvl w:val="0"/>
          <w:numId w:val="2"/>
        </w:numPr>
        <w:tabs>
          <w:tab w:val="left" w:pos="8364"/>
        </w:tabs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32447">
        <w:rPr>
          <w:rFonts w:ascii="Arial" w:hAnsi="Arial" w:cs="Arial"/>
          <w:b/>
          <w:bCs/>
          <w:sz w:val="20"/>
          <w:szCs w:val="20"/>
        </w:rPr>
        <w:t>Do oferty załączam oświadczenie o treści jak w Załączniku nr 3 do zapytania ofertowego.</w:t>
      </w:r>
    </w:p>
    <w:p w14:paraId="4731B1CB" w14:textId="77777777" w:rsidR="00A64EF6" w:rsidRPr="00932447" w:rsidRDefault="00A64EF6" w:rsidP="00A64EF6">
      <w:pPr>
        <w:pStyle w:val="Akapitzlist"/>
        <w:spacing w:after="0" w:line="240" w:lineRule="auto"/>
        <w:ind w:left="360" w:right="696"/>
        <w:jc w:val="both"/>
        <w:rPr>
          <w:rFonts w:ascii="Arial" w:hAnsi="Arial" w:cs="Arial"/>
          <w:b/>
          <w:bCs/>
          <w:sz w:val="20"/>
          <w:szCs w:val="20"/>
        </w:rPr>
      </w:pPr>
    </w:p>
    <w:p w14:paraId="57D2D4B8" w14:textId="77777777" w:rsidR="00B64DE8" w:rsidRPr="00395CF0" w:rsidRDefault="00B64DE8" w:rsidP="00B64DE8">
      <w:pPr>
        <w:spacing w:line="271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186008D2" w14:textId="14ACF232" w:rsidR="00B64DE8" w:rsidRDefault="00B64DE8" w:rsidP="00B64DE8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118408FA" w14:textId="77777777" w:rsidR="00A054AC" w:rsidRPr="00395CF0" w:rsidRDefault="00A054AC" w:rsidP="00B64DE8">
      <w:pPr>
        <w:spacing w:line="271" w:lineRule="auto"/>
        <w:jc w:val="both"/>
        <w:rPr>
          <w:rFonts w:ascii="Arial" w:hAnsi="Arial" w:cs="Arial"/>
          <w:sz w:val="20"/>
          <w:szCs w:val="20"/>
        </w:rPr>
      </w:pPr>
    </w:p>
    <w:p w14:paraId="373F21B4" w14:textId="5BC3A2C5" w:rsidR="00B64DE8" w:rsidRPr="00395CF0" w:rsidRDefault="00B64DE8" w:rsidP="00B64DE8">
      <w:pPr>
        <w:spacing w:line="271" w:lineRule="auto"/>
        <w:rPr>
          <w:rFonts w:ascii="Arial" w:hAnsi="Arial" w:cs="Arial"/>
          <w:sz w:val="20"/>
          <w:szCs w:val="20"/>
        </w:rPr>
      </w:pPr>
      <w:r w:rsidRPr="00395CF0">
        <w:rPr>
          <w:rFonts w:ascii="Arial" w:hAnsi="Arial" w:cs="Arial"/>
          <w:sz w:val="20"/>
          <w:szCs w:val="20"/>
        </w:rPr>
        <w:t>……………………………………………</w:t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Pr="00395CF0">
        <w:rPr>
          <w:rFonts w:ascii="Arial" w:hAnsi="Arial" w:cs="Arial"/>
          <w:sz w:val="20"/>
          <w:szCs w:val="20"/>
        </w:rPr>
        <w:tab/>
      </w:r>
      <w:r w:rsidR="001A01D6">
        <w:rPr>
          <w:rFonts w:ascii="Arial" w:hAnsi="Arial" w:cs="Arial"/>
          <w:sz w:val="20"/>
          <w:szCs w:val="20"/>
        </w:rPr>
        <w:t xml:space="preserve">      </w:t>
      </w:r>
      <w:r w:rsidRPr="00395CF0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…</w:t>
      </w:r>
      <w:r w:rsidRPr="00395CF0">
        <w:rPr>
          <w:rFonts w:ascii="Arial" w:hAnsi="Arial" w:cs="Arial"/>
          <w:sz w:val="20"/>
          <w:szCs w:val="20"/>
        </w:rPr>
        <w:t>…………………………...................</w:t>
      </w:r>
    </w:p>
    <w:p w14:paraId="5A064196" w14:textId="1C8110C4" w:rsidR="0062150F" w:rsidRPr="00EA7DBC" w:rsidRDefault="00B64DE8" w:rsidP="00A054AC">
      <w:pPr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18"/>
          <w:szCs w:val="18"/>
        </w:rPr>
        <w:t xml:space="preserve">     </w:t>
      </w:r>
      <w:r w:rsidR="001A01D6"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="001A01D6">
        <w:rPr>
          <w:rFonts w:ascii="Arial" w:hAnsi="Arial" w:cs="Arial"/>
          <w:i/>
          <w:iCs/>
          <w:sz w:val="18"/>
          <w:szCs w:val="18"/>
        </w:rPr>
        <w:t xml:space="preserve">     </w:t>
      </w:r>
      <w:r>
        <w:rPr>
          <w:rFonts w:ascii="Arial" w:hAnsi="Arial" w:cs="Arial"/>
          <w:i/>
          <w:iCs/>
          <w:sz w:val="18"/>
          <w:szCs w:val="18"/>
        </w:rPr>
        <w:t xml:space="preserve">    </w:t>
      </w:r>
      <w:r w:rsidRPr="00E443A6">
        <w:rPr>
          <w:rFonts w:ascii="Arial" w:hAnsi="Arial" w:cs="Arial"/>
          <w:i/>
          <w:iCs/>
          <w:sz w:val="18"/>
          <w:szCs w:val="18"/>
        </w:rPr>
        <w:t xml:space="preserve">[miejscowość, data] </w:t>
      </w:r>
      <w:r w:rsidRPr="00E443A6"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  <w:tab/>
        <w:t xml:space="preserve">             </w:t>
      </w:r>
      <w:r>
        <w:rPr>
          <w:rFonts w:ascii="Arial" w:hAnsi="Arial" w:cs="Arial"/>
          <w:sz w:val="18"/>
          <w:szCs w:val="18"/>
        </w:rPr>
        <w:tab/>
        <w:t xml:space="preserve">   </w:t>
      </w:r>
      <w:r w:rsidR="001A01D6">
        <w:rPr>
          <w:rFonts w:ascii="Arial" w:hAnsi="Arial" w:cs="Arial"/>
          <w:sz w:val="18"/>
          <w:szCs w:val="18"/>
        </w:rPr>
        <w:t xml:space="preserve">           </w:t>
      </w:r>
      <w:r w:rsidRPr="00E443A6">
        <w:rPr>
          <w:rFonts w:ascii="Arial" w:hAnsi="Arial" w:cs="Arial"/>
          <w:i/>
          <w:iCs/>
          <w:sz w:val="18"/>
          <w:szCs w:val="18"/>
        </w:rPr>
        <w:t>[podpis uprawnionego przedstawiciela Wykonawcy]</w:t>
      </w:r>
    </w:p>
    <w:sectPr w:rsidR="0062150F" w:rsidRPr="00EA7DB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B5C3C" w14:textId="77777777" w:rsidR="00DB5472" w:rsidRDefault="00DB5472" w:rsidP="0062150F">
      <w:pPr>
        <w:spacing w:after="0" w:line="240" w:lineRule="auto"/>
      </w:pPr>
      <w:r>
        <w:separator/>
      </w:r>
    </w:p>
  </w:endnote>
  <w:endnote w:type="continuationSeparator" w:id="0">
    <w:p w14:paraId="2CF6BA28" w14:textId="77777777" w:rsidR="00DB5472" w:rsidRDefault="00DB5472" w:rsidP="006215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20"/>
        <w:szCs w:val="20"/>
      </w:rPr>
      <w:id w:val="64841488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F220C3" w14:textId="3E385CF8" w:rsidR="005247B5" w:rsidRPr="005247B5" w:rsidRDefault="005247B5">
            <w:pPr>
              <w:pStyle w:val="Stopka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5247B5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247B5">
              <w:rPr>
                <w:rFonts w:ascii="Arial" w:hAnsi="Arial" w:cs="Arial"/>
                <w:sz w:val="20"/>
                <w:szCs w:val="20"/>
              </w:rPr>
              <w:instrText>PAGE</w:instrTex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7B5">
              <w:rPr>
                <w:rFonts w:ascii="Arial" w:hAnsi="Arial" w:cs="Arial"/>
                <w:sz w:val="20"/>
                <w:szCs w:val="20"/>
              </w:rPr>
              <w:t>2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5247B5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5247B5">
              <w:rPr>
                <w:rFonts w:ascii="Arial" w:hAnsi="Arial" w:cs="Arial"/>
                <w:sz w:val="20"/>
                <w:szCs w:val="20"/>
              </w:rPr>
              <w:instrText>NUMPAGES</w:instrTex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247B5">
              <w:rPr>
                <w:rFonts w:ascii="Arial" w:hAnsi="Arial" w:cs="Arial"/>
                <w:sz w:val="20"/>
                <w:szCs w:val="20"/>
              </w:rPr>
              <w:t>2</w:t>
            </w:r>
            <w:r w:rsidRPr="005247B5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sdtContent>
      </w:sdt>
    </w:sdtContent>
  </w:sdt>
  <w:p w14:paraId="6EB2CAE7" w14:textId="77777777" w:rsidR="005247B5" w:rsidRDefault="005247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B9EC53" w14:textId="77777777" w:rsidR="00DB5472" w:rsidRDefault="00DB5472" w:rsidP="0062150F">
      <w:pPr>
        <w:spacing w:after="0" w:line="240" w:lineRule="auto"/>
      </w:pPr>
      <w:r>
        <w:separator/>
      </w:r>
    </w:p>
  </w:footnote>
  <w:footnote w:type="continuationSeparator" w:id="0">
    <w:p w14:paraId="235A3CD5" w14:textId="77777777" w:rsidR="00DB5472" w:rsidRDefault="00DB5472" w:rsidP="006215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6F3D48" w14:textId="6F579079" w:rsidR="0062150F" w:rsidRPr="00E846CF" w:rsidRDefault="0062150F" w:rsidP="0062150F">
    <w:pPr>
      <w:pStyle w:val="Nagwek"/>
      <w:jc w:val="right"/>
      <w:rPr>
        <w:rFonts w:ascii="Arial" w:hAnsi="Arial" w:cs="Arial"/>
        <w:i/>
        <w:iCs/>
        <w:sz w:val="20"/>
        <w:szCs w:val="20"/>
      </w:rPr>
    </w:pPr>
    <w:r w:rsidRPr="00E846CF">
      <w:rPr>
        <w:rFonts w:ascii="Arial" w:hAnsi="Arial" w:cs="Arial"/>
        <w:i/>
        <w:iCs/>
        <w:sz w:val="20"/>
        <w:szCs w:val="20"/>
      </w:rPr>
      <w:t>Załącznik nr 1</w:t>
    </w:r>
    <w:r w:rsidR="00B36A74" w:rsidRPr="00E846CF">
      <w:rPr>
        <w:rFonts w:ascii="Arial" w:hAnsi="Arial" w:cs="Arial"/>
        <w:i/>
        <w:iCs/>
        <w:sz w:val="20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ABD0FDF0"/>
    <w:lvl w:ilvl="0" w:tplc="862A7CF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7F01CD"/>
    <w:multiLevelType w:val="hybridMultilevel"/>
    <w:tmpl w:val="780CDE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39119646">
    <w:abstractNumId w:val="1"/>
  </w:num>
  <w:num w:numId="2" w16cid:durableId="790437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A3F"/>
    <w:rsid w:val="00006F3E"/>
    <w:rsid w:val="00021F33"/>
    <w:rsid w:val="0002680C"/>
    <w:rsid w:val="000364F1"/>
    <w:rsid w:val="00041939"/>
    <w:rsid w:val="00044C72"/>
    <w:rsid w:val="0006117E"/>
    <w:rsid w:val="0007157D"/>
    <w:rsid w:val="0009453A"/>
    <w:rsid w:val="000A7157"/>
    <w:rsid w:val="000C24FC"/>
    <w:rsid w:val="000C78C1"/>
    <w:rsid w:val="000D1A2B"/>
    <w:rsid w:val="000D3421"/>
    <w:rsid w:val="000E3DF7"/>
    <w:rsid w:val="000E675B"/>
    <w:rsid w:val="00123627"/>
    <w:rsid w:val="0013110F"/>
    <w:rsid w:val="00154577"/>
    <w:rsid w:val="001A01D6"/>
    <w:rsid w:val="001C5791"/>
    <w:rsid w:val="001D430F"/>
    <w:rsid w:val="001D4ABF"/>
    <w:rsid w:val="00214936"/>
    <w:rsid w:val="00242280"/>
    <w:rsid w:val="00275367"/>
    <w:rsid w:val="002B17EA"/>
    <w:rsid w:val="002B38BE"/>
    <w:rsid w:val="002B6575"/>
    <w:rsid w:val="002C7BF4"/>
    <w:rsid w:val="002D6A81"/>
    <w:rsid w:val="002D7D84"/>
    <w:rsid w:val="002E5F7E"/>
    <w:rsid w:val="002F1479"/>
    <w:rsid w:val="002F28C3"/>
    <w:rsid w:val="00326DDD"/>
    <w:rsid w:val="00360B04"/>
    <w:rsid w:val="0039213A"/>
    <w:rsid w:val="003C0C83"/>
    <w:rsid w:val="003C67F3"/>
    <w:rsid w:val="003D2796"/>
    <w:rsid w:val="003E52CD"/>
    <w:rsid w:val="003E608F"/>
    <w:rsid w:val="00422876"/>
    <w:rsid w:val="00424C3C"/>
    <w:rsid w:val="00436B93"/>
    <w:rsid w:val="004637DE"/>
    <w:rsid w:val="004745DF"/>
    <w:rsid w:val="00480F2B"/>
    <w:rsid w:val="00480F55"/>
    <w:rsid w:val="00493EE2"/>
    <w:rsid w:val="004A6497"/>
    <w:rsid w:val="004E03A4"/>
    <w:rsid w:val="00502D0D"/>
    <w:rsid w:val="00515DEC"/>
    <w:rsid w:val="00520C3F"/>
    <w:rsid w:val="00523787"/>
    <w:rsid w:val="005247B5"/>
    <w:rsid w:val="00534188"/>
    <w:rsid w:val="00541798"/>
    <w:rsid w:val="00547142"/>
    <w:rsid w:val="00557A3F"/>
    <w:rsid w:val="00560DEF"/>
    <w:rsid w:val="005665E9"/>
    <w:rsid w:val="005756C6"/>
    <w:rsid w:val="00592CDC"/>
    <w:rsid w:val="0059585B"/>
    <w:rsid w:val="005A68B5"/>
    <w:rsid w:val="005B7E79"/>
    <w:rsid w:val="005E4B56"/>
    <w:rsid w:val="005E60F3"/>
    <w:rsid w:val="005F03CC"/>
    <w:rsid w:val="00620D0B"/>
    <w:rsid w:val="0062150F"/>
    <w:rsid w:val="00650959"/>
    <w:rsid w:val="00653784"/>
    <w:rsid w:val="0066430D"/>
    <w:rsid w:val="00672B2B"/>
    <w:rsid w:val="00692F27"/>
    <w:rsid w:val="006B7027"/>
    <w:rsid w:val="006E45BC"/>
    <w:rsid w:val="006F76A9"/>
    <w:rsid w:val="00722540"/>
    <w:rsid w:val="0073213F"/>
    <w:rsid w:val="00732A80"/>
    <w:rsid w:val="00735019"/>
    <w:rsid w:val="007419DE"/>
    <w:rsid w:val="007460D0"/>
    <w:rsid w:val="00770228"/>
    <w:rsid w:val="00770FA7"/>
    <w:rsid w:val="00771FA7"/>
    <w:rsid w:val="007829F7"/>
    <w:rsid w:val="00792024"/>
    <w:rsid w:val="007B0B3A"/>
    <w:rsid w:val="007B0EB6"/>
    <w:rsid w:val="007B45DB"/>
    <w:rsid w:val="007B7BCC"/>
    <w:rsid w:val="007D3F0C"/>
    <w:rsid w:val="007F5D27"/>
    <w:rsid w:val="00840FEF"/>
    <w:rsid w:val="00851C46"/>
    <w:rsid w:val="0087067E"/>
    <w:rsid w:val="00871ED5"/>
    <w:rsid w:val="00877BEA"/>
    <w:rsid w:val="008A6A52"/>
    <w:rsid w:val="008A70C8"/>
    <w:rsid w:val="008B4366"/>
    <w:rsid w:val="008F53CC"/>
    <w:rsid w:val="008F6CF1"/>
    <w:rsid w:val="00910B87"/>
    <w:rsid w:val="00915460"/>
    <w:rsid w:val="00921AAA"/>
    <w:rsid w:val="00932447"/>
    <w:rsid w:val="00944455"/>
    <w:rsid w:val="00951331"/>
    <w:rsid w:val="009561EF"/>
    <w:rsid w:val="009613BD"/>
    <w:rsid w:val="009621B8"/>
    <w:rsid w:val="00976E65"/>
    <w:rsid w:val="00991566"/>
    <w:rsid w:val="009962E9"/>
    <w:rsid w:val="009A6204"/>
    <w:rsid w:val="009C279B"/>
    <w:rsid w:val="009D4F4E"/>
    <w:rsid w:val="009F0EC7"/>
    <w:rsid w:val="009F281A"/>
    <w:rsid w:val="009F5537"/>
    <w:rsid w:val="009F5EDB"/>
    <w:rsid w:val="009F6F86"/>
    <w:rsid w:val="00A054AC"/>
    <w:rsid w:val="00A169F9"/>
    <w:rsid w:val="00A36F5E"/>
    <w:rsid w:val="00A45834"/>
    <w:rsid w:val="00A51074"/>
    <w:rsid w:val="00A6060E"/>
    <w:rsid w:val="00A64EF6"/>
    <w:rsid w:val="00A74929"/>
    <w:rsid w:val="00A97DD2"/>
    <w:rsid w:val="00AA44EB"/>
    <w:rsid w:val="00AB501D"/>
    <w:rsid w:val="00AB6325"/>
    <w:rsid w:val="00AC6397"/>
    <w:rsid w:val="00AD27B7"/>
    <w:rsid w:val="00AD48DD"/>
    <w:rsid w:val="00AF365C"/>
    <w:rsid w:val="00B36A74"/>
    <w:rsid w:val="00B64DE8"/>
    <w:rsid w:val="00B67493"/>
    <w:rsid w:val="00B900CE"/>
    <w:rsid w:val="00B915B8"/>
    <w:rsid w:val="00BB004D"/>
    <w:rsid w:val="00BB428E"/>
    <w:rsid w:val="00BC0808"/>
    <w:rsid w:val="00BE2F4C"/>
    <w:rsid w:val="00BF3E36"/>
    <w:rsid w:val="00C000E7"/>
    <w:rsid w:val="00C0036A"/>
    <w:rsid w:val="00C21A7D"/>
    <w:rsid w:val="00C2629C"/>
    <w:rsid w:val="00C4222A"/>
    <w:rsid w:val="00C434D9"/>
    <w:rsid w:val="00C510C5"/>
    <w:rsid w:val="00C56977"/>
    <w:rsid w:val="00C60C19"/>
    <w:rsid w:val="00C6449E"/>
    <w:rsid w:val="00CA3785"/>
    <w:rsid w:val="00CB0DC2"/>
    <w:rsid w:val="00CD0B22"/>
    <w:rsid w:val="00CD26DE"/>
    <w:rsid w:val="00CD4F2B"/>
    <w:rsid w:val="00CE0F25"/>
    <w:rsid w:val="00CE621F"/>
    <w:rsid w:val="00CF60EF"/>
    <w:rsid w:val="00D041E6"/>
    <w:rsid w:val="00D07463"/>
    <w:rsid w:val="00D15380"/>
    <w:rsid w:val="00D25CBF"/>
    <w:rsid w:val="00D446AC"/>
    <w:rsid w:val="00D54F4D"/>
    <w:rsid w:val="00D635C8"/>
    <w:rsid w:val="00D669FA"/>
    <w:rsid w:val="00D72B5E"/>
    <w:rsid w:val="00D733C9"/>
    <w:rsid w:val="00D739D8"/>
    <w:rsid w:val="00D7723D"/>
    <w:rsid w:val="00DB5472"/>
    <w:rsid w:val="00DC7D11"/>
    <w:rsid w:val="00DD21F6"/>
    <w:rsid w:val="00DF70D3"/>
    <w:rsid w:val="00E06266"/>
    <w:rsid w:val="00E1334A"/>
    <w:rsid w:val="00E22BB3"/>
    <w:rsid w:val="00E264FA"/>
    <w:rsid w:val="00E35F7B"/>
    <w:rsid w:val="00E51A29"/>
    <w:rsid w:val="00E6676A"/>
    <w:rsid w:val="00E73E6F"/>
    <w:rsid w:val="00E846CF"/>
    <w:rsid w:val="00E87D79"/>
    <w:rsid w:val="00E9757A"/>
    <w:rsid w:val="00EA7DBC"/>
    <w:rsid w:val="00ED4243"/>
    <w:rsid w:val="00F673D8"/>
    <w:rsid w:val="00F73F8F"/>
    <w:rsid w:val="00F75A0F"/>
    <w:rsid w:val="00F7631F"/>
    <w:rsid w:val="00F82549"/>
    <w:rsid w:val="00F9063F"/>
    <w:rsid w:val="00FA0E88"/>
    <w:rsid w:val="00FA7F1C"/>
    <w:rsid w:val="00FB156A"/>
    <w:rsid w:val="00FC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5A09"/>
  <w15:chartTrackingRefBased/>
  <w15:docId w15:val="{A3AB9EEB-8C5D-4A14-9D04-90967F2D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1A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150F"/>
  </w:style>
  <w:style w:type="paragraph" w:styleId="Stopka">
    <w:name w:val="footer"/>
    <w:basedOn w:val="Normalny"/>
    <w:link w:val="StopkaZnak"/>
    <w:uiPriority w:val="99"/>
    <w:unhideWhenUsed/>
    <w:rsid w:val="006215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150F"/>
  </w:style>
  <w:style w:type="paragraph" w:customStyle="1" w:styleId="Default">
    <w:name w:val="Default"/>
    <w:qFormat/>
    <w:rsid w:val="0062150F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62150F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64DE8"/>
  </w:style>
  <w:style w:type="paragraph" w:styleId="Poprawka">
    <w:name w:val="Revision"/>
    <w:hidden/>
    <w:uiPriority w:val="99"/>
    <w:semiHidden/>
    <w:rsid w:val="001C579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49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2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6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F67CCC-DD2F-4593-9FFD-47883E73A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1292</TotalTime>
  <Pages>3</Pages>
  <Words>937</Words>
  <Characters>5622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Stypiński</dc:creator>
  <cp:keywords/>
  <dc:description/>
  <cp:lastModifiedBy>Adam Stypiński</cp:lastModifiedBy>
  <cp:revision>203</cp:revision>
  <dcterms:created xsi:type="dcterms:W3CDTF">2020-11-19T12:32:00Z</dcterms:created>
  <dcterms:modified xsi:type="dcterms:W3CDTF">2022-06-22T11:01:00Z</dcterms:modified>
</cp:coreProperties>
</file>