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C3845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17879DF7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48C3B99D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17B48E4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04C4311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759CD2CA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C4F848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r w:rsidRPr="005F7AEA">
        <w:rPr>
          <w:rFonts w:eastAsia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319AD261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1B85AFB4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72B2456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C1DAFC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9EC3416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8970FA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559719F1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20CB063F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27BB749B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16CC0627" w14:textId="16BE7F96" w:rsidR="00FC058A" w:rsidRDefault="00FC058A" w:rsidP="00FC058A">
      <w:pPr>
        <w:jc w:val="both"/>
        <w:rPr>
          <w:b/>
          <w:bCs/>
          <w:color w:val="000000"/>
        </w:rPr>
      </w:pPr>
      <w:r>
        <w:rPr>
          <w:b/>
          <w:bCs/>
        </w:rPr>
        <w:t>„W</w:t>
      </w:r>
      <w:r w:rsidRPr="002267D7">
        <w:rPr>
          <w:b/>
          <w:bCs/>
        </w:rPr>
        <w:t>ykonanie przegląd</w:t>
      </w:r>
      <w:r>
        <w:rPr>
          <w:b/>
          <w:bCs/>
        </w:rPr>
        <w:t>ów, napraw</w:t>
      </w:r>
      <w:r w:rsidRPr="002267D7">
        <w:rPr>
          <w:b/>
          <w:bCs/>
        </w:rPr>
        <w:t xml:space="preserve"> i konserwacji sprzętu ppoż</w:t>
      </w:r>
      <w:r>
        <w:rPr>
          <w:b/>
          <w:bCs/>
        </w:rPr>
        <w:t>.</w:t>
      </w:r>
      <w:r w:rsidRPr="002267D7">
        <w:rPr>
          <w:b/>
          <w:bCs/>
        </w:rPr>
        <w:t xml:space="preserve"> </w:t>
      </w:r>
      <w:r>
        <w:rPr>
          <w:b/>
          <w:bCs/>
        </w:rPr>
        <w:t>oraz prób ciśnieniowych i serwisu instalacji hydrantowych w</w:t>
      </w:r>
      <w:r w:rsidRPr="002267D7">
        <w:rPr>
          <w:b/>
          <w:bCs/>
        </w:rPr>
        <w:t xml:space="preserve"> </w:t>
      </w:r>
      <w:r>
        <w:rPr>
          <w:b/>
          <w:bCs/>
        </w:rPr>
        <w:t xml:space="preserve">budynkach IMGW-PIB </w:t>
      </w:r>
      <w:r>
        <w:rPr>
          <w:b/>
          <w:bCs/>
          <w:color w:val="000000"/>
        </w:rPr>
        <w:t>we Wrocławiu przy ul. Parkowej 28-30, ul. Granicznej 201 oraz w Lesznie przy ul. Kosmonautów 8”</w:t>
      </w:r>
      <w:r w:rsidR="0033754F">
        <w:rPr>
          <w:b/>
          <w:bCs/>
          <w:color w:val="000000"/>
        </w:rPr>
        <w:t>,</w:t>
      </w:r>
    </w:p>
    <w:p w14:paraId="73CCE8EC" w14:textId="33C43FA4" w:rsidR="00043393" w:rsidRPr="0033754F" w:rsidRDefault="006147F6" w:rsidP="00271238">
      <w:pPr>
        <w:spacing w:line="276" w:lineRule="auto"/>
        <w:rPr>
          <w:bCs/>
          <w:i/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33754F">
        <w:rPr>
          <w:sz w:val="22"/>
          <w:szCs w:val="22"/>
        </w:rPr>
        <w:t>o</w:t>
      </w:r>
      <w:r w:rsidR="00781D02" w:rsidRPr="0033754F">
        <w:rPr>
          <w:bCs/>
          <w:iCs/>
          <w:sz w:val="22"/>
          <w:szCs w:val="22"/>
        </w:rPr>
        <w:t>feruj</w:t>
      </w:r>
      <w:r w:rsidR="00B23B14" w:rsidRPr="0033754F">
        <w:rPr>
          <w:bCs/>
          <w:iCs/>
          <w:sz w:val="22"/>
          <w:szCs w:val="22"/>
        </w:rPr>
        <w:t>ę</w:t>
      </w:r>
      <w:r w:rsidR="009168F1" w:rsidRPr="0033754F">
        <w:rPr>
          <w:bCs/>
          <w:iCs/>
          <w:sz w:val="22"/>
          <w:szCs w:val="22"/>
        </w:rPr>
        <w:t xml:space="preserve"> wykonanie</w:t>
      </w:r>
      <w:r w:rsidR="0033754F">
        <w:rPr>
          <w:bCs/>
          <w:iCs/>
          <w:sz w:val="22"/>
          <w:szCs w:val="22"/>
        </w:rPr>
        <w:t xml:space="preserve"> elementów</w:t>
      </w:r>
      <w:r w:rsidR="00BC2345" w:rsidRPr="0033754F">
        <w:rPr>
          <w:bCs/>
          <w:iCs/>
          <w:sz w:val="22"/>
          <w:szCs w:val="22"/>
        </w:rPr>
        <w:t xml:space="preserve"> </w:t>
      </w:r>
      <w:r w:rsidR="009168F1" w:rsidRPr="0033754F">
        <w:rPr>
          <w:bCs/>
          <w:iCs/>
          <w:sz w:val="22"/>
          <w:szCs w:val="22"/>
        </w:rPr>
        <w:t>prz</w:t>
      </w:r>
      <w:r w:rsidR="00DE065B" w:rsidRPr="0033754F">
        <w:rPr>
          <w:bCs/>
          <w:iCs/>
          <w:sz w:val="22"/>
          <w:szCs w:val="22"/>
        </w:rPr>
        <w:t xml:space="preserve">edmiotu zapytania ofertowego za </w:t>
      </w:r>
      <w:r w:rsidR="009168F1" w:rsidRPr="0033754F">
        <w:rPr>
          <w:bCs/>
          <w:iCs/>
          <w:sz w:val="22"/>
          <w:szCs w:val="22"/>
        </w:rPr>
        <w:t>kwot</w:t>
      </w:r>
      <w:r w:rsidR="0033754F">
        <w:rPr>
          <w:bCs/>
          <w:iCs/>
          <w:sz w:val="22"/>
          <w:szCs w:val="22"/>
        </w:rPr>
        <w:t xml:space="preserve">y </w:t>
      </w:r>
      <w:r w:rsidR="00B23B14" w:rsidRPr="0033754F">
        <w:rPr>
          <w:bCs/>
          <w:iCs/>
          <w:sz w:val="22"/>
          <w:szCs w:val="22"/>
        </w:rPr>
        <w:t>w wysokości</w:t>
      </w:r>
      <w:r w:rsidR="009168F1" w:rsidRPr="0033754F">
        <w:rPr>
          <w:bCs/>
          <w:iCs/>
          <w:sz w:val="22"/>
          <w:szCs w:val="22"/>
        </w:rPr>
        <w:t>:</w:t>
      </w:r>
      <w:r w:rsidR="009168F1" w:rsidRPr="0033754F">
        <w:rPr>
          <w:bCs/>
          <w:i/>
          <w:sz w:val="22"/>
          <w:szCs w:val="22"/>
        </w:rPr>
        <w:t xml:space="preserve"> </w:t>
      </w:r>
      <w:r w:rsidR="00043393" w:rsidRPr="0033754F">
        <w:rPr>
          <w:bCs/>
          <w:i/>
          <w:sz w:val="22"/>
          <w:szCs w:val="22"/>
        </w:rPr>
        <w:t xml:space="preserve">  </w:t>
      </w:r>
    </w:p>
    <w:p w14:paraId="17E70A03" w14:textId="31FF75B3" w:rsidR="007217D1" w:rsidRPr="007217D1" w:rsidRDefault="007217D1" w:rsidP="007217D1">
      <w:pPr>
        <w:spacing w:line="360" w:lineRule="auto"/>
        <w:jc w:val="both"/>
        <w:rPr>
          <w:bCs/>
          <w:i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65"/>
        <w:gridCol w:w="1134"/>
        <w:gridCol w:w="993"/>
        <w:gridCol w:w="1439"/>
      </w:tblGrid>
      <w:tr w:rsidR="007217D1" w14:paraId="63652E8C" w14:textId="77777777" w:rsidTr="00673DD7">
        <w:tc>
          <w:tcPr>
            <w:tcW w:w="5665" w:type="dxa"/>
          </w:tcPr>
          <w:p w14:paraId="4A600BB2" w14:textId="32B5A950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Usługa</w:t>
            </w:r>
          </w:p>
        </w:tc>
        <w:tc>
          <w:tcPr>
            <w:tcW w:w="1134" w:type="dxa"/>
          </w:tcPr>
          <w:p w14:paraId="61AD911E" w14:textId="7AEE260B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Cena netto</w:t>
            </w:r>
          </w:p>
        </w:tc>
        <w:tc>
          <w:tcPr>
            <w:tcW w:w="993" w:type="dxa"/>
          </w:tcPr>
          <w:p w14:paraId="5AA5037D" w14:textId="7F225919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439" w:type="dxa"/>
          </w:tcPr>
          <w:p w14:paraId="0783B937" w14:textId="1182E4F5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Cena brutto</w:t>
            </w:r>
          </w:p>
        </w:tc>
      </w:tr>
      <w:tr w:rsidR="007217D1" w14:paraId="0DE8B538" w14:textId="77777777" w:rsidTr="00673DD7">
        <w:tc>
          <w:tcPr>
            <w:tcW w:w="5665" w:type="dxa"/>
          </w:tcPr>
          <w:p w14:paraId="3BB79A36" w14:textId="3EEEA86D" w:rsidR="007217D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</w:t>
            </w:r>
            <w:r w:rsidRPr="008970FA">
              <w:rPr>
                <w:b/>
                <w:bCs/>
                <w:color w:val="000000"/>
                <w:sz w:val="22"/>
                <w:szCs w:val="22"/>
              </w:rPr>
              <w:t xml:space="preserve">rzegląd techniczny gaśnic wszystkie typy </w:t>
            </w:r>
            <w:r w:rsidR="004866A8">
              <w:rPr>
                <w:b/>
                <w:bCs/>
                <w:color w:val="000000"/>
                <w:sz w:val="22"/>
                <w:szCs w:val="22"/>
              </w:rPr>
              <w:t xml:space="preserve">- </w:t>
            </w:r>
            <w:r w:rsidRPr="008970FA">
              <w:rPr>
                <w:b/>
                <w:bCs/>
                <w:color w:val="000000"/>
                <w:sz w:val="22"/>
                <w:szCs w:val="22"/>
              </w:rPr>
              <w:t>1 szt.</w:t>
            </w:r>
          </w:p>
        </w:tc>
        <w:tc>
          <w:tcPr>
            <w:tcW w:w="1134" w:type="dxa"/>
          </w:tcPr>
          <w:p w14:paraId="0DA3CBEF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5FD339C8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455CA312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217D1" w14:paraId="26C2AC7D" w14:textId="77777777" w:rsidTr="00673DD7">
        <w:tc>
          <w:tcPr>
            <w:tcW w:w="5665" w:type="dxa"/>
          </w:tcPr>
          <w:p w14:paraId="337CEA5B" w14:textId="52AFC0D8" w:rsidR="007217D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8970FA">
              <w:rPr>
                <w:b/>
                <w:bCs/>
                <w:color w:val="000000"/>
                <w:sz w:val="22"/>
                <w:szCs w:val="22"/>
              </w:rPr>
              <w:t>Remont gaśnic GP4XABC 1 szt.</w:t>
            </w:r>
            <w:r w:rsidR="000C6C5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</w:tcPr>
          <w:p w14:paraId="5A3763B3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19F89E2D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71D8D725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217D1" w14:paraId="70E0A1D4" w14:textId="77777777" w:rsidTr="00673DD7">
        <w:tc>
          <w:tcPr>
            <w:tcW w:w="5665" w:type="dxa"/>
          </w:tcPr>
          <w:p w14:paraId="15600F9B" w14:textId="5927F4EE" w:rsidR="007217D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8970FA">
              <w:rPr>
                <w:b/>
                <w:bCs/>
                <w:color w:val="000000"/>
                <w:sz w:val="22"/>
                <w:szCs w:val="22"/>
              </w:rPr>
              <w:t xml:space="preserve">Remont gaśnic GP6XABC z legalizacją UDT 1 szt.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</w:tcPr>
          <w:p w14:paraId="214358C5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2FB13E88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3DB8AD64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217D1" w14:paraId="6F67985B" w14:textId="77777777" w:rsidTr="00673DD7">
        <w:tc>
          <w:tcPr>
            <w:tcW w:w="5665" w:type="dxa"/>
          </w:tcPr>
          <w:p w14:paraId="74AD2D4F" w14:textId="3B8E3DAC" w:rsidR="007217D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8970FA">
              <w:rPr>
                <w:b/>
                <w:bCs/>
                <w:color w:val="000000"/>
                <w:sz w:val="22"/>
                <w:szCs w:val="22"/>
              </w:rPr>
              <w:t>Remont gaśnic GP2XABC 1 szt.</w:t>
            </w:r>
          </w:p>
        </w:tc>
        <w:tc>
          <w:tcPr>
            <w:tcW w:w="1134" w:type="dxa"/>
          </w:tcPr>
          <w:p w14:paraId="32B03419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2CCB7B6D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154ABDFF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217D1" w14:paraId="253B2858" w14:textId="77777777" w:rsidTr="00673DD7">
        <w:tc>
          <w:tcPr>
            <w:tcW w:w="5665" w:type="dxa"/>
          </w:tcPr>
          <w:p w14:paraId="744CC827" w14:textId="0B17F095" w:rsidR="007217D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8970FA">
              <w:rPr>
                <w:b/>
                <w:bCs/>
                <w:color w:val="000000"/>
                <w:sz w:val="22"/>
                <w:szCs w:val="22"/>
              </w:rPr>
              <w:t>Remont urządzenia gaśniczego UGSE2X z legalizacją UDT</w:t>
            </w:r>
          </w:p>
        </w:tc>
        <w:tc>
          <w:tcPr>
            <w:tcW w:w="1134" w:type="dxa"/>
          </w:tcPr>
          <w:p w14:paraId="40A76BFD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71E6B16F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3A31D813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217D1" w14:paraId="06E1B1E7" w14:textId="77777777" w:rsidTr="00673DD7">
        <w:tc>
          <w:tcPr>
            <w:tcW w:w="5665" w:type="dxa"/>
          </w:tcPr>
          <w:p w14:paraId="698790D5" w14:textId="2C771444" w:rsidR="007217D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8970FA">
              <w:rPr>
                <w:b/>
                <w:bCs/>
                <w:color w:val="000000"/>
                <w:sz w:val="23"/>
                <w:szCs w:val="23"/>
              </w:rPr>
              <w:t>Badanie ciśnienia i wydajności hydrantów i zaworów hydrantowych 1 szt.</w:t>
            </w:r>
          </w:p>
        </w:tc>
        <w:tc>
          <w:tcPr>
            <w:tcW w:w="1134" w:type="dxa"/>
          </w:tcPr>
          <w:p w14:paraId="10CC258E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02C97AD4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0679BA03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217D1" w14:paraId="37B6052B" w14:textId="77777777" w:rsidTr="00673DD7">
        <w:tc>
          <w:tcPr>
            <w:tcW w:w="5665" w:type="dxa"/>
          </w:tcPr>
          <w:p w14:paraId="1B72A6DB" w14:textId="736C2076" w:rsidR="007217D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8970FA">
              <w:rPr>
                <w:b/>
                <w:bCs/>
                <w:color w:val="000000"/>
                <w:sz w:val="23"/>
                <w:szCs w:val="23"/>
              </w:rPr>
              <w:t>Zawór hydrantowy DN-25</w:t>
            </w:r>
          </w:p>
        </w:tc>
        <w:tc>
          <w:tcPr>
            <w:tcW w:w="1134" w:type="dxa"/>
          </w:tcPr>
          <w:p w14:paraId="1877CFC5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476A6B98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58AE7471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052E1" w14:paraId="3748D4BD" w14:textId="77777777" w:rsidTr="00673DD7">
        <w:tc>
          <w:tcPr>
            <w:tcW w:w="5665" w:type="dxa"/>
          </w:tcPr>
          <w:p w14:paraId="642E777B" w14:textId="21086D96" w:rsidR="004052E1" w:rsidRPr="00B53B91" w:rsidRDefault="00F31CAA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 w:rsidRPr="00B53B91">
              <w:rPr>
                <w:b/>
                <w:bCs/>
                <w:color w:val="000000"/>
                <w:sz w:val="23"/>
                <w:szCs w:val="23"/>
              </w:rPr>
              <w:t>Wymiana zaworów hydrantowych 1 szt.</w:t>
            </w:r>
          </w:p>
        </w:tc>
        <w:tc>
          <w:tcPr>
            <w:tcW w:w="1134" w:type="dxa"/>
          </w:tcPr>
          <w:p w14:paraId="65AA8C36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5AD1EE59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42B1BA67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EF58CC" w14:paraId="495C23FB" w14:textId="77777777" w:rsidTr="00673DD7">
        <w:tc>
          <w:tcPr>
            <w:tcW w:w="5665" w:type="dxa"/>
          </w:tcPr>
          <w:p w14:paraId="717B587F" w14:textId="49DEF1AA" w:rsidR="00EF58CC" w:rsidRPr="00B53B91" w:rsidRDefault="00EF58CC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Badanie ciśnienia węży hydrantowych 1 szt.</w:t>
            </w:r>
          </w:p>
        </w:tc>
        <w:tc>
          <w:tcPr>
            <w:tcW w:w="1134" w:type="dxa"/>
          </w:tcPr>
          <w:p w14:paraId="23FEEA76" w14:textId="77777777" w:rsidR="00EF58CC" w:rsidRDefault="00EF58CC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0575811F" w14:textId="77777777" w:rsidR="00EF58CC" w:rsidRDefault="00EF58CC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07E723FC" w14:textId="77777777" w:rsidR="00EF58CC" w:rsidRDefault="00EF58CC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052E1" w14:paraId="0329A390" w14:textId="77777777" w:rsidTr="00673DD7">
        <w:tc>
          <w:tcPr>
            <w:tcW w:w="5665" w:type="dxa"/>
          </w:tcPr>
          <w:p w14:paraId="4795EA1D" w14:textId="6D9C90B3" w:rsidR="004052E1" w:rsidRPr="008970FA" w:rsidRDefault="00F31CAA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 w:rsidRPr="008970FA">
              <w:rPr>
                <w:b/>
                <w:bCs/>
                <w:color w:val="000000"/>
                <w:sz w:val="23"/>
                <w:szCs w:val="23"/>
              </w:rPr>
              <w:t>Znaki ewakuacyjne 1 szt.</w:t>
            </w:r>
          </w:p>
        </w:tc>
        <w:tc>
          <w:tcPr>
            <w:tcW w:w="1134" w:type="dxa"/>
          </w:tcPr>
          <w:p w14:paraId="5D4346E1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7903189A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06D3B73F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31CAA" w14:paraId="7A207214" w14:textId="77777777" w:rsidTr="00673DD7">
        <w:tc>
          <w:tcPr>
            <w:tcW w:w="5665" w:type="dxa"/>
          </w:tcPr>
          <w:p w14:paraId="571AE552" w14:textId="3F1F1417" w:rsidR="00F31CAA" w:rsidRPr="008970FA" w:rsidRDefault="00F31CAA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 w:rsidRPr="008970FA">
              <w:rPr>
                <w:b/>
                <w:bCs/>
                <w:color w:val="000000"/>
                <w:sz w:val="23"/>
                <w:szCs w:val="23"/>
              </w:rPr>
              <w:t>Znaki przeciwpożarowe 1 szt</w:t>
            </w:r>
            <w:r>
              <w:rPr>
                <w:b/>
                <w:bCs/>
                <w:color w:val="000000"/>
                <w:sz w:val="23"/>
                <w:szCs w:val="23"/>
              </w:rPr>
              <w:t>.</w:t>
            </w:r>
          </w:p>
        </w:tc>
        <w:tc>
          <w:tcPr>
            <w:tcW w:w="1134" w:type="dxa"/>
          </w:tcPr>
          <w:p w14:paraId="3DDC632A" w14:textId="77777777" w:rsidR="00F31CAA" w:rsidRDefault="00F31CAA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4AD51D12" w14:textId="77777777" w:rsidR="00F31CAA" w:rsidRDefault="00F31CAA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6CC91B12" w14:textId="77777777" w:rsidR="00F31CAA" w:rsidRDefault="00F31CAA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052E1" w14:paraId="75C68720" w14:textId="77777777" w:rsidTr="00673DD7">
        <w:tc>
          <w:tcPr>
            <w:tcW w:w="5665" w:type="dxa"/>
          </w:tcPr>
          <w:p w14:paraId="5EF2694C" w14:textId="4387784E" w:rsidR="004052E1" w:rsidRPr="00EF58CC" w:rsidRDefault="00F31CAA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 w:rsidRPr="00EF58CC">
              <w:rPr>
                <w:b/>
                <w:bCs/>
                <w:color w:val="000000"/>
                <w:sz w:val="23"/>
                <w:szCs w:val="23"/>
              </w:rPr>
              <w:t>Montaż znaków 1 szt.</w:t>
            </w:r>
          </w:p>
        </w:tc>
        <w:tc>
          <w:tcPr>
            <w:tcW w:w="1134" w:type="dxa"/>
          </w:tcPr>
          <w:p w14:paraId="14BE5F3B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66580D02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5AF7F6DE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052E1" w14:paraId="0F9DEA80" w14:textId="77777777" w:rsidTr="00673DD7">
        <w:tc>
          <w:tcPr>
            <w:tcW w:w="5665" w:type="dxa"/>
          </w:tcPr>
          <w:p w14:paraId="3CFCB494" w14:textId="0F374B9B" w:rsidR="004052E1" w:rsidRPr="008970FA" w:rsidRDefault="00F31CAA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 w:rsidRPr="008970FA">
              <w:rPr>
                <w:b/>
                <w:bCs/>
                <w:color w:val="000000"/>
                <w:sz w:val="23"/>
                <w:szCs w:val="23"/>
              </w:rPr>
              <w:t>Gaśnica nowa</w:t>
            </w:r>
            <w:r w:rsidR="00B53B91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r w:rsidRPr="008970FA">
              <w:rPr>
                <w:b/>
                <w:bCs/>
                <w:color w:val="000000"/>
                <w:sz w:val="23"/>
                <w:szCs w:val="23"/>
              </w:rPr>
              <w:t>GP6XABC</w:t>
            </w:r>
            <w:r w:rsidR="00EF58CC">
              <w:rPr>
                <w:b/>
                <w:bCs/>
                <w:color w:val="000000"/>
                <w:sz w:val="23"/>
                <w:szCs w:val="23"/>
              </w:rPr>
              <w:t xml:space="preserve"> (wymiana)</w:t>
            </w:r>
            <w:r w:rsidRPr="008970FA">
              <w:rPr>
                <w:b/>
                <w:bCs/>
                <w:color w:val="000000"/>
                <w:sz w:val="23"/>
                <w:szCs w:val="23"/>
              </w:rPr>
              <w:t xml:space="preserve"> 1 szt.</w:t>
            </w:r>
          </w:p>
        </w:tc>
        <w:tc>
          <w:tcPr>
            <w:tcW w:w="1134" w:type="dxa"/>
          </w:tcPr>
          <w:p w14:paraId="45A8763F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6ACD189D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5936350C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052E1" w14:paraId="69B6A57E" w14:textId="77777777" w:rsidTr="00673DD7">
        <w:tc>
          <w:tcPr>
            <w:tcW w:w="5665" w:type="dxa"/>
          </w:tcPr>
          <w:p w14:paraId="5191F31A" w14:textId="3C277F76" w:rsidR="004052E1" w:rsidRPr="008970FA" w:rsidRDefault="00F31CAA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 w:rsidRPr="008970FA">
              <w:rPr>
                <w:b/>
                <w:bCs/>
                <w:color w:val="000000"/>
                <w:sz w:val="23"/>
                <w:szCs w:val="23"/>
              </w:rPr>
              <w:t xml:space="preserve">Gaśnica nowa GP4XABC </w:t>
            </w:r>
            <w:r w:rsidR="00EF58CC">
              <w:rPr>
                <w:b/>
                <w:bCs/>
                <w:color w:val="000000"/>
                <w:sz w:val="23"/>
                <w:szCs w:val="23"/>
              </w:rPr>
              <w:t xml:space="preserve">(wymiana) </w:t>
            </w:r>
            <w:r w:rsidRPr="008970FA">
              <w:rPr>
                <w:b/>
                <w:bCs/>
                <w:color w:val="000000"/>
                <w:sz w:val="23"/>
                <w:szCs w:val="23"/>
              </w:rPr>
              <w:t>1 szt.</w:t>
            </w:r>
          </w:p>
        </w:tc>
        <w:tc>
          <w:tcPr>
            <w:tcW w:w="1134" w:type="dxa"/>
          </w:tcPr>
          <w:p w14:paraId="67281305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076E9A36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391EB29B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866A8" w14:paraId="24C264F4" w14:textId="77777777" w:rsidTr="00673DD7">
        <w:tc>
          <w:tcPr>
            <w:tcW w:w="5665" w:type="dxa"/>
          </w:tcPr>
          <w:p w14:paraId="2DBB5C06" w14:textId="7E86728F" w:rsidR="004866A8" w:rsidRPr="008970FA" w:rsidRDefault="004866A8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 w:rsidRPr="008970FA">
              <w:rPr>
                <w:b/>
                <w:bCs/>
                <w:color w:val="000000"/>
                <w:sz w:val="23"/>
                <w:szCs w:val="23"/>
              </w:rPr>
              <w:t>Nowe Urządzenie gaśnicze UGSE2X</w:t>
            </w:r>
            <w:r w:rsidR="00EF58CC">
              <w:rPr>
                <w:b/>
                <w:bCs/>
                <w:color w:val="000000"/>
                <w:sz w:val="23"/>
                <w:szCs w:val="23"/>
              </w:rPr>
              <w:t xml:space="preserve"> (wymiana)</w:t>
            </w:r>
            <w:r w:rsidRPr="008970FA">
              <w:rPr>
                <w:b/>
                <w:bCs/>
                <w:color w:val="000000"/>
                <w:sz w:val="23"/>
                <w:szCs w:val="23"/>
              </w:rPr>
              <w:t xml:space="preserve"> 1 szt.</w:t>
            </w:r>
          </w:p>
        </w:tc>
        <w:tc>
          <w:tcPr>
            <w:tcW w:w="1134" w:type="dxa"/>
          </w:tcPr>
          <w:p w14:paraId="07C6280D" w14:textId="77777777" w:rsidR="004866A8" w:rsidRDefault="004866A8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57FB3457" w14:textId="77777777" w:rsidR="004866A8" w:rsidRDefault="004866A8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5B13E198" w14:textId="77777777" w:rsidR="004866A8" w:rsidRDefault="004866A8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866A8" w14:paraId="188E1345" w14:textId="77777777" w:rsidTr="00673DD7">
        <w:tc>
          <w:tcPr>
            <w:tcW w:w="5665" w:type="dxa"/>
          </w:tcPr>
          <w:p w14:paraId="7ED35DD7" w14:textId="35E1D1A5" w:rsidR="004866A8" w:rsidRPr="008970FA" w:rsidRDefault="004866A8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 w:rsidRPr="008970FA">
              <w:rPr>
                <w:b/>
                <w:bCs/>
                <w:color w:val="000000"/>
                <w:sz w:val="23"/>
                <w:szCs w:val="23"/>
              </w:rPr>
              <w:t>Koc gaśniczy 1 szt.</w:t>
            </w:r>
          </w:p>
        </w:tc>
        <w:tc>
          <w:tcPr>
            <w:tcW w:w="1134" w:type="dxa"/>
          </w:tcPr>
          <w:p w14:paraId="0DC404AF" w14:textId="77777777" w:rsidR="004866A8" w:rsidRDefault="004866A8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33F45F8D" w14:textId="77777777" w:rsidR="004866A8" w:rsidRDefault="004866A8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410283FB" w14:textId="77777777" w:rsidR="004866A8" w:rsidRDefault="004866A8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866A8" w14:paraId="58C1A5BD" w14:textId="77777777" w:rsidTr="00673DD7">
        <w:tc>
          <w:tcPr>
            <w:tcW w:w="5665" w:type="dxa"/>
          </w:tcPr>
          <w:p w14:paraId="64521848" w14:textId="673697F1" w:rsidR="004866A8" w:rsidRPr="004866A8" w:rsidRDefault="004866A8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 w:rsidRPr="004866A8">
              <w:rPr>
                <w:b/>
                <w:bCs/>
                <w:color w:val="000000"/>
                <w:sz w:val="23"/>
                <w:szCs w:val="23"/>
              </w:rPr>
              <w:t>Dojazd na wezwanie do 24 godzin</w:t>
            </w:r>
            <w:r w:rsidR="00673DD7">
              <w:rPr>
                <w:b/>
                <w:bCs/>
                <w:color w:val="000000"/>
                <w:sz w:val="23"/>
                <w:szCs w:val="23"/>
              </w:rPr>
              <w:t xml:space="preserve"> w celu wykonania napraw awaryjnych</w:t>
            </w:r>
            <w:r w:rsidRPr="004866A8">
              <w:rPr>
                <w:b/>
                <w:bCs/>
                <w:color w:val="000000"/>
                <w:sz w:val="23"/>
                <w:szCs w:val="23"/>
              </w:rPr>
              <w:t>. Koszt robocizny</w:t>
            </w:r>
            <w:r w:rsidR="00673DD7">
              <w:rPr>
                <w:b/>
                <w:bCs/>
                <w:color w:val="000000"/>
                <w:sz w:val="23"/>
                <w:szCs w:val="23"/>
              </w:rPr>
              <w:t xml:space="preserve"> -</w:t>
            </w:r>
            <w:r w:rsidRPr="004866A8">
              <w:rPr>
                <w:b/>
                <w:bCs/>
                <w:color w:val="000000"/>
                <w:sz w:val="23"/>
                <w:szCs w:val="23"/>
              </w:rPr>
              <w:t>roboczogodzina</w:t>
            </w:r>
          </w:p>
        </w:tc>
        <w:tc>
          <w:tcPr>
            <w:tcW w:w="1134" w:type="dxa"/>
          </w:tcPr>
          <w:p w14:paraId="3C7A75EC" w14:textId="77777777" w:rsidR="004866A8" w:rsidRDefault="004866A8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410AAA90" w14:textId="77777777" w:rsidR="004866A8" w:rsidRDefault="004866A8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513E2942" w14:textId="77777777" w:rsidR="004866A8" w:rsidRDefault="004866A8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1646846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4013B84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E551AFC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41F8FBD4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07E1DC65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7ED0C323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29DB1B9D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55BF204A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204690F3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DB4FD" w14:textId="77777777" w:rsidR="003B5725" w:rsidRDefault="003B5725" w:rsidP="00EA0C7A">
      <w:r>
        <w:separator/>
      </w:r>
    </w:p>
  </w:endnote>
  <w:endnote w:type="continuationSeparator" w:id="0">
    <w:p w14:paraId="70C62AF9" w14:textId="77777777" w:rsidR="003B5725" w:rsidRDefault="003B5725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73C6F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37664CBC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F9D9A" w14:textId="77777777" w:rsidR="003B5725" w:rsidRDefault="003B5725" w:rsidP="00EA0C7A">
      <w:r>
        <w:separator/>
      </w:r>
    </w:p>
  </w:footnote>
  <w:footnote w:type="continuationSeparator" w:id="0">
    <w:p w14:paraId="5CEE5830" w14:textId="77777777" w:rsidR="003B5725" w:rsidRDefault="003B5725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2EE0B7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1381"/>
    <w:rsid w:val="0000461B"/>
    <w:rsid w:val="00015CF0"/>
    <w:rsid w:val="000262DD"/>
    <w:rsid w:val="0003029C"/>
    <w:rsid w:val="00043393"/>
    <w:rsid w:val="00060C5D"/>
    <w:rsid w:val="00070D07"/>
    <w:rsid w:val="0008514F"/>
    <w:rsid w:val="000B3ABC"/>
    <w:rsid w:val="000C45A4"/>
    <w:rsid w:val="000C6A17"/>
    <w:rsid w:val="000C6C5D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50BB3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5FF"/>
    <w:rsid w:val="002C5B25"/>
    <w:rsid w:val="002C602A"/>
    <w:rsid w:val="002D3AE2"/>
    <w:rsid w:val="002E0750"/>
    <w:rsid w:val="002F7D2A"/>
    <w:rsid w:val="003052E0"/>
    <w:rsid w:val="00334C0B"/>
    <w:rsid w:val="0033660E"/>
    <w:rsid w:val="0033754F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725"/>
    <w:rsid w:val="003B5B2F"/>
    <w:rsid w:val="003C537F"/>
    <w:rsid w:val="004052E1"/>
    <w:rsid w:val="00417535"/>
    <w:rsid w:val="00420541"/>
    <w:rsid w:val="004275CC"/>
    <w:rsid w:val="00432743"/>
    <w:rsid w:val="00432CF9"/>
    <w:rsid w:val="0043387D"/>
    <w:rsid w:val="00454905"/>
    <w:rsid w:val="0047098B"/>
    <w:rsid w:val="00476083"/>
    <w:rsid w:val="0048634A"/>
    <w:rsid w:val="004866A8"/>
    <w:rsid w:val="004A042D"/>
    <w:rsid w:val="004A275A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742A8"/>
    <w:rsid w:val="00580A63"/>
    <w:rsid w:val="0058588D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1E0B"/>
    <w:rsid w:val="00644244"/>
    <w:rsid w:val="00655B7E"/>
    <w:rsid w:val="00661721"/>
    <w:rsid w:val="00663737"/>
    <w:rsid w:val="00673DD7"/>
    <w:rsid w:val="00674960"/>
    <w:rsid w:val="00691D1E"/>
    <w:rsid w:val="00696E9B"/>
    <w:rsid w:val="006A2B51"/>
    <w:rsid w:val="006D4841"/>
    <w:rsid w:val="006E76D8"/>
    <w:rsid w:val="007078C3"/>
    <w:rsid w:val="007124F3"/>
    <w:rsid w:val="0071503C"/>
    <w:rsid w:val="00720BAE"/>
    <w:rsid w:val="007217D1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970FA"/>
    <w:rsid w:val="008A310A"/>
    <w:rsid w:val="008B14FA"/>
    <w:rsid w:val="008C6EB4"/>
    <w:rsid w:val="008F01B3"/>
    <w:rsid w:val="00911504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23FB"/>
    <w:rsid w:val="00A56BD9"/>
    <w:rsid w:val="00A57F69"/>
    <w:rsid w:val="00A64EE6"/>
    <w:rsid w:val="00A67640"/>
    <w:rsid w:val="00A84627"/>
    <w:rsid w:val="00A90D21"/>
    <w:rsid w:val="00AC1C1E"/>
    <w:rsid w:val="00AE136A"/>
    <w:rsid w:val="00AE14D9"/>
    <w:rsid w:val="00B13510"/>
    <w:rsid w:val="00B23B14"/>
    <w:rsid w:val="00B2454C"/>
    <w:rsid w:val="00B36AA5"/>
    <w:rsid w:val="00B417DA"/>
    <w:rsid w:val="00B537B4"/>
    <w:rsid w:val="00B53B91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C2345"/>
    <w:rsid w:val="00BD077F"/>
    <w:rsid w:val="00BD3895"/>
    <w:rsid w:val="00BD5F24"/>
    <w:rsid w:val="00BD6BAD"/>
    <w:rsid w:val="00BE029F"/>
    <w:rsid w:val="00BE0B45"/>
    <w:rsid w:val="00C005BB"/>
    <w:rsid w:val="00C20D1B"/>
    <w:rsid w:val="00C26F10"/>
    <w:rsid w:val="00C36242"/>
    <w:rsid w:val="00C5323E"/>
    <w:rsid w:val="00C5344C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CF13F2"/>
    <w:rsid w:val="00D03BDA"/>
    <w:rsid w:val="00D12FCF"/>
    <w:rsid w:val="00D2222E"/>
    <w:rsid w:val="00D2300F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075E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B6"/>
    <w:rsid w:val="00EB7FCE"/>
    <w:rsid w:val="00EC7FF7"/>
    <w:rsid w:val="00ED2D85"/>
    <w:rsid w:val="00ED5238"/>
    <w:rsid w:val="00ED738C"/>
    <w:rsid w:val="00EF58CC"/>
    <w:rsid w:val="00F10D65"/>
    <w:rsid w:val="00F17D67"/>
    <w:rsid w:val="00F209A8"/>
    <w:rsid w:val="00F21229"/>
    <w:rsid w:val="00F2300E"/>
    <w:rsid w:val="00F31CAA"/>
    <w:rsid w:val="00F57857"/>
    <w:rsid w:val="00F65558"/>
    <w:rsid w:val="00F71880"/>
    <w:rsid w:val="00F74C20"/>
    <w:rsid w:val="00F955DF"/>
    <w:rsid w:val="00FB0E4D"/>
    <w:rsid w:val="00FB2482"/>
    <w:rsid w:val="00FB32B4"/>
    <w:rsid w:val="00FC058A"/>
    <w:rsid w:val="00FD6B6E"/>
    <w:rsid w:val="00FE3F56"/>
    <w:rsid w:val="00FE64A8"/>
    <w:rsid w:val="00FF3A4F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1707F"/>
  <w15:docId w15:val="{5624322B-DCB4-46EB-B987-2D08A0CB6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64A447-E239-495C-A803-ECB4CAA4C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241</Words>
  <Characters>2577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Magdalena Dobosiewicz</cp:lastModifiedBy>
  <cp:revision>6</cp:revision>
  <cp:lastPrinted>2016-03-23T08:07:00Z</cp:lastPrinted>
  <dcterms:created xsi:type="dcterms:W3CDTF">2022-03-31T10:27:00Z</dcterms:created>
  <dcterms:modified xsi:type="dcterms:W3CDTF">2022-04-01T12:53:00Z</dcterms:modified>
</cp:coreProperties>
</file>