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01992" w14:textId="77777777" w:rsidR="004717B5" w:rsidRPr="009C6134" w:rsidRDefault="004717B5" w:rsidP="004717B5">
      <w:pPr>
        <w:spacing w:line="360" w:lineRule="auto"/>
        <w:jc w:val="right"/>
        <w:rPr>
          <w:rFonts w:ascii="Times" w:hAnsi="Times"/>
        </w:rPr>
      </w:pPr>
      <w:r w:rsidRPr="009C6134">
        <w:rPr>
          <w:rFonts w:ascii="Times" w:hAnsi="Times"/>
        </w:rPr>
        <w:t xml:space="preserve">Załącznik nr 1 </w:t>
      </w:r>
    </w:p>
    <w:p w14:paraId="64D1BE91" w14:textId="77777777" w:rsidR="004717B5" w:rsidRPr="009C6134" w:rsidRDefault="004717B5" w:rsidP="004717B5">
      <w:pPr>
        <w:spacing w:line="360" w:lineRule="auto"/>
        <w:jc w:val="right"/>
        <w:rPr>
          <w:rFonts w:ascii="Times" w:hAnsi="Times"/>
        </w:rPr>
      </w:pPr>
      <w:r>
        <w:rPr>
          <w:rFonts w:ascii="Times" w:hAnsi="Times"/>
        </w:rPr>
        <w:t>do zarządzenia nr …../2018</w:t>
      </w:r>
    </w:p>
    <w:p w14:paraId="6CAA4580" w14:textId="0D79155C" w:rsidR="003564B8" w:rsidRPr="00E441FF" w:rsidRDefault="00E441FF" w:rsidP="00E441FF">
      <w:pPr>
        <w:spacing w:line="360" w:lineRule="auto"/>
        <w:jc w:val="right"/>
        <w:rPr>
          <w:rFonts w:ascii="Times" w:hAnsi="Times"/>
        </w:rPr>
      </w:pPr>
      <w:r>
        <w:rPr>
          <w:rFonts w:ascii="Times" w:hAnsi="Times"/>
        </w:rPr>
        <w:t>Dyrektora IMGW-PIB</w:t>
      </w:r>
    </w:p>
    <w:p w14:paraId="5B393523" w14:textId="77777777" w:rsidR="003564B8" w:rsidRPr="0004094E" w:rsidRDefault="003564B8" w:rsidP="000B6911">
      <w:pPr>
        <w:jc w:val="center"/>
        <w:rPr>
          <w:rFonts w:ascii="Times" w:hAnsi="Times"/>
          <w:b/>
        </w:rPr>
      </w:pPr>
    </w:p>
    <w:p w14:paraId="7C11F416" w14:textId="1A682A24" w:rsidR="002945FD" w:rsidRPr="0004094E" w:rsidRDefault="00C744B6" w:rsidP="000B6911">
      <w:pPr>
        <w:jc w:val="center"/>
        <w:rPr>
          <w:rFonts w:ascii="Times" w:hAnsi="Times"/>
          <w:b/>
        </w:rPr>
      </w:pPr>
      <w:r w:rsidRPr="0004094E">
        <w:rPr>
          <w:rFonts w:ascii="Times" w:hAnsi="Times"/>
          <w:b/>
        </w:rPr>
        <w:t>REGULAMIN UDOSTĘP</w:t>
      </w:r>
      <w:r w:rsidR="000B6911" w:rsidRPr="0004094E">
        <w:rPr>
          <w:rFonts w:ascii="Times" w:hAnsi="Times"/>
          <w:b/>
        </w:rPr>
        <w:t>NIANIA DANYCH</w:t>
      </w:r>
    </w:p>
    <w:p w14:paraId="57CDE52E" w14:textId="77777777" w:rsidR="000B6911" w:rsidRPr="0004094E" w:rsidRDefault="000B6911" w:rsidP="000B6911">
      <w:pPr>
        <w:jc w:val="center"/>
        <w:rPr>
          <w:rFonts w:ascii="Times" w:hAnsi="Times"/>
          <w:b/>
        </w:rPr>
      </w:pPr>
      <w:r w:rsidRPr="0004094E">
        <w:rPr>
          <w:rFonts w:ascii="Times" w:hAnsi="Times"/>
          <w:b/>
        </w:rPr>
        <w:t>Instytutu Meteorologii i Gospodarki Wodnej – Państwowego Instytutu Badawczego</w:t>
      </w:r>
    </w:p>
    <w:p w14:paraId="10DDF2DA" w14:textId="77777777" w:rsidR="000B6911" w:rsidRPr="0004094E" w:rsidRDefault="000B6911" w:rsidP="000B6911">
      <w:pPr>
        <w:jc w:val="both"/>
        <w:rPr>
          <w:rFonts w:ascii="Times" w:hAnsi="Times"/>
        </w:rPr>
      </w:pPr>
    </w:p>
    <w:p w14:paraId="2BFDDA47" w14:textId="77777777" w:rsidR="000B6911" w:rsidRPr="0004094E" w:rsidRDefault="000B6911" w:rsidP="000B6911">
      <w:pPr>
        <w:jc w:val="both"/>
        <w:rPr>
          <w:rFonts w:ascii="Times" w:hAnsi="Times"/>
        </w:rPr>
      </w:pPr>
    </w:p>
    <w:p w14:paraId="44ABA00C" w14:textId="77777777" w:rsidR="000B6911" w:rsidRPr="0004094E" w:rsidRDefault="000B6911" w:rsidP="000B6911">
      <w:pPr>
        <w:jc w:val="center"/>
        <w:rPr>
          <w:rFonts w:ascii="Times" w:hAnsi="Times"/>
          <w:b/>
        </w:rPr>
      </w:pPr>
      <w:r w:rsidRPr="0004094E">
        <w:rPr>
          <w:rFonts w:ascii="Times" w:hAnsi="Times"/>
          <w:b/>
        </w:rPr>
        <w:t>§ 1.</w:t>
      </w:r>
    </w:p>
    <w:p w14:paraId="16A3D58A" w14:textId="3A120843" w:rsidR="00BB2422" w:rsidRPr="0004094E" w:rsidRDefault="00BB2422" w:rsidP="000B6911">
      <w:pPr>
        <w:jc w:val="center"/>
        <w:rPr>
          <w:rFonts w:ascii="Times" w:hAnsi="Times"/>
          <w:b/>
        </w:rPr>
      </w:pPr>
      <w:r w:rsidRPr="0004094E">
        <w:rPr>
          <w:rFonts w:ascii="Times" w:hAnsi="Times"/>
          <w:b/>
        </w:rPr>
        <w:t>Postanowienia ogólne</w:t>
      </w:r>
    </w:p>
    <w:p w14:paraId="0727C66D" w14:textId="2C2DBA23" w:rsidR="000B6911" w:rsidRPr="0004094E" w:rsidRDefault="000B6911" w:rsidP="000B6911">
      <w:pPr>
        <w:pStyle w:val="Akapitzlist"/>
        <w:numPr>
          <w:ilvl w:val="0"/>
          <w:numId w:val="1"/>
        </w:numPr>
        <w:ind w:left="360"/>
        <w:jc w:val="both"/>
        <w:rPr>
          <w:rFonts w:ascii="Times" w:hAnsi="Times"/>
        </w:rPr>
      </w:pPr>
      <w:r w:rsidRPr="0004094E">
        <w:rPr>
          <w:rFonts w:ascii="Times" w:hAnsi="Times"/>
        </w:rPr>
        <w:t>Udostepniającym dane jest Instytut Meteorologii i Gospodarki Wodnej – Państwowy Instytut Badawczy (dalej IMGW-PIB).</w:t>
      </w:r>
      <w:r w:rsidR="00556311">
        <w:rPr>
          <w:rFonts w:ascii="Times" w:hAnsi="Times"/>
        </w:rPr>
        <w:t xml:space="preserve"> Właścicielem danych jest Skarb Państwa, </w:t>
      </w:r>
      <w:r w:rsidR="00556311">
        <w:rPr>
          <w:rFonts w:ascii="Times" w:hAnsi="Times"/>
        </w:rPr>
        <w:br/>
        <w:t>a rozporządza nimi IMGW-PIB.</w:t>
      </w:r>
    </w:p>
    <w:p w14:paraId="1BF403D0" w14:textId="2A1A954F" w:rsidR="000B6911" w:rsidRPr="0004094E" w:rsidRDefault="000B6911" w:rsidP="000B6911">
      <w:pPr>
        <w:pStyle w:val="Akapitzlist"/>
        <w:numPr>
          <w:ilvl w:val="0"/>
          <w:numId w:val="1"/>
        </w:numPr>
        <w:ind w:left="360"/>
        <w:jc w:val="both"/>
        <w:rPr>
          <w:rFonts w:ascii="Times" w:hAnsi="Times"/>
        </w:rPr>
      </w:pPr>
      <w:r w:rsidRPr="0004094E">
        <w:rPr>
          <w:rFonts w:ascii="Times" w:hAnsi="Times"/>
        </w:rPr>
        <w:t>Podstawą prawną udostępniania danych jest ustawa z dnia 25 lutego 2016 r. o ponownym wykorzystaniu informacji sektora publicznego (Dz. U. Z 2016 r., poz. 352</w:t>
      </w:r>
      <w:r w:rsidR="00292739" w:rsidRPr="0004094E">
        <w:rPr>
          <w:rFonts w:ascii="Times" w:hAnsi="Times"/>
        </w:rPr>
        <w:t xml:space="preserve">., z </w:t>
      </w:r>
      <w:proofErr w:type="spellStart"/>
      <w:r w:rsidR="00292739" w:rsidRPr="0004094E">
        <w:rPr>
          <w:rFonts w:ascii="Times" w:hAnsi="Times"/>
        </w:rPr>
        <w:t>późn</w:t>
      </w:r>
      <w:proofErr w:type="spellEnd"/>
      <w:r w:rsidR="00292739" w:rsidRPr="0004094E">
        <w:rPr>
          <w:rFonts w:ascii="Times" w:hAnsi="Times"/>
        </w:rPr>
        <w:t>. zm.) oraz art. 385-387</w:t>
      </w:r>
      <w:r w:rsidR="006148B5" w:rsidRPr="0004094E">
        <w:rPr>
          <w:rFonts w:ascii="Times" w:hAnsi="Times"/>
        </w:rPr>
        <w:t xml:space="preserve"> ustawy </w:t>
      </w:r>
      <w:r w:rsidR="00292739" w:rsidRPr="0004094E">
        <w:rPr>
          <w:rFonts w:ascii="Times" w:hAnsi="Times"/>
        </w:rPr>
        <w:t>z dnia 20 lipca 2017 r. Prawo wodne (Dz. U. z 2017 r. poz. 1566)</w:t>
      </w:r>
      <w:r w:rsidRPr="0004094E">
        <w:rPr>
          <w:rFonts w:ascii="Times" w:hAnsi="Times"/>
        </w:rPr>
        <w:t>.</w:t>
      </w:r>
    </w:p>
    <w:p w14:paraId="2D832D7B" w14:textId="77777777" w:rsidR="00E76F70" w:rsidRPr="0004094E" w:rsidRDefault="00FE05AD" w:rsidP="000B6911">
      <w:pPr>
        <w:pStyle w:val="Akapitzlist"/>
        <w:numPr>
          <w:ilvl w:val="0"/>
          <w:numId w:val="1"/>
        </w:numPr>
        <w:ind w:left="360"/>
        <w:jc w:val="both"/>
        <w:rPr>
          <w:rFonts w:ascii="Times" w:hAnsi="Times"/>
        </w:rPr>
      </w:pPr>
      <w:r w:rsidRPr="0004094E">
        <w:rPr>
          <w:rFonts w:ascii="Times" w:hAnsi="Times"/>
        </w:rPr>
        <w:t>Każdemu przysługuje prawo do ponownego wykorzystania informacji sektora publicznego.</w:t>
      </w:r>
      <w:r w:rsidR="00E76F70" w:rsidRPr="0004094E">
        <w:rPr>
          <w:rFonts w:ascii="Times" w:hAnsi="Times"/>
        </w:rPr>
        <w:t xml:space="preserve"> </w:t>
      </w:r>
    </w:p>
    <w:p w14:paraId="6A3EA97F" w14:textId="01F5F4DA" w:rsidR="006C3688" w:rsidRPr="0004094E" w:rsidRDefault="00266F38" w:rsidP="000B6911">
      <w:pPr>
        <w:pStyle w:val="Akapitzlist"/>
        <w:numPr>
          <w:ilvl w:val="0"/>
          <w:numId w:val="1"/>
        </w:numPr>
        <w:ind w:left="360"/>
        <w:jc w:val="both"/>
        <w:rPr>
          <w:rFonts w:ascii="Times" w:hAnsi="Times"/>
        </w:rPr>
      </w:pPr>
      <w:r w:rsidRPr="0004094E">
        <w:rPr>
          <w:rFonts w:ascii="Times" w:hAnsi="Times"/>
        </w:rPr>
        <w:t xml:space="preserve">Dane dostępne są za pośrednictwem systemu teleinformatycznego pod adresem: </w:t>
      </w:r>
      <w:hyperlink r:id="rId6" w:history="1">
        <w:r w:rsidR="00300B5C" w:rsidRPr="0004094E">
          <w:rPr>
            <w:rStyle w:val="Hipercze"/>
            <w:rFonts w:ascii="Times" w:hAnsi="Times" w:cs="Times New Roman"/>
            <w:color w:val="auto"/>
            <w:u w:val="none"/>
          </w:rPr>
          <w:t>https://dane.imgw.pl/</w:t>
        </w:r>
      </w:hyperlink>
      <w:r w:rsidR="00300B5C" w:rsidRPr="0004094E">
        <w:rPr>
          <w:rFonts w:ascii="Times" w:hAnsi="Times" w:cs="Times New Roman"/>
          <w:sz w:val="32"/>
          <w:szCs w:val="32"/>
        </w:rPr>
        <w:t xml:space="preserve"> </w:t>
      </w:r>
      <w:r w:rsidRPr="0004094E">
        <w:rPr>
          <w:rFonts w:ascii="Times" w:hAnsi="Times"/>
        </w:rPr>
        <w:t xml:space="preserve">oraz na stronie www.pogodynka.pl. Dane, które nie zostały udostępnione powyższymi sposobami, </w:t>
      </w:r>
      <w:r w:rsidR="00E76F70" w:rsidRPr="0004094E">
        <w:rPr>
          <w:rFonts w:ascii="Times" w:hAnsi="Times"/>
        </w:rPr>
        <w:t xml:space="preserve">mogą być przekazane na wniosek. </w:t>
      </w:r>
    </w:p>
    <w:p w14:paraId="2B0717E6" w14:textId="157D5A23" w:rsidR="003A51DE" w:rsidRPr="0004094E" w:rsidRDefault="00E76F70" w:rsidP="003A51DE">
      <w:pPr>
        <w:pStyle w:val="Akapitzlist"/>
        <w:numPr>
          <w:ilvl w:val="0"/>
          <w:numId w:val="1"/>
        </w:numPr>
        <w:ind w:left="360"/>
        <w:jc w:val="both"/>
        <w:rPr>
          <w:rFonts w:ascii="Times" w:hAnsi="Times"/>
        </w:rPr>
      </w:pPr>
      <w:r w:rsidRPr="0004094E">
        <w:rPr>
          <w:rFonts w:ascii="Times" w:hAnsi="Times"/>
        </w:rPr>
        <w:t xml:space="preserve">Udostępnienie w systemie teleinformatycznym dotyczy wyłącznie tych </w:t>
      </w:r>
      <w:r w:rsidR="003A51DE" w:rsidRPr="0004094E">
        <w:rPr>
          <w:rFonts w:ascii="Times" w:hAnsi="Times"/>
        </w:rPr>
        <w:t>danych</w:t>
      </w:r>
      <w:r w:rsidRPr="0004094E">
        <w:rPr>
          <w:rFonts w:ascii="Times" w:hAnsi="Times"/>
        </w:rPr>
        <w:t>, co do których istnieje po stronie IMGW-PIB techniczna, technologiczna i ekonomiczna możliwość udostepnienia informacji za pośrednictwem systemu teleinformatycznego.</w:t>
      </w:r>
      <w:r w:rsidR="006C3688" w:rsidRPr="0004094E">
        <w:rPr>
          <w:rFonts w:ascii="Times" w:hAnsi="Times"/>
        </w:rPr>
        <w:t xml:space="preserve"> </w:t>
      </w:r>
    </w:p>
    <w:p w14:paraId="03E5D576" w14:textId="2F245F68" w:rsidR="003A51DE" w:rsidRPr="0004094E" w:rsidRDefault="003A51DE" w:rsidP="003A51DE">
      <w:pPr>
        <w:pStyle w:val="Akapitzlist"/>
        <w:numPr>
          <w:ilvl w:val="0"/>
          <w:numId w:val="1"/>
        </w:numPr>
        <w:ind w:left="360"/>
        <w:jc w:val="both"/>
        <w:rPr>
          <w:rFonts w:ascii="Times" w:hAnsi="Times"/>
        </w:rPr>
      </w:pPr>
      <w:r w:rsidRPr="0004094E">
        <w:rPr>
          <w:rFonts w:ascii="Times" w:hAnsi="Times"/>
        </w:rPr>
        <w:t>IMGW-PIB nie jest zobowiązany do tworzenia danych, ich przetwarzania w sposób lub formie wskazanych we wniosku oraz sporządzania z nich wyciągów, jeżeli spowoduje to konieczność podjęcia nieproporcjonalnych działań pr</w:t>
      </w:r>
      <w:r w:rsidR="0049601E" w:rsidRPr="0004094E">
        <w:rPr>
          <w:rFonts w:ascii="Times" w:hAnsi="Times"/>
        </w:rPr>
        <w:t>zekraczających proste czynności</w:t>
      </w:r>
      <w:r w:rsidRPr="0004094E">
        <w:rPr>
          <w:rFonts w:ascii="Times" w:hAnsi="Times"/>
        </w:rPr>
        <w:t>.</w:t>
      </w:r>
    </w:p>
    <w:p w14:paraId="216CD3E7" w14:textId="75C4794F" w:rsidR="0049601E" w:rsidRPr="0004094E" w:rsidRDefault="0049601E" w:rsidP="003A51DE">
      <w:pPr>
        <w:pStyle w:val="Akapitzlist"/>
        <w:numPr>
          <w:ilvl w:val="0"/>
          <w:numId w:val="1"/>
        </w:numPr>
        <w:ind w:left="360"/>
        <w:jc w:val="both"/>
        <w:rPr>
          <w:rFonts w:ascii="Times" w:hAnsi="Times"/>
        </w:rPr>
      </w:pPr>
      <w:r w:rsidRPr="0004094E">
        <w:rPr>
          <w:rFonts w:ascii="Times" w:hAnsi="Times"/>
        </w:rPr>
        <w:t xml:space="preserve">Udostępnianie do korzystania nie obejmuje tych danych, które IMGW-PIB tworzy poza zakresem wykonywania zadań publicznych określonych prawem. </w:t>
      </w:r>
    </w:p>
    <w:p w14:paraId="4F475590" w14:textId="3C485484" w:rsidR="003A51DE" w:rsidRPr="0004094E" w:rsidRDefault="00115467" w:rsidP="000B6911">
      <w:pPr>
        <w:pStyle w:val="Akapitzlist"/>
        <w:numPr>
          <w:ilvl w:val="0"/>
          <w:numId w:val="1"/>
        </w:numPr>
        <w:ind w:left="360"/>
        <w:jc w:val="both"/>
        <w:rPr>
          <w:rFonts w:ascii="Times" w:hAnsi="Times"/>
        </w:rPr>
      </w:pPr>
      <w:r w:rsidRPr="0004094E">
        <w:rPr>
          <w:rFonts w:ascii="Times" w:hAnsi="Times"/>
        </w:rPr>
        <w:t>Niniejszy regulamin stanowi ofertę. Przyjęcie oferty następuje poprzez przystąpienie do korzystania z udostępnionych danych.</w:t>
      </w:r>
    </w:p>
    <w:p w14:paraId="4CA199ED" w14:textId="1912823B" w:rsidR="0004094E" w:rsidRPr="0004094E" w:rsidRDefault="000B1FE3" w:rsidP="000B6911">
      <w:pPr>
        <w:pStyle w:val="Akapitzlist"/>
        <w:numPr>
          <w:ilvl w:val="0"/>
          <w:numId w:val="1"/>
        </w:numPr>
        <w:ind w:left="360"/>
        <w:jc w:val="both"/>
        <w:rPr>
          <w:rFonts w:ascii="Times" w:hAnsi="Times"/>
        </w:rPr>
      </w:pPr>
      <w:r w:rsidRPr="0004094E">
        <w:rPr>
          <w:rFonts w:ascii="Times" w:hAnsi="Times"/>
        </w:rPr>
        <w:t xml:space="preserve">W celu realizacji przepisów regulaminu, ułatwienia </w:t>
      </w:r>
      <w:r w:rsidRPr="0004094E">
        <w:rPr>
          <w:rFonts w:ascii="Times" w:hAnsi="Times" w:hint="eastAsia"/>
        </w:rPr>
        <w:t>dostępu</w:t>
      </w:r>
      <w:r w:rsidRPr="0004094E">
        <w:rPr>
          <w:rFonts w:ascii="Times" w:hAnsi="Times"/>
        </w:rPr>
        <w:t xml:space="preserve"> do danych oraz uproszczenia obsługi systemu teleinformatycznego służącego ich udostępnianiu IMGW-PIB udostępnia następujące dokumenty:</w:t>
      </w:r>
    </w:p>
    <w:p w14:paraId="715B386E" w14:textId="77777777" w:rsidR="0004094E" w:rsidRPr="0004094E" w:rsidRDefault="0004094E" w:rsidP="0004094E">
      <w:pPr>
        <w:pStyle w:val="Akapitzlist"/>
        <w:numPr>
          <w:ilvl w:val="1"/>
          <w:numId w:val="1"/>
        </w:numPr>
        <w:ind w:left="720"/>
        <w:jc w:val="both"/>
        <w:rPr>
          <w:rFonts w:ascii="Times" w:hAnsi="Times" w:cs="Calibri"/>
        </w:rPr>
      </w:pPr>
      <w:r w:rsidRPr="0004094E">
        <w:rPr>
          <w:rFonts w:ascii="Times" w:hAnsi="Times" w:cs="Times"/>
        </w:rPr>
        <w:t xml:space="preserve">listę danych dostępnych za pośrednictwem systemu teleinformatycznego pod adresem: </w:t>
      </w:r>
      <w:hyperlink r:id="rId7" w:history="1">
        <w:r w:rsidRPr="0004094E">
          <w:rPr>
            <w:rFonts w:ascii="Times" w:hAnsi="Times" w:cs="Times"/>
          </w:rPr>
          <w:t>https://dane.imgw.pl/docs/listaDanychSystem.pdf</w:t>
        </w:r>
      </w:hyperlink>
      <w:r w:rsidRPr="0004094E">
        <w:rPr>
          <w:rFonts w:ascii="Times" w:hAnsi="Times" w:cs="Times"/>
        </w:rPr>
        <w:t>;</w:t>
      </w:r>
    </w:p>
    <w:p w14:paraId="1B8C970F" w14:textId="4B54CF82" w:rsidR="0004094E" w:rsidRPr="0004094E" w:rsidRDefault="0004094E" w:rsidP="0004094E">
      <w:pPr>
        <w:pStyle w:val="Akapitzlist"/>
        <w:numPr>
          <w:ilvl w:val="1"/>
          <w:numId w:val="1"/>
        </w:numPr>
        <w:ind w:left="720"/>
        <w:jc w:val="both"/>
        <w:rPr>
          <w:rFonts w:ascii="Times" w:hAnsi="Times" w:cs="Calibri"/>
        </w:rPr>
      </w:pPr>
      <w:r w:rsidRPr="0004094E">
        <w:rPr>
          <w:rFonts w:ascii="Times" w:hAnsi="Times" w:cs="Times"/>
        </w:rPr>
        <w:t xml:space="preserve">listę danych dostępnych za pośrednictwem strony </w:t>
      </w:r>
      <w:hyperlink r:id="rId8" w:history="1">
        <w:r w:rsidRPr="0004094E">
          <w:rPr>
            <w:rFonts w:ascii="Times" w:hAnsi="Times" w:cs="Times"/>
          </w:rPr>
          <w:t>www.pogdynka.pl</w:t>
        </w:r>
      </w:hyperlink>
      <w:r w:rsidRPr="0004094E">
        <w:rPr>
          <w:rFonts w:ascii="Times" w:hAnsi="Times" w:cs="Times"/>
        </w:rPr>
        <w:t xml:space="preserve"> pod adresem: </w:t>
      </w:r>
      <w:hyperlink r:id="rId9" w:history="1">
        <w:r w:rsidRPr="0004094E">
          <w:rPr>
            <w:rFonts w:ascii="Times" w:hAnsi="Times" w:cs="Times"/>
          </w:rPr>
          <w:t>https://dane.imgw.pl/docs/listaDanychPogodynka.pdf</w:t>
        </w:r>
      </w:hyperlink>
      <w:r w:rsidRPr="0004094E">
        <w:rPr>
          <w:rFonts w:ascii="Times" w:hAnsi="Times" w:cs="Calibri"/>
        </w:rPr>
        <w:t>;</w:t>
      </w:r>
    </w:p>
    <w:p w14:paraId="248B1480" w14:textId="021130E6" w:rsidR="0004094E" w:rsidRPr="0004094E" w:rsidRDefault="0004094E" w:rsidP="0004094E">
      <w:pPr>
        <w:pStyle w:val="Akapitzlist"/>
        <w:numPr>
          <w:ilvl w:val="1"/>
          <w:numId w:val="1"/>
        </w:numPr>
        <w:ind w:left="720"/>
        <w:jc w:val="both"/>
        <w:rPr>
          <w:rFonts w:ascii="Times" w:hAnsi="Times" w:cs="Calibri"/>
        </w:rPr>
      </w:pPr>
      <w:r w:rsidRPr="0004094E">
        <w:rPr>
          <w:rFonts w:ascii="Times" w:hAnsi="Times" w:cs="Times"/>
        </w:rPr>
        <w:t xml:space="preserve">mapę hydrologicznych stacji pomiarowych pod adresem </w:t>
      </w:r>
      <w:hyperlink r:id="rId10" w:anchor="map/19.533,52.1384,7,true,false,0" w:history="1">
        <w:r w:rsidRPr="0004094E">
          <w:rPr>
            <w:rStyle w:val="Hipercze"/>
            <w:rFonts w:ascii="Times" w:hAnsi="Times" w:cs="Times"/>
            <w:color w:val="auto"/>
            <w:u w:val="none"/>
          </w:rPr>
          <w:t>http://monitor.pogodynka.pl/#map/19.533,52.1384,7,true,false,0</w:t>
        </w:r>
      </w:hyperlink>
      <w:r w:rsidRPr="0004094E">
        <w:rPr>
          <w:rFonts w:ascii="Times" w:hAnsi="Times" w:cs="Times"/>
        </w:rPr>
        <w:t>;</w:t>
      </w:r>
    </w:p>
    <w:p w14:paraId="63B695E4" w14:textId="77777777" w:rsidR="0004094E" w:rsidRPr="0004094E" w:rsidRDefault="0004094E" w:rsidP="0004094E">
      <w:pPr>
        <w:pStyle w:val="Akapitzlist"/>
        <w:numPr>
          <w:ilvl w:val="1"/>
          <w:numId w:val="1"/>
        </w:numPr>
        <w:ind w:left="720"/>
        <w:jc w:val="both"/>
        <w:rPr>
          <w:rFonts w:ascii="Times" w:hAnsi="Times" w:cs="Calibri"/>
        </w:rPr>
      </w:pPr>
      <w:r w:rsidRPr="0004094E">
        <w:rPr>
          <w:rFonts w:ascii="Times" w:hAnsi="Times" w:cs="Times"/>
        </w:rPr>
        <w:t xml:space="preserve">mapę meteorologicznych stacji pomiarowych pod adresem: </w:t>
      </w:r>
      <w:hyperlink r:id="rId11" w:anchor="map/19.533,52.1384,7,false,true,0" w:history="1">
        <w:r w:rsidRPr="0004094E">
          <w:rPr>
            <w:rFonts w:ascii="Times" w:hAnsi="Times" w:cs="Times"/>
          </w:rPr>
          <w:t>http://monitor.pogodynka.pl/#map/19.533,52.1384,7,false,true,0</w:t>
        </w:r>
      </w:hyperlink>
      <w:r w:rsidRPr="0004094E">
        <w:rPr>
          <w:rFonts w:ascii="Times" w:hAnsi="Times" w:cs="Calibri"/>
        </w:rPr>
        <w:t>;</w:t>
      </w:r>
    </w:p>
    <w:p w14:paraId="7B1396D2" w14:textId="13C36DB7" w:rsidR="0004094E" w:rsidRPr="0004094E" w:rsidRDefault="0004094E" w:rsidP="0004094E">
      <w:pPr>
        <w:pStyle w:val="Akapitzlist"/>
        <w:numPr>
          <w:ilvl w:val="1"/>
          <w:numId w:val="1"/>
        </w:numPr>
        <w:ind w:left="720"/>
        <w:jc w:val="both"/>
        <w:rPr>
          <w:rFonts w:ascii="Times" w:hAnsi="Times" w:cs="Calibri"/>
        </w:rPr>
      </w:pPr>
      <w:r w:rsidRPr="0004094E">
        <w:rPr>
          <w:rFonts w:ascii="Times" w:hAnsi="Times" w:cs="Times"/>
        </w:rPr>
        <w:t xml:space="preserve">instrukcję obsługi systemu teleinformatycznego, o którym mowa w ust. 4, pod adresem: </w:t>
      </w:r>
      <w:hyperlink r:id="rId12" w:history="1">
        <w:r w:rsidRPr="0004094E">
          <w:rPr>
            <w:rFonts w:ascii="Times" w:hAnsi="Times" w:cs="Times"/>
          </w:rPr>
          <w:t>https://dane.imgw.pl/docs/instrukcja.pdf</w:t>
        </w:r>
      </w:hyperlink>
      <w:r w:rsidRPr="0004094E">
        <w:rPr>
          <w:rFonts w:ascii="Times" w:hAnsi="Times" w:cs="Calibri"/>
        </w:rPr>
        <w:t>;</w:t>
      </w:r>
    </w:p>
    <w:p w14:paraId="2B4F8706" w14:textId="77777777" w:rsidR="0004094E" w:rsidRPr="0004094E" w:rsidRDefault="0004094E" w:rsidP="0004094E">
      <w:pPr>
        <w:pStyle w:val="Akapitzlist"/>
        <w:numPr>
          <w:ilvl w:val="1"/>
          <w:numId w:val="1"/>
        </w:numPr>
        <w:ind w:left="720"/>
        <w:jc w:val="both"/>
        <w:rPr>
          <w:rFonts w:ascii="Times" w:hAnsi="Times" w:cs="Calibri"/>
        </w:rPr>
      </w:pPr>
      <w:r w:rsidRPr="0004094E">
        <w:rPr>
          <w:rFonts w:ascii="Times" w:hAnsi="Times" w:cs="Times"/>
        </w:rPr>
        <w:t xml:space="preserve">słowniki, pod adresem: </w:t>
      </w:r>
      <w:hyperlink r:id="rId13" w:history="1">
        <w:r w:rsidRPr="0004094E">
          <w:rPr>
            <w:rFonts w:ascii="Times" w:hAnsi="Times" w:cs="Times"/>
          </w:rPr>
          <w:t>https://dane.imgw.pl/docs/slowniki.xlsx</w:t>
        </w:r>
      </w:hyperlink>
      <w:r w:rsidRPr="0004094E">
        <w:rPr>
          <w:rFonts w:ascii="Times" w:hAnsi="Times" w:cs="Calibri"/>
        </w:rPr>
        <w:t>;</w:t>
      </w:r>
    </w:p>
    <w:p w14:paraId="46A0D6E5" w14:textId="0A74528D" w:rsidR="00556B16" w:rsidRPr="00E441FF" w:rsidRDefault="0004094E" w:rsidP="00E441FF">
      <w:pPr>
        <w:pStyle w:val="Akapitzlist"/>
        <w:numPr>
          <w:ilvl w:val="1"/>
          <w:numId w:val="1"/>
        </w:numPr>
        <w:ind w:left="720"/>
        <w:jc w:val="both"/>
        <w:rPr>
          <w:rFonts w:ascii="Times" w:hAnsi="Times" w:cs="Calibri"/>
        </w:rPr>
      </w:pPr>
      <w:r w:rsidRPr="0004094E">
        <w:rPr>
          <w:rFonts w:ascii="Times" w:hAnsi="Times" w:cs="Times"/>
        </w:rPr>
        <w:t xml:space="preserve">wzór wniosku o ponowne wykorzystanie danych pod adresem: </w:t>
      </w:r>
      <w:hyperlink r:id="rId14" w:history="1">
        <w:r w:rsidRPr="0004094E">
          <w:rPr>
            <w:rFonts w:ascii="Times" w:hAnsi="Times" w:cs="Times"/>
          </w:rPr>
          <w:t>https://dane.imgw.pl/docs/wniosek.pdf</w:t>
        </w:r>
      </w:hyperlink>
      <w:r w:rsidRPr="0004094E">
        <w:rPr>
          <w:rFonts w:ascii="Times" w:hAnsi="Times" w:cs="Calibri"/>
        </w:rPr>
        <w:t>.</w:t>
      </w:r>
      <w:bookmarkStart w:id="0" w:name="mip39732371"/>
      <w:bookmarkStart w:id="1" w:name="mip39732372"/>
      <w:bookmarkStart w:id="2" w:name="mip39732373"/>
      <w:bookmarkStart w:id="3" w:name="mip39732374"/>
      <w:bookmarkStart w:id="4" w:name="mip39732375"/>
      <w:bookmarkEnd w:id="0"/>
      <w:bookmarkEnd w:id="1"/>
      <w:bookmarkEnd w:id="2"/>
      <w:bookmarkEnd w:id="3"/>
      <w:bookmarkEnd w:id="4"/>
    </w:p>
    <w:p w14:paraId="189908DE" w14:textId="77777777" w:rsidR="000C28D3" w:rsidRDefault="000C28D3" w:rsidP="00AB0658">
      <w:pPr>
        <w:jc w:val="center"/>
        <w:rPr>
          <w:rFonts w:ascii="Times" w:hAnsi="Times"/>
          <w:b/>
        </w:rPr>
      </w:pPr>
    </w:p>
    <w:p w14:paraId="41F5FAF3" w14:textId="77777777" w:rsidR="000C28D3" w:rsidRDefault="000C28D3" w:rsidP="00AB0658">
      <w:pPr>
        <w:jc w:val="center"/>
        <w:rPr>
          <w:rFonts w:ascii="Times" w:hAnsi="Times"/>
          <w:b/>
        </w:rPr>
      </w:pPr>
    </w:p>
    <w:p w14:paraId="5E82038E" w14:textId="4B38ECD7" w:rsidR="00AB0658" w:rsidRPr="0004094E" w:rsidRDefault="00AB0658" w:rsidP="00AB0658">
      <w:pPr>
        <w:jc w:val="center"/>
        <w:rPr>
          <w:rFonts w:ascii="Times" w:hAnsi="Times"/>
          <w:b/>
        </w:rPr>
      </w:pPr>
      <w:r w:rsidRPr="0004094E">
        <w:rPr>
          <w:rFonts w:ascii="Times" w:hAnsi="Times"/>
          <w:b/>
        </w:rPr>
        <w:t xml:space="preserve">§ </w:t>
      </w:r>
      <w:r w:rsidR="00C5703D" w:rsidRPr="0004094E">
        <w:rPr>
          <w:rFonts w:ascii="Times" w:hAnsi="Times"/>
          <w:b/>
        </w:rPr>
        <w:t>2</w:t>
      </w:r>
      <w:r w:rsidRPr="0004094E">
        <w:rPr>
          <w:rFonts w:ascii="Times" w:hAnsi="Times"/>
          <w:b/>
        </w:rPr>
        <w:t>.</w:t>
      </w:r>
    </w:p>
    <w:p w14:paraId="55542799" w14:textId="18B298FD" w:rsidR="00BB2422" w:rsidRPr="0004094E" w:rsidRDefault="00BB2422" w:rsidP="00AB0658">
      <w:pPr>
        <w:jc w:val="center"/>
        <w:rPr>
          <w:rFonts w:ascii="Times" w:hAnsi="Times"/>
          <w:b/>
        </w:rPr>
      </w:pPr>
      <w:r w:rsidRPr="0004094E">
        <w:rPr>
          <w:rFonts w:ascii="Times" w:hAnsi="Times"/>
          <w:b/>
        </w:rPr>
        <w:t>Definicje</w:t>
      </w:r>
    </w:p>
    <w:p w14:paraId="24F0EB00" w14:textId="38D2C046" w:rsidR="00AB0658" w:rsidRPr="0004094E" w:rsidRDefault="00AB0658" w:rsidP="00AB0658">
      <w:pPr>
        <w:jc w:val="both"/>
        <w:rPr>
          <w:rFonts w:ascii="Times" w:hAnsi="Times"/>
        </w:rPr>
      </w:pPr>
      <w:r w:rsidRPr="0004094E">
        <w:rPr>
          <w:rFonts w:ascii="Times" w:hAnsi="Times"/>
        </w:rPr>
        <w:t>Użyte w regulaminie wyrażenia oznaczają:</w:t>
      </w:r>
    </w:p>
    <w:p w14:paraId="45F9E8A1" w14:textId="25328468" w:rsidR="007D0AFC" w:rsidRPr="0004094E" w:rsidRDefault="007D0AFC" w:rsidP="002A0A96">
      <w:pPr>
        <w:pStyle w:val="Akapitzlist"/>
        <w:numPr>
          <w:ilvl w:val="0"/>
          <w:numId w:val="2"/>
        </w:numPr>
        <w:ind w:left="360"/>
        <w:jc w:val="both"/>
        <w:rPr>
          <w:rFonts w:ascii="Times" w:hAnsi="Times"/>
        </w:rPr>
      </w:pPr>
      <w:r w:rsidRPr="0004094E">
        <w:rPr>
          <w:rFonts w:ascii="Times" w:hAnsi="Times"/>
        </w:rPr>
        <w:t>cel prywatny – użycie danych do celów prywatnych, niezarobkowych</w:t>
      </w:r>
      <w:r w:rsidR="001B4BEA" w:rsidRPr="0004094E">
        <w:rPr>
          <w:rFonts w:ascii="Times" w:hAnsi="Times"/>
        </w:rPr>
        <w:t>, w tym do celów prac magisterskich lub doktorskich;</w:t>
      </w:r>
    </w:p>
    <w:p w14:paraId="3EA415ED" w14:textId="14A90F00" w:rsidR="007D0AFC" w:rsidRPr="0004094E" w:rsidRDefault="007D0AFC" w:rsidP="002A0A96">
      <w:pPr>
        <w:pStyle w:val="Akapitzlist"/>
        <w:numPr>
          <w:ilvl w:val="0"/>
          <w:numId w:val="2"/>
        </w:numPr>
        <w:ind w:left="360"/>
        <w:jc w:val="both"/>
        <w:rPr>
          <w:rFonts w:ascii="Times" w:hAnsi="Times"/>
        </w:rPr>
      </w:pPr>
      <w:r w:rsidRPr="0004094E">
        <w:rPr>
          <w:rFonts w:ascii="Times" w:hAnsi="Times"/>
        </w:rPr>
        <w:t>cel działalności gospodarczej - użycie danych do działalności gospodarczej, zdefiniowanej w art.</w:t>
      </w:r>
      <w:r w:rsidR="001B4BEA" w:rsidRPr="0004094E">
        <w:rPr>
          <w:rFonts w:ascii="Times" w:hAnsi="Times"/>
        </w:rPr>
        <w:t xml:space="preserve"> 2 </w:t>
      </w:r>
      <w:r w:rsidRPr="0004094E">
        <w:rPr>
          <w:rFonts w:ascii="Times" w:hAnsi="Times"/>
        </w:rPr>
        <w:t>ustawy</w:t>
      </w:r>
      <w:r w:rsidR="001B4BEA" w:rsidRPr="0004094E">
        <w:rPr>
          <w:rFonts w:ascii="Times" w:hAnsi="Times"/>
        </w:rPr>
        <w:t xml:space="preserve"> z dnia 2 lipca 2004 r.</w:t>
      </w:r>
      <w:r w:rsidRPr="0004094E">
        <w:rPr>
          <w:rFonts w:ascii="Times" w:hAnsi="Times"/>
        </w:rPr>
        <w:t xml:space="preserve"> o swobodzie</w:t>
      </w:r>
      <w:r w:rsidR="001B4BEA" w:rsidRPr="0004094E">
        <w:rPr>
          <w:rFonts w:ascii="Times" w:hAnsi="Times"/>
        </w:rPr>
        <w:t xml:space="preserve"> działalności gospodarczej (Dz. U. </w:t>
      </w:r>
      <w:r w:rsidR="000C28D3">
        <w:rPr>
          <w:rFonts w:ascii="Times" w:hAnsi="Times"/>
        </w:rPr>
        <w:br/>
      </w:r>
      <w:r w:rsidR="001B4BEA" w:rsidRPr="0004094E">
        <w:rPr>
          <w:rFonts w:ascii="Times" w:hAnsi="Times"/>
        </w:rPr>
        <w:t>z 2017 r. poz. 2168</w:t>
      </w:r>
      <w:r w:rsidRPr="0004094E">
        <w:rPr>
          <w:rFonts w:ascii="Times" w:hAnsi="Times"/>
        </w:rPr>
        <w:t>,</w:t>
      </w:r>
      <w:r w:rsidR="001B4BEA" w:rsidRPr="0004094E">
        <w:rPr>
          <w:rFonts w:ascii="Times" w:hAnsi="Times"/>
        </w:rPr>
        <w:t xml:space="preserve"> z </w:t>
      </w:r>
      <w:proofErr w:type="spellStart"/>
      <w:r w:rsidR="001B4BEA" w:rsidRPr="0004094E">
        <w:rPr>
          <w:rFonts w:ascii="Times" w:hAnsi="Times"/>
        </w:rPr>
        <w:t>późn</w:t>
      </w:r>
      <w:proofErr w:type="spellEnd"/>
      <w:r w:rsidR="001B4BEA" w:rsidRPr="0004094E">
        <w:rPr>
          <w:rFonts w:ascii="Times" w:hAnsi="Times"/>
        </w:rPr>
        <w:t>. zm.)</w:t>
      </w:r>
      <w:r w:rsidRPr="0004094E">
        <w:rPr>
          <w:rFonts w:ascii="Times" w:hAnsi="Times"/>
        </w:rPr>
        <w:t xml:space="preserve"> w tym publikacja danych w dziennikach, czasopismach, magazynach jak i na stronach internetowych, zawierających reklamy;</w:t>
      </w:r>
    </w:p>
    <w:p w14:paraId="2554A68C" w14:textId="1F5E40C2" w:rsidR="00AF5A6F" w:rsidRPr="0004094E" w:rsidRDefault="00AF5A6F" w:rsidP="002A0A96">
      <w:pPr>
        <w:pStyle w:val="Akapitzlist"/>
        <w:numPr>
          <w:ilvl w:val="0"/>
          <w:numId w:val="2"/>
        </w:numPr>
        <w:ind w:left="360"/>
        <w:jc w:val="both"/>
        <w:rPr>
          <w:rFonts w:ascii="Times" w:hAnsi="Times"/>
        </w:rPr>
      </w:pPr>
      <w:r w:rsidRPr="0004094E">
        <w:rPr>
          <w:rFonts w:ascii="Times" w:hAnsi="Times"/>
        </w:rPr>
        <w:t xml:space="preserve">dane – wszelkiego rodzaju dane, produkty lub usługi, w szczególności meteorologiczne </w:t>
      </w:r>
      <w:r w:rsidR="00EA2B42" w:rsidRPr="0004094E">
        <w:rPr>
          <w:rFonts w:ascii="Times" w:hAnsi="Times"/>
        </w:rPr>
        <w:br/>
      </w:r>
      <w:r w:rsidRPr="0004094E">
        <w:rPr>
          <w:rFonts w:ascii="Times" w:hAnsi="Times"/>
        </w:rPr>
        <w:t>lub hydrologiczne, udostępniane przez  Instytut Meteorologii i Gospodarki Wodnej – Państwowy Instytut Badawczy</w:t>
      </w:r>
      <w:r w:rsidR="00FE05AD" w:rsidRPr="0004094E">
        <w:rPr>
          <w:rFonts w:ascii="Times" w:hAnsi="Times"/>
        </w:rPr>
        <w:t>, stanowiące informacje sektora publicznego w rozumieniu art. 2 ust. 1 ustawy o ponownym wykorzystaniu informacji sektora publicznego</w:t>
      </w:r>
      <w:r w:rsidRPr="0004094E">
        <w:rPr>
          <w:rFonts w:ascii="Times" w:hAnsi="Times"/>
        </w:rPr>
        <w:t xml:space="preserve">; </w:t>
      </w:r>
    </w:p>
    <w:p w14:paraId="186E83C7" w14:textId="2A06AEE5" w:rsidR="002A0A96" w:rsidRPr="0004094E" w:rsidRDefault="00AB0658" w:rsidP="002A0A96">
      <w:pPr>
        <w:pStyle w:val="Akapitzlist"/>
        <w:numPr>
          <w:ilvl w:val="0"/>
          <w:numId w:val="2"/>
        </w:numPr>
        <w:ind w:left="360"/>
        <w:jc w:val="both"/>
        <w:rPr>
          <w:rFonts w:ascii="Times" w:hAnsi="Times"/>
        </w:rPr>
      </w:pPr>
      <w:r w:rsidRPr="0004094E">
        <w:rPr>
          <w:rFonts w:ascii="Times" w:hAnsi="Times"/>
        </w:rPr>
        <w:t>IMGW-PIB – Instytut Meteorologii i Gospodarki Wodnej – Państwowy Instytut Badawczy z siedzibą przy ul. Podleśnej 61, 01-673 Warszawa</w:t>
      </w:r>
      <w:r w:rsidR="002A0A96" w:rsidRPr="0004094E">
        <w:rPr>
          <w:rFonts w:ascii="Times" w:hAnsi="Times"/>
        </w:rPr>
        <w:t>, wpisany do Rejestru Przedsiębiorców, prowadzonego przez Sąd rejonowy dla m. St. Warszawy, XIII</w:t>
      </w:r>
      <w:r w:rsidRPr="0004094E">
        <w:rPr>
          <w:rFonts w:ascii="Times" w:hAnsi="Times"/>
        </w:rPr>
        <w:t xml:space="preserve"> </w:t>
      </w:r>
      <w:r w:rsidR="00F57833" w:rsidRPr="0004094E">
        <w:rPr>
          <w:rFonts w:ascii="Times" w:hAnsi="Times"/>
        </w:rPr>
        <w:t>Wydział Gospodarczy Krajowego R</w:t>
      </w:r>
      <w:r w:rsidR="002A0A96" w:rsidRPr="0004094E">
        <w:rPr>
          <w:rFonts w:ascii="Times" w:hAnsi="Times"/>
        </w:rPr>
        <w:t>ejestru Sądowego, pod numerem KRS: 0000062756, posiadający nr NIP: 525-000-88-09 oraz REGON: 000080507;</w:t>
      </w:r>
    </w:p>
    <w:p w14:paraId="56DCC12D" w14:textId="50940189" w:rsidR="004B144F" w:rsidRPr="0004094E" w:rsidRDefault="004B144F" w:rsidP="002A0A96">
      <w:pPr>
        <w:pStyle w:val="Akapitzlist"/>
        <w:numPr>
          <w:ilvl w:val="0"/>
          <w:numId w:val="2"/>
        </w:numPr>
        <w:ind w:left="360"/>
        <w:jc w:val="both"/>
        <w:rPr>
          <w:rFonts w:ascii="Times" w:hAnsi="Times"/>
        </w:rPr>
      </w:pPr>
      <w:r w:rsidRPr="0004094E">
        <w:rPr>
          <w:rFonts w:ascii="Times" w:hAnsi="Times"/>
        </w:rPr>
        <w:t>korzystający – osoba fizyczna, osoba pra</w:t>
      </w:r>
      <w:r w:rsidR="00893CC3" w:rsidRPr="0004094E">
        <w:rPr>
          <w:rFonts w:ascii="Times" w:hAnsi="Times"/>
        </w:rPr>
        <w:t>wna lub jednostka organizacyjna</w:t>
      </w:r>
      <w:r w:rsidRPr="0004094E">
        <w:rPr>
          <w:rFonts w:ascii="Times" w:hAnsi="Times"/>
        </w:rPr>
        <w:t xml:space="preserve"> </w:t>
      </w:r>
      <w:r w:rsidR="00893CC3" w:rsidRPr="0004094E">
        <w:rPr>
          <w:rFonts w:ascii="Times" w:hAnsi="Times"/>
        </w:rPr>
        <w:t>nieposiadająca osobowości prawnej</w:t>
      </w:r>
      <w:r w:rsidRPr="0004094E">
        <w:rPr>
          <w:rFonts w:ascii="Times" w:hAnsi="Times"/>
        </w:rPr>
        <w:t xml:space="preserve">, </w:t>
      </w:r>
      <w:r w:rsidR="00C33732" w:rsidRPr="0004094E">
        <w:rPr>
          <w:rFonts w:ascii="Times" w:hAnsi="Times"/>
        </w:rPr>
        <w:t>która pobrała, korzysta lub której udostępniono dane Instytutu Meteorologii i Gospodarki Wodnej – Państwowego Instytutu Badawczego;</w:t>
      </w:r>
    </w:p>
    <w:p w14:paraId="4D2FDF5B" w14:textId="77777777" w:rsidR="00C5703D" w:rsidRPr="0004094E" w:rsidRDefault="00C5703D" w:rsidP="00C5703D">
      <w:pPr>
        <w:pStyle w:val="Akapitzlist"/>
        <w:numPr>
          <w:ilvl w:val="0"/>
          <w:numId w:val="2"/>
        </w:numPr>
        <w:ind w:left="360"/>
        <w:jc w:val="both"/>
        <w:rPr>
          <w:rFonts w:ascii="Times" w:hAnsi="Times"/>
        </w:rPr>
      </w:pPr>
      <w:r w:rsidRPr="0004094E">
        <w:rPr>
          <w:rFonts w:ascii="Times" w:hAnsi="Times"/>
        </w:rPr>
        <w:t xml:space="preserve">podmioty uprawnione – </w:t>
      </w:r>
      <w:r w:rsidRPr="0004094E">
        <w:rPr>
          <w:rFonts w:ascii="Times" w:hAnsi="Times" w:cs="Verdana"/>
        </w:rPr>
        <w:t>organy władzy publicznej, właściciele wód lub działający w ich imieniu zarządcy, uczelnie, instytuty badawcze oraz jednostki naukowe Polskiej Akademii Nauk;</w:t>
      </w:r>
    </w:p>
    <w:p w14:paraId="223D402E" w14:textId="4BE53CDD" w:rsidR="002A0A96" w:rsidRPr="0004094E" w:rsidRDefault="002A0A96" w:rsidP="000224F4">
      <w:pPr>
        <w:pStyle w:val="Akapitzlist"/>
        <w:numPr>
          <w:ilvl w:val="0"/>
          <w:numId w:val="2"/>
        </w:numPr>
        <w:ind w:left="360"/>
        <w:jc w:val="both"/>
        <w:rPr>
          <w:rFonts w:ascii="Times" w:hAnsi="Times"/>
        </w:rPr>
      </w:pPr>
      <w:r w:rsidRPr="0004094E">
        <w:rPr>
          <w:rFonts w:ascii="Times" w:hAnsi="Times"/>
        </w:rPr>
        <w:t>regulamin – Regulamin Udostępniania Danych Instytutu Meteorologii i Gospodarki Wodnej – Państwowego Instytutu Badawczego;</w:t>
      </w:r>
    </w:p>
    <w:p w14:paraId="45D7C7E5" w14:textId="7BC8736C" w:rsidR="00D84443" w:rsidRPr="0004094E" w:rsidRDefault="00E334E0" w:rsidP="000224F4">
      <w:pPr>
        <w:pStyle w:val="Akapitzlist"/>
        <w:numPr>
          <w:ilvl w:val="0"/>
          <w:numId w:val="2"/>
        </w:numPr>
        <w:ind w:left="360"/>
        <w:jc w:val="both"/>
        <w:rPr>
          <w:rFonts w:ascii="Times" w:hAnsi="Times"/>
        </w:rPr>
      </w:pPr>
      <w:r w:rsidRPr="0004094E">
        <w:rPr>
          <w:rFonts w:ascii="Times" w:hAnsi="Times"/>
        </w:rPr>
        <w:t>korzystanie</w:t>
      </w:r>
      <w:r w:rsidR="00D84443" w:rsidRPr="0004094E">
        <w:rPr>
          <w:rFonts w:ascii="Times" w:hAnsi="Times"/>
        </w:rPr>
        <w:t xml:space="preserve"> – pobranie </w:t>
      </w:r>
      <w:r w:rsidR="004000D0" w:rsidRPr="0004094E">
        <w:rPr>
          <w:rFonts w:ascii="Times" w:hAnsi="Times"/>
        </w:rPr>
        <w:t xml:space="preserve">lub otrzymanie dostępu, a także komercyjne lub niekomercyjne  </w:t>
      </w:r>
      <w:r w:rsidR="00D84443" w:rsidRPr="0004094E">
        <w:rPr>
          <w:rFonts w:ascii="Times" w:hAnsi="Times"/>
        </w:rPr>
        <w:t xml:space="preserve">korzystanie </w:t>
      </w:r>
      <w:r w:rsidR="004000D0" w:rsidRPr="0004094E">
        <w:rPr>
          <w:rFonts w:ascii="Times" w:hAnsi="Times"/>
        </w:rPr>
        <w:t xml:space="preserve">z </w:t>
      </w:r>
      <w:r w:rsidR="00D84443" w:rsidRPr="0004094E">
        <w:rPr>
          <w:rFonts w:ascii="Times" w:hAnsi="Times"/>
        </w:rPr>
        <w:t>danych Instytutu Meteorologii i Gospodarki Wodnej – Państwowego Instytutu Badawczego;</w:t>
      </w:r>
    </w:p>
    <w:p w14:paraId="6A4AC851" w14:textId="73EF81B4" w:rsidR="00B43EAB" w:rsidRPr="0004094E" w:rsidRDefault="00B43EAB" w:rsidP="000224F4">
      <w:pPr>
        <w:pStyle w:val="Akapitzlist"/>
        <w:numPr>
          <w:ilvl w:val="0"/>
          <w:numId w:val="2"/>
        </w:numPr>
        <w:ind w:left="360"/>
        <w:jc w:val="both"/>
        <w:rPr>
          <w:rFonts w:ascii="Times" w:hAnsi="Times"/>
        </w:rPr>
      </w:pPr>
      <w:r w:rsidRPr="0004094E">
        <w:rPr>
          <w:rFonts w:ascii="Times" w:hAnsi="Times"/>
        </w:rPr>
        <w:t xml:space="preserve">udostepniający – IMGW-PIB; </w:t>
      </w:r>
    </w:p>
    <w:p w14:paraId="55FD5D0C" w14:textId="23863BA1" w:rsidR="002E1D3D" w:rsidRPr="0004094E" w:rsidRDefault="002E1D3D" w:rsidP="000224F4">
      <w:pPr>
        <w:pStyle w:val="Akapitzlist"/>
        <w:numPr>
          <w:ilvl w:val="0"/>
          <w:numId w:val="2"/>
        </w:numPr>
        <w:ind w:left="360"/>
        <w:jc w:val="both"/>
        <w:rPr>
          <w:rFonts w:ascii="Times" w:hAnsi="Times"/>
        </w:rPr>
      </w:pPr>
      <w:r w:rsidRPr="0004094E">
        <w:rPr>
          <w:rFonts w:ascii="Times" w:hAnsi="Times"/>
        </w:rPr>
        <w:t>udostępnianie – udostepnienie danych przez IMGW-PIB do korzystania przez osoby fizyczne, osoby prawne lub jednostki organizacyjne, którym odrębna ustawa przy</w:t>
      </w:r>
      <w:r w:rsidR="00DA333B" w:rsidRPr="0004094E">
        <w:rPr>
          <w:rFonts w:ascii="Times" w:hAnsi="Times"/>
        </w:rPr>
        <w:t>znaje zdolność prawną;</w:t>
      </w:r>
    </w:p>
    <w:p w14:paraId="221F2D9C" w14:textId="73A81EEF" w:rsidR="00986430" w:rsidRPr="0004094E" w:rsidRDefault="00B002B3" w:rsidP="000224F4">
      <w:pPr>
        <w:pStyle w:val="Akapitzlist"/>
        <w:numPr>
          <w:ilvl w:val="0"/>
          <w:numId w:val="2"/>
        </w:numPr>
        <w:ind w:left="360"/>
        <w:jc w:val="both"/>
        <w:rPr>
          <w:rFonts w:ascii="Times" w:hAnsi="Times"/>
        </w:rPr>
      </w:pPr>
      <w:r w:rsidRPr="0004094E">
        <w:rPr>
          <w:rFonts w:ascii="Times" w:hAnsi="Times"/>
        </w:rPr>
        <w:t xml:space="preserve">wniosek – wniosek o </w:t>
      </w:r>
      <w:r w:rsidR="00960005" w:rsidRPr="0004094E">
        <w:rPr>
          <w:rFonts w:ascii="Times" w:hAnsi="Times"/>
        </w:rPr>
        <w:t xml:space="preserve">ponowne wykorzystanie danych </w:t>
      </w:r>
      <w:r w:rsidRPr="0004094E">
        <w:rPr>
          <w:rFonts w:ascii="Times" w:hAnsi="Times"/>
        </w:rPr>
        <w:t>w rozumieniu art. 21 ust. 1 lub 2 ustawy o ponownym wykorzystaniu informacji sektora publicznego</w:t>
      </w:r>
      <w:r w:rsidR="00986430" w:rsidRPr="0004094E">
        <w:rPr>
          <w:rFonts w:ascii="Times" w:hAnsi="Times"/>
        </w:rPr>
        <w:t>;</w:t>
      </w:r>
    </w:p>
    <w:p w14:paraId="00534B15" w14:textId="583A0387" w:rsidR="00B002B3" w:rsidRPr="0004094E" w:rsidRDefault="00986430" w:rsidP="000224F4">
      <w:pPr>
        <w:pStyle w:val="Akapitzlist"/>
        <w:numPr>
          <w:ilvl w:val="0"/>
          <w:numId w:val="2"/>
        </w:numPr>
        <w:ind w:left="360"/>
        <w:jc w:val="both"/>
        <w:rPr>
          <w:rFonts w:ascii="Times" w:hAnsi="Times"/>
        </w:rPr>
      </w:pPr>
      <w:r w:rsidRPr="0004094E">
        <w:rPr>
          <w:rFonts w:ascii="Times" w:hAnsi="Times"/>
        </w:rPr>
        <w:t>wnioskodawca – osoba fizyczna, osoba prawna lub jednostka organizacyjna</w:t>
      </w:r>
      <w:r w:rsidR="008C554D" w:rsidRPr="0004094E">
        <w:rPr>
          <w:rFonts w:ascii="Times" w:hAnsi="Times"/>
        </w:rPr>
        <w:t xml:space="preserve"> nieposiadająca osobowości prawnej, </w:t>
      </w:r>
      <w:r w:rsidRPr="0004094E">
        <w:rPr>
          <w:rFonts w:ascii="Times" w:hAnsi="Times"/>
        </w:rPr>
        <w:t>która złożyła wniosek o korzystanie z danych</w:t>
      </w:r>
      <w:r w:rsidR="00B002B3" w:rsidRPr="0004094E">
        <w:rPr>
          <w:rFonts w:ascii="Times" w:hAnsi="Times"/>
        </w:rPr>
        <w:t>.</w:t>
      </w:r>
    </w:p>
    <w:p w14:paraId="09C347DC" w14:textId="77777777" w:rsidR="00C5703D" w:rsidRPr="0004094E" w:rsidRDefault="00C5703D" w:rsidP="00C5703D">
      <w:pPr>
        <w:jc w:val="center"/>
        <w:rPr>
          <w:rFonts w:ascii="Times" w:hAnsi="Times"/>
          <w:b/>
        </w:rPr>
      </w:pPr>
    </w:p>
    <w:p w14:paraId="7766BEEC" w14:textId="2E157F59" w:rsidR="00C5703D" w:rsidRPr="0004094E" w:rsidRDefault="00C5703D" w:rsidP="00C5703D">
      <w:pPr>
        <w:jc w:val="center"/>
        <w:rPr>
          <w:rFonts w:ascii="Times" w:hAnsi="Times"/>
          <w:b/>
        </w:rPr>
      </w:pPr>
      <w:r w:rsidRPr="0004094E">
        <w:rPr>
          <w:rFonts w:ascii="Times" w:hAnsi="Times"/>
          <w:b/>
        </w:rPr>
        <w:t>§ 3.</w:t>
      </w:r>
    </w:p>
    <w:p w14:paraId="3BB75EEB" w14:textId="3BD11453" w:rsidR="00C5703D" w:rsidRPr="0004094E" w:rsidRDefault="000C28D3" w:rsidP="00C5703D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Odpłatne u</w:t>
      </w:r>
      <w:r w:rsidR="00C5703D" w:rsidRPr="0004094E">
        <w:rPr>
          <w:rFonts w:ascii="Times" w:hAnsi="Times"/>
          <w:b/>
        </w:rPr>
        <w:t xml:space="preserve">dostępnianie informacji </w:t>
      </w:r>
      <w:r>
        <w:rPr>
          <w:rFonts w:ascii="Times" w:hAnsi="Times"/>
          <w:b/>
        </w:rPr>
        <w:t xml:space="preserve">w tym dla potrzeb </w:t>
      </w:r>
      <w:r w:rsidR="00C5703D" w:rsidRPr="0004094E">
        <w:rPr>
          <w:rFonts w:ascii="Times" w:hAnsi="Times" w:hint="eastAsia"/>
          <w:b/>
        </w:rPr>
        <w:t>działalności</w:t>
      </w:r>
      <w:r w:rsidR="00C5703D" w:rsidRPr="0004094E">
        <w:rPr>
          <w:rFonts w:ascii="Times" w:hAnsi="Times"/>
          <w:b/>
        </w:rPr>
        <w:t xml:space="preserve"> gospodarczej.</w:t>
      </w:r>
    </w:p>
    <w:p w14:paraId="04C12887" w14:textId="77777777" w:rsidR="00C5703D" w:rsidRPr="0004094E" w:rsidRDefault="00C5703D" w:rsidP="00C5703D">
      <w:pPr>
        <w:pStyle w:val="Akapitzlist"/>
        <w:suppressAutoHyphens/>
        <w:spacing w:after="200" w:line="360" w:lineRule="auto"/>
        <w:ind w:left="360"/>
        <w:jc w:val="both"/>
        <w:rPr>
          <w:rFonts w:ascii="Times" w:hAnsi="Times"/>
        </w:rPr>
      </w:pPr>
    </w:p>
    <w:p w14:paraId="013C7DA4" w14:textId="77777777" w:rsidR="00C5703D" w:rsidRPr="0004094E" w:rsidRDefault="00C5703D" w:rsidP="00235C60">
      <w:pPr>
        <w:pStyle w:val="Akapitzlist"/>
        <w:numPr>
          <w:ilvl w:val="0"/>
          <w:numId w:val="22"/>
        </w:numPr>
        <w:suppressAutoHyphens/>
        <w:spacing w:after="200" w:line="360" w:lineRule="auto"/>
        <w:ind w:left="360"/>
        <w:jc w:val="both"/>
        <w:rPr>
          <w:rFonts w:ascii="Times" w:hAnsi="Times"/>
        </w:rPr>
      </w:pPr>
      <w:r w:rsidRPr="0004094E">
        <w:rPr>
          <w:rFonts w:ascii="Times" w:hAnsi="Times"/>
        </w:rPr>
        <w:t xml:space="preserve">Nieodpłatnym dostępem nie są objęte przypadki udostępniania danych do celów, </w:t>
      </w:r>
      <w:r w:rsidRPr="0004094E">
        <w:rPr>
          <w:rFonts w:ascii="Times" w:hAnsi="Times"/>
        </w:rPr>
        <w:br/>
        <w:t>o których mowa w ust. 2.</w:t>
      </w:r>
    </w:p>
    <w:p w14:paraId="08ACB1B5" w14:textId="77777777" w:rsidR="00C5703D" w:rsidRPr="0004094E" w:rsidRDefault="00C5703D" w:rsidP="00235C60">
      <w:pPr>
        <w:pStyle w:val="Akapitzlist"/>
        <w:numPr>
          <w:ilvl w:val="0"/>
          <w:numId w:val="22"/>
        </w:numPr>
        <w:suppressAutoHyphens/>
        <w:spacing w:after="200" w:line="360" w:lineRule="auto"/>
        <w:ind w:left="360"/>
        <w:jc w:val="both"/>
        <w:rPr>
          <w:rFonts w:ascii="Times" w:hAnsi="Times"/>
        </w:rPr>
      </w:pPr>
      <w:r w:rsidRPr="0004094E">
        <w:rPr>
          <w:rFonts w:ascii="Times" w:hAnsi="Times"/>
        </w:rPr>
        <w:t xml:space="preserve">Udostępnianie informacji, pochodzących z </w:t>
      </w:r>
      <w:r w:rsidRPr="0004094E">
        <w:rPr>
          <w:rFonts w:ascii="Times" w:eastAsia="Times New Roman" w:hAnsi="Times"/>
          <w:shd w:val="clear" w:color="auto" w:fill="FFFFFF"/>
        </w:rPr>
        <w:t>podstawowej sieci pomiarowo-obserwacyjnej, systemu gromadzenia, przetwarzania i wymiany danych oraz biur prognoz hydrologicznych i biur prognoz meteorologicznych państwowej służby hydrologiczno-meteorologicznej,</w:t>
      </w:r>
      <w:r w:rsidRPr="0004094E">
        <w:rPr>
          <w:rFonts w:ascii="Times" w:eastAsia="Times New Roman" w:hAnsi="Times"/>
        </w:rPr>
        <w:t xml:space="preserve"> </w:t>
      </w:r>
      <w:r w:rsidRPr="0004094E">
        <w:rPr>
          <w:rFonts w:ascii="Times" w:hAnsi="Times"/>
        </w:rPr>
        <w:t>dla potrzeb działalności gospodarczej lub dla celów:</w:t>
      </w:r>
    </w:p>
    <w:p w14:paraId="642A17E9" w14:textId="77777777" w:rsidR="00C5703D" w:rsidRPr="0004094E" w:rsidRDefault="00C5703D" w:rsidP="00235C60">
      <w:pPr>
        <w:pStyle w:val="Akapitzlist"/>
        <w:numPr>
          <w:ilvl w:val="1"/>
          <w:numId w:val="21"/>
        </w:numPr>
        <w:suppressAutoHyphens/>
        <w:spacing w:after="200" w:line="360" w:lineRule="auto"/>
        <w:ind w:left="720"/>
        <w:jc w:val="both"/>
        <w:rPr>
          <w:rFonts w:ascii="Times" w:hAnsi="Times"/>
        </w:rPr>
      </w:pPr>
      <w:r w:rsidRPr="0004094E">
        <w:rPr>
          <w:rFonts w:ascii="Times" w:eastAsia="Times New Roman" w:hAnsi="Times"/>
        </w:rPr>
        <w:t>osłony hydrologiczno-meteorologicznej żeglugi morskiej, rybołówstwa i żeglugi śródlądowej;</w:t>
      </w:r>
    </w:p>
    <w:p w14:paraId="3DE442F6" w14:textId="77777777" w:rsidR="00C5703D" w:rsidRPr="0004094E" w:rsidRDefault="00C5703D" w:rsidP="00235C60">
      <w:pPr>
        <w:pStyle w:val="Akapitzlist"/>
        <w:numPr>
          <w:ilvl w:val="1"/>
          <w:numId w:val="21"/>
        </w:numPr>
        <w:suppressAutoHyphens/>
        <w:spacing w:after="200" w:line="360" w:lineRule="auto"/>
        <w:ind w:left="720"/>
        <w:jc w:val="both"/>
        <w:rPr>
          <w:rFonts w:ascii="Times" w:hAnsi="Times"/>
        </w:rPr>
      </w:pPr>
      <w:r w:rsidRPr="0004094E">
        <w:rPr>
          <w:rFonts w:ascii="Times" w:eastAsia="Times New Roman" w:hAnsi="Times"/>
        </w:rPr>
        <w:t>osłony hydrologiczno-meteorologicznej rolnictwa;</w:t>
      </w:r>
    </w:p>
    <w:p w14:paraId="78E9BC84" w14:textId="77777777" w:rsidR="00C5703D" w:rsidRPr="0004094E" w:rsidRDefault="00C5703D" w:rsidP="00235C60">
      <w:pPr>
        <w:pStyle w:val="Akapitzlist"/>
        <w:numPr>
          <w:ilvl w:val="1"/>
          <w:numId w:val="21"/>
        </w:numPr>
        <w:suppressAutoHyphens/>
        <w:spacing w:after="200" w:line="360" w:lineRule="auto"/>
        <w:ind w:left="720"/>
        <w:jc w:val="both"/>
        <w:rPr>
          <w:rFonts w:ascii="Times" w:hAnsi="Times"/>
        </w:rPr>
      </w:pPr>
      <w:r w:rsidRPr="0004094E">
        <w:rPr>
          <w:rFonts w:ascii="Times" w:eastAsia="Times New Roman" w:hAnsi="Times"/>
        </w:rPr>
        <w:t>badania elementów hydrologicznych i morfologicznych wód powierzchniowych na potrzeby planowania w gospodarowaniu wodami, w szczególności sporządzania dokumentacji planistycznych, o których mowa w art. 317 ust. 1 Prawa wodnego;</w:t>
      </w:r>
    </w:p>
    <w:p w14:paraId="39F21C66" w14:textId="77777777" w:rsidR="00C5703D" w:rsidRPr="0004094E" w:rsidRDefault="00C5703D" w:rsidP="00235C60">
      <w:pPr>
        <w:pStyle w:val="Akapitzlist"/>
        <w:numPr>
          <w:ilvl w:val="1"/>
          <w:numId w:val="21"/>
        </w:numPr>
        <w:suppressAutoHyphens/>
        <w:spacing w:after="200" w:line="360" w:lineRule="auto"/>
        <w:ind w:left="720"/>
        <w:jc w:val="both"/>
        <w:rPr>
          <w:rFonts w:ascii="Times" w:hAnsi="Times"/>
        </w:rPr>
      </w:pPr>
      <w:r w:rsidRPr="0004094E">
        <w:rPr>
          <w:rFonts w:ascii="Times" w:eastAsia="Times New Roman" w:hAnsi="Times"/>
        </w:rPr>
        <w:t>badania wód podziemnych w zakresie elementów fizykochemicznych;</w:t>
      </w:r>
    </w:p>
    <w:p w14:paraId="1838460E" w14:textId="77777777" w:rsidR="00C5703D" w:rsidRPr="0004094E" w:rsidRDefault="00C5703D" w:rsidP="00235C60">
      <w:pPr>
        <w:pStyle w:val="Akapitzlist"/>
        <w:numPr>
          <w:ilvl w:val="1"/>
          <w:numId w:val="21"/>
        </w:numPr>
        <w:suppressAutoHyphens/>
        <w:spacing w:after="200" w:line="360" w:lineRule="auto"/>
        <w:ind w:left="720"/>
        <w:jc w:val="both"/>
        <w:rPr>
          <w:rFonts w:ascii="Times" w:hAnsi="Times"/>
        </w:rPr>
      </w:pPr>
      <w:r w:rsidRPr="0004094E">
        <w:rPr>
          <w:rFonts w:ascii="Times" w:eastAsia="Times New Roman" w:hAnsi="Times"/>
        </w:rPr>
        <w:t>informacje przekazywane na potrzeby obronności państwa;</w:t>
      </w:r>
    </w:p>
    <w:p w14:paraId="41E44820" w14:textId="77777777" w:rsidR="00C5703D" w:rsidRPr="0004094E" w:rsidRDefault="00C5703D" w:rsidP="00235C60">
      <w:pPr>
        <w:pStyle w:val="Akapitzlist"/>
        <w:numPr>
          <w:ilvl w:val="1"/>
          <w:numId w:val="21"/>
        </w:numPr>
        <w:suppressAutoHyphens/>
        <w:spacing w:after="200" w:line="360" w:lineRule="auto"/>
        <w:ind w:left="720"/>
        <w:jc w:val="both"/>
        <w:rPr>
          <w:rFonts w:ascii="Times" w:hAnsi="Times"/>
        </w:rPr>
      </w:pPr>
      <w:r w:rsidRPr="0004094E">
        <w:rPr>
          <w:rFonts w:ascii="Times" w:eastAsia="Times New Roman" w:hAnsi="Times"/>
        </w:rPr>
        <w:t>utrzymanie specjalnych sieci pomiarowo-obserwacyjnych;</w:t>
      </w:r>
    </w:p>
    <w:p w14:paraId="6DAFC093" w14:textId="77777777" w:rsidR="00C5703D" w:rsidRPr="0004094E" w:rsidRDefault="00C5703D" w:rsidP="00C5703D">
      <w:pPr>
        <w:spacing w:line="360" w:lineRule="auto"/>
        <w:ind w:left="360"/>
        <w:rPr>
          <w:rFonts w:ascii="Times" w:eastAsia="Times New Roman" w:hAnsi="Times"/>
        </w:rPr>
      </w:pPr>
      <w:r w:rsidRPr="0004094E">
        <w:rPr>
          <w:rFonts w:ascii="Times" w:hAnsi="Times"/>
        </w:rPr>
        <w:t xml:space="preserve">wymaga podpisania umowy, która określi wysokość kosztów </w:t>
      </w:r>
      <w:r w:rsidRPr="0004094E">
        <w:rPr>
          <w:rFonts w:ascii="Times" w:eastAsia="Times New Roman" w:hAnsi="Times"/>
          <w:shd w:val="clear" w:color="auto" w:fill="FFFFFF"/>
        </w:rPr>
        <w:t>utrzymywania, odbudowy, rozbudowy i przebudowy tych sieci, systemów i biur lub koszty wykonania tych badań, pomiarów i ocen</w:t>
      </w:r>
      <w:r w:rsidRPr="0004094E">
        <w:rPr>
          <w:rFonts w:ascii="Times" w:hAnsi="Times"/>
        </w:rPr>
        <w:t>, jakie ma ponieść odbiorca.</w:t>
      </w:r>
    </w:p>
    <w:p w14:paraId="0A7BB626" w14:textId="77777777" w:rsidR="00C5703D" w:rsidRPr="0004094E" w:rsidRDefault="00C5703D" w:rsidP="00C5703D">
      <w:pPr>
        <w:jc w:val="center"/>
        <w:rPr>
          <w:rFonts w:ascii="Times" w:hAnsi="Times"/>
          <w:b/>
        </w:rPr>
      </w:pPr>
    </w:p>
    <w:p w14:paraId="47079543" w14:textId="27125D0A" w:rsidR="00C5703D" w:rsidRPr="0004094E" w:rsidRDefault="00C5703D" w:rsidP="00C5703D">
      <w:pPr>
        <w:jc w:val="center"/>
        <w:rPr>
          <w:rFonts w:ascii="Times" w:hAnsi="Times"/>
          <w:b/>
        </w:rPr>
      </w:pPr>
      <w:r w:rsidRPr="0004094E">
        <w:rPr>
          <w:rFonts w:ascii="Times" w:hAnsi="Times"/>
          <w:b/>
        </w:rPr>
        <w:t>§ 4.</w:t>
      </w:r>
    </w:p>
    <w:p w14:paraId="7B430F96" w14:textId="7B9FA525" w:rsidR="000B6911" w:rsidRPr="0004094E" w:rsidRDefault="00C5703D" w:rsidP="00C5703D">
      <w:pPr>
        <w:jc w:val="center"/>
        <w:rPr>
          <w:rFonts w:ascii="Times" w:hAnsi="Times"/>
        </w:rPr>
      </w:pPr>
      <w:r w:rsidRPr="0004094E">
        <w:rPr>
          <w:rFonts w:ascii="Times" w:hAnsi="Times"/>
          <w:b/>
        </w:rPr>
        <w:t xml:space="preserve">Udostępnianie informacji </w:t>
      </w:r>
      <w:r w:rsidRPr="0004094E">
        <w:rPr>
          <w:rFonts w:ascii="Times" w:hAnsi="Times" w:cs="Verdana"/>
          <w:b/>
        </w:rPr>
        <w:t>podmiotom uprawnionym</w:t>
      </w:r>
    </w:p>
    <w:p w14:paraId="5256ECAC" w14:textId="115843AC" w:rsidR="00A86E95" w:rsidRPr="0004094E" w:rsidRDefault="00A86E95" w:rsidP="00C5703D">
      <w:pPr>
        <w:pStyle w:val="Akapitzlist"/>
        <w:numPr>
          <w:ilvl w:val="0"/>
          <w:numId w:val="24"/>
        </w:numPr>
        <w:ind w:left="360"/>
        <w:jc w:val="both"/>
        <w:rPr>
          <w:rFonts w:ascii="Times" w:hAnsi="Times"/>
        </w:rPr>
      </w:pPr>
      <w:r w:rsidRPr="0004094E">
        <w:rPr>
          <w:rFonts w:ascii="Times" w:hAnsi="Times"/>
        </w:rPr>
        <w:t>Podmiotom uprawnionym, zdefiniowanym</w:t>
      </w:r>
      <w:r w:rsidR="00C5703D" w:rsidRPr="0004094E">
        <w:rPr>
          <w:rFonts w:ascii="Times" w:hAnsi="Times"/>
        </w:rPr>
        <w:t xml:space="preserve"> w § 2 pkt 4</w:t>
      </w:r>
      <w:r w:rsidRPr="0004094E">
        <w:rPr>
          <w:rFonts w:ascii="Times" w:hAnsi="Times"/>
        </w:rPr>
        <w:t xml:space="preserve"> regulaminu, przysługuje nieodpłatny dostęp do danych na potrzeby</w:t>
      </w:r>
      <w:r w:rsidRPr="0004094E">
        <w:rPr>
          <w:rFonts w:ascii="Times" w:hAnsi="Times" w:cs="Verdana"/>
        </w:rPr>
        <w:t>:</w:t>
      </w:r>
    </w:p>
    <w:p w14:paraId="1C35F0A2" w14:textId="43EEC77D" w:rsidR="00A86E95" w:rsidRPr="0004094E" w:rsidRDefault="00A86E95" w:rsidP="00CE79A4">
      <w:pPr>
        <w:pStyle w:val="Akapitzlist"/>
        <w:numPr>
          <w:ilvl w:val="0"/>
          <w:numId w:val="25"/>
        </w:numPr>
        <w:ind w:left="720"/>
        <w:jc w:val="both"/>
        <w:rPr>
          <w:rFonts w:ascii="Times" w:hAnsi="Times"/>
        </w:rPr>
      </w:pPr>
      <w:r w:rsidRPr="0004094E">
        <w:rPr>
          <w:rFonts w:ascii="Times" w:hAnsi="Times" w:cs="Verdana"/>
        </w:rPr>
        <w:t>wykonywania</w:t>
      </w:r>
      <w:r w:rsidR="007D0AFC" w:rsidRPr="0004094E">
        <w:rPr>
          <w:rFonts w:ascii="Times" w:hAnsi="Times" w:cs="Verdana"/>
        </w:rPr>
        <w:t xml:space="preserve"> </w:t>
      </w:r>
      <w:r w:rsidRPr="0004094E">
        <w:rPr>
          <w:rFonts w:ascii="Times" w:hAnsi="Times" w:cs="Verdana"/>
        </w:rPr>
        <w:t>zadań ustawowych, w przypadku organów władzy publicznej, właścicieli wód, lub działających w ich imieniu zarządców;</w:t>
      </w:r>
    </w:p>
    <w:p w14:paraId="63620E2A" w14:textId="40959953" w:rsidR="00C5703D" w:rsidRPr="0004094E" w:rsidRDefault="00A86E95" w:rsidP="00CE79A4">
      <w:pPr>
        <w:pStyle w:val="Akapitzlist"/>
        <w:numPr>
          <w:ilvl w:val="0"/>
          <w:numId w:val="25"/>
        </w:numPr>
        <w:ind w:left="720"/>
        <w:jc w:val="both"/>
        <w:rPr>
          <w:rFonts w:ascii="Times" w:hAnsi="Times"/>
        </w:rPr>
      </w:pPr>
      <w:r w:rsidRPr="0004094E">
        <w:rPr>
          <w:rFonts w:ascii="Times" w:hAnsi="Times" w:cs="Verdana"/>
        </w:rPr>
        <w:t>badań naukowych i działalności dydaktycznej, w przypadku uczelni, instytutów badawczych oraz jednostek naukowych Państwowej Akademii Nauk.</w:t>
      </w:r>
    </w:p>
    <w:p w14:paraId="60EF9AB4" w14:textId="6E689A3B" w:rsidR="00C5703D" w:rsidRPr="0004094E" w:rsidRDefault="00CE79A4" w:rsidP="00C5703D">
      <w:pPr>
        <w:pStyle w:val="Akapitzlist"/>
        <w:numPr>
          <w:ilvl w:val="0"/>
          <w:numId w:val="24"/>
        </w:numPr>
        <w:ind w:left="360"/>
        <w:jc w:val="both"/>
        <w:rPr>
          <w:rFonts w:ascii="Times" w:hAnsi="Times"/>
        </w:rPr>
      </w:pPr>
      <w:r w:rsidRPr="0004094E">
        <w:rPr>
          <w:rFonts w:ascii="Times" w:hAnsi="Times"/>
        </w:rPr>
        <w:t xml:space="preserve">W przypadku udostępniania danych podmiotom uprawnionym dla celów określonych w § 3 ust. 2 regulaminu, konieczne jest podpisanie umowy, która określi wysokość kosztów </w:t>
      </w:r>
      <w:r w:rsidRPr="0004094E">
        <w:rPr>
          <w:rFonts w:ascii="Times" w:eastAsia="Times New Roman" w:hAnsi="Times"/>
          <w:shd w:val="clear" w:color="auto" w:fill="FFFFFF"/>
        </w:rPr>
        <w:t>utrzymywania, odbudowy, rozbudowy i przebudowy sieci, systemów i biur lub koszty wykonania badań, pomiarów i ocen</w:t>
      </w:r>
      <w:r w:rsidRPr="0004094E">
        <w:rPr>
          <w:rFonts w:ascii="Times" w:hAnsi="Times"/>
        </w:rPr>
        <w:t>, jakie ma ponieść odbiorca.</w:t>
      </w:r>
    </w:p>
    <w:p w14:paraId="368F6A83" w14:textId="77777777" w:rsidR="00C5703D" w:rsidRPr="0004094E" w:rsidRDefault="00C5703D" w:rsidP="000224F4">
      <w:pPr>
        <w:jc w:val="center"/>
        <w:rPr>
          <w:rFonts w:ascii="Times" w:hAnsi="Times"/>
          <w:b/>
        </w:rPr>
      </w:pPr>
    </w:p>
    <w:p w14:paraId="36F5F6FC" w14:textId="77777777" w:rsidR="00C5703D" w:rsidRPr="0004094E" w:rsidRDefault="00C5703D" w:rsidP="000224F4">
      <w:pPr>
        <w:jc w:val="center"/>
        <w:rPr>
          <w:rFonts w:ascii="Times" w:hAnsi="Times"/>
          <w:b/>
        </w:rPr>
      </w:pPr>
    </w:p>
    <w:p w14:paraId="36C87B36" w14:textId="151101C2" w:rsidR="000224F4" w:rsidRPr="0004094E" w:rsidRDefault="000224F4" w:rsidP="000224F4">
      <w:pPr>
        <w:jc w:val="center"/>
        <w:rPr>
          <w:rFonts w:ascii="Times" w:hAnsi="Times"/>
          <w:b/>
        </w:rPr>
      </w:pPr>
      <w:r w:rsidRPr="0004094E">
        <w:rPr>
          <w:rFonts w:ascii="Times" w:hAnsi="Times"/>
          <w:b/>
        </w:rPr>
        <w:t xml:space="preserve">§ </w:t>
      </w:r>
      <w:r w:rsidR="00C5703D" w:rsidRPr="0004094E">
        <w:rPr>
          <w:rFonts w:ascii="Times" w:hAnsi="Times"/>
          <w:b/>
        </w:rPr>
        <w:t>5</w:t>
      </w:r>
      <w:r w:rsidRPr="0004094E">
        <w:rPr>
          <w:rFonts w:ascii="Times" w:hAnsi="Times"/>
          <w:b/>
        </w:rPr>
        <w:t>.</w:t>
      </w:r>
    </w:p>
    <w:p w14:paraId="0B08E6F8" w14:textId="7549D748" w:rsidR="00D84443" w:rsidRPr="0004094E" w:rsidRDefault="00D84443" w:rsidP="000224F4">
      <w:pPr>
        <w:jc w:val="center"/>
        <w:rPr>
          <w:rFonts w:ascii="Times" w:hAnsi="Times"/>
          <w:b/>
        </w:rPr>
      </w:pPr>
      <w:r w:rsidRPr="0004094E">
        <w:rPr>
          <w:rFonts w:ascii="Times" w:hAnsi="Times"/>
          <w:b/>
        </w:rPr>
        <w:t>Warunki udostępniania</w:t>
      </w:r>
      <w:r w:rsidR="00514A0A" w:rsidRPr="0004094E">
        <w:rPr>
          <w:rFonts w:ascii="Times" w:hAnsi="Times"/>
          <w:b/>
        </w:rPr>
        <w:t xml:space="preserve"> i odpowiedzialność korzystającego</w:t>
      </w:r>
    </w:p>
    <w:p w14:paraId="215F8FB6" w14:textId="2B8B564F" w:rsidR="00E20262" w:rsidRPr="0004094E" w:rsidRDefault="00E20262" w:rsidP="00050F5C">
      <w:pPr>
        <w:pStyle w:val="Akapitzlist"/>
        <w:numPr>
          <w:ilvl w:val="0"/>
          <w:numId w:val="3"/>
        </w:numPr>
        <w:ind w:left="360"/>
        <w:jc w:val="both"/>
        <w:rPr>
          <w:rFonts w:ascii="Times" w:hAnsi="Times"/>
        </w:rPr>
      </w:pPr>
      <w:r w:rsidRPr="0004094E">
        <w:rPr>
          <w:rFonts w:ascii="Times" w:hAnsi="Times"/>
        </w:rPr>
        <w:t>Korzystający może używać nieodpłatnie udostępnionych danych jedynie do celów prywatnych. Jakikolwiek użycie</w:t>
      </w:r>
      <w:r w:rsidR="00566DD1" w:rsidRPr="0004094E">
        <w:rPr>
          <w:rFonts w:ascii="Times" w:hAnsi="Times"/>
        </w:rPr>
        <w:t xml:space="preserve"> danych w celach określonych </w:t>
      </w:r>
      <w:r w:rsidRPr="0004094E">
        <w:rPr>
          <w:rFonts w:ascii="Times" w:hAnsi="Times"/>
        </w:rPr>
        <w:t xml:space="preserve">w § 3 ust. 2 regulaminu wymaga podpisania umowy, która określi wysokość kosztów </w:t>
      </w:r>
      <w:r w:rsidRPr="0004094E">
        <w:rPr>
          <w:rFonts w:ascii="Times" w:eastAsia="Times New Roman" w:hAnsi="Times"/>
          <w:shd w:val="clear" w:color="auto" w:fill="FFFFFF"/>
        </w:rPr>
        <w:t xml:space="preserve">utrzymywania, odbudowy, rozbudowy i przebudowy sieci, systemów i biur lub koszty wykonania badań, pomiarów </w:t>
      </w:r>
      <w:r w:rsidR="001B4BEA" w:rsidRPr="0004094E">
        <w:rPr>
          <w:rFonts w:ascii="Times" w:eastAsia="Times New Roman" w:hAnsi="Times"/>
          <w:shd w:val="clear" w:color="auto" w:fill="FFFFFF"/>
        </w:rPr>
        <w:br/>
      </w:r>
      <w:r w:rsidRPr="0004094E">
        <w:rPr>
          <w:rFonts w:ascii="Times" w:eastAsia="Times New Roman" w:hAnsi="Times"/>
          <w:shd w:val="clear" w:color="auto" w:fill="FFFFFF"/>
        </w:rPr>
        <w:t>i ocen</w:t>
      </w:r>
      <w:r w:rsidRPr="0004094E">
        <w:rPr>
          <w:rFonts w:ascii="Times" w:hAnsi="Times"/>
        </w:rPr>
        <w:t>, jakie ma ponieść odbiorca.</w:t>
      </w:r>
    </w:p>
    <w:p w14:paraId="4506CD41" w14:textId="30FD0E95" w:rsidR="00814B44" w:rsidRPr="0004094E" w:rsidRDefault="00814B44" w:rsidP="00050F5C">
      <w:pPr>
        <w:pStyle w:val="Akapitzlist"/>
        <w:numPr>
          <w:ilvl w:val="0"/>
          <w:numId w:val="3"/>
        </w:numPr>
        <w:ind w:left="360"/>
        <w:jc w:val="both"/>
        <w:rPr>
          <w:rFonts w:ascii="Times" w:hAnsi="Times"/>
        </w:rPr>
      </w:pPr>
      <w:r w:rsidRPr="0004094E">
        <w:rPr>
          <w:rFonts w:ascii="Times" w:hAnsi="Times"/>
        </w:rPr>
        <w:t>Z zastrzeżeniem wyjątków przewidzianych przepisami powszechnie obowiązującego prawa oraz niniejszym regulaminem, korzystanie z danych jest nieodpłatne.</w:t>
      </w:r>
    </w:p>
    <w:p w14:paraId="630E6971" w14:textId="79698627" w:rsidR="00050F5C" w:rsidRPr="0004094E" w:rsidRDefault="00050F5C" w:rsidP="00050F5C">
      <w:pPr>
        <w:pStyle w:val="Akapitzlist"/>
        <w:numPr>
          <w:ilvl w:val="0"/>
          <w:numId w:val="3"/>
        </w:numPr>
        <w:ind w:left="360"/>
        <w:jc w:val="both"/>
        <w:rPr>
          <w:rFonts w:ascii="Times" w:hAnsi="Times"/>
        </w:rPr>
      </w:pPr>
      <w:r w:rsidRPr="0004094E">
        <w:rPr>
          <w:rFonts w:ascii="Times" w:hAnsi="Times"/>
        </w:rPr>
        <w:t xml:space="preserve">Udostępnienie </w:t>
      </w:r>
      <w:r w:rsidR="00E334E0" w:rsidRPr="0004094E">
        <w:rPr>
          <w:rFonts w:ascii="Times" w:hAnsi="Times"/>
        </w:rPr>
        <w:t xml:space="preserve">i korzystanie z </w:t>
      </w:r>
      <w:r w:rsidRPr="0004094E">
        <w:rPr>
          <w:rFonts w:ascii="Times" w:hAnsi="Times"/>
        </w:rPr>
        <w:t xml:space="preserve">danych następuje pod warunkiem wskazania źródła pochodzenia danych, poprzez umieszczenie </w:t>
      </w:r>
      <w:r w:rsidR="00417FCB" w:rsidRPr="0004094E">
        <w:rPr>
          <w:rFonts w:ascii="Times" w:hAnsi="Times"/>
        </w:rPr>
        <w:t xml:space="preserve">przez korzystającego </w:t>
      </w:r>
      <w:r w:rsidRPr="0004094E">
        <w:rPr>
          <w:rFonts w:ascii="Times" w:hAnsi="Times"/>
        </w:rPr>
        <w:t>na wszelkiego rodzaju pracach lub produktach, opracowanych z użyciem danych IMGW-PIB informacji: „Źródłem pochodzenia danych jest Instytut Meteorologii i Gospodarki Wodnej – Państwowy Instytut Badawczy”.</w:t>
      </w:r>
    </w:p>
    <w:p w14:paraId="49E6CE68" w14:textId="1839694C" w:rsidR="00417FCB" w:rsidRPr="0004094E" w:rsidRDefault="00417FCB" w:rsidP="00050F5C">
      <w:pPr>
        <w:pStyle w:val="Akapitzlist"/>
        <w:numPr>
          <w:ilvl w:val="0"/>
          <w:numId w:val="3"/>
        </w:numPr>
        <w:ind w:left="360"/>
        <w:jc w:val="both"/>
        <w:rPr>
          <w:rFonts w:ascii="Times" w:hAnsi="Times"/>
        </w:rPr>
      </w:pPr>
      <w:r w:rsidRPr="0004094E">
        <w:rPr>
          <w:rFonts w:ascii="Times" w:hAnsi="Times"/>
        </w:rPr>
        <w:t xml:space="preserve">W przypadku przetworzenia danych przez korzystającego, obok wskazania źródła ich pochodzenia, jak w ust. 1, należ również wskazać na fakt przetworzenia danych, poprzez umieszczenie przez korzystającego na wszelkiego rodzaju pracach lub produktach, opracowanych z użyciem przetworzonych danych IMGW-PIB informacji: „Dane Instytutu Meteorologii i Gospodarki Wodnej – Państwowego </w:t>
      </w:r>
      <w:r w:rsidR="00785904" w:rsidRPr="0004094E">
        <w:rPr>
          <w:rFonts w:ascii="Times" w:hAnsi="Times"/>
        </w:rPr>
        <w:t>I</w:t>
      </w:r>
      <w:r w:rsidRPr="0004094E">
        <w:rPr>
          <w:rFonts w:ascii="Times" w:hAnsi="Times"/>
        </w:rPr>
        <w:t>nstytutu Badawczego zostały przetworzone</w:t>
      </w:r>
      <w:r w:rsidR="00785904" w:rsidRPr="0004094E">
        <w:rPr>
          <w:rFonts w:ascii="Times" w:hAnsi="Times"/>
        </w:rPr>
        <w:t>”</w:t>
      </w:r>
      <w:r w:rsidRPr="0004094E">
        <w:rPr>
          <w:rFonts w:ascii="Times" w:hAnsi="Times"/>
        </w:rPr>
        <w:t>.</w:t>
      </w:r>
    </w:p>
    <w:p w14:paraId="3A211AFB" w14:textId="1AFD8350" w:rsidR="008A0DB9" w:rsidRPr="0004094E" w:rsidRDefault="00417FCB" w:rsidP="00E70217">
      <w:pPr>
        <w:pStyle w:val="Akapitzlist"/>
        <w:numPr>
          <w:ilvl w:val="0"/>
          <w:numId w:val="3"/>
        </w:numPr>
        <w:ind w:left="360"/>
        <w:jc w:val="both"/>
        <w:rPr>
          <w:rFonts w:ascii="Times" w:hAnsi="Times"/>
        </w:rPr>
      </w:pPr>
      <w:r w:rsidRPr="0004094E">
        <w:rPr>
          <w:rFonts w:ascii="Times" w:hAnsi="Times"/>
        </w:rPr>
        <w:t>Brak wskazania źródła danych</w:t>
      </w:r>
      <w:r w:rsidR="00B25CCB" w:rsidRPr="0004094E">
        <w:rPr>
          <w:rFonts w:ascii="Times" w:hAnsi="Times"/>
        </w:rPr>
        <w:t xml:space="preserve">, brak </w:t>
      </w:r>
      <w:r w:rsidRPr="0004094E">
        <w:rPr>
          <w:rFonts w:ascii="Times" w:hAnsi="Times"/>
        </w:rPr>
        <w:t>zamieszczenia informacji o przetworzeniu danych</w:t>
      </w:r>
      <w:r w:rsidR="00B25CCB" w:rsidRPr="0004094E">
        <w:rPr>
          <w:rFonts w:ascii="Times" w:hAnsi="Times"/>
        </w:rPr>
        <w:t xml:space="preserve"> lub niedochowanie przez korzystającego innych obowiązków ciążących na korzystającym w związku z </w:t>
      </w:r>
      <w:r w:rsidR="007642EF" w:rsidRPr="0004094E">
        <w:rPr>
          <w:rFonts w:ascii="Times" w:hAnsi="Times"/>
        </w:rPr>
        <w:t>korzystaniem z</w:t>
      </w:r>
      <w:r w:rsidR="00E334E0" w:rsidRPr="0004094E">
        <w:rPr>
          <w:rFonts w:ascii="Times" w:hAnsi="Times"/>
        </w:rPr>
        <w:t xml:space="preserve"> danych</w:t>
      </w:r>
      <w:r w:rsidR="00B25CCB" w:rsidRPr="0004094E">
        <w:rPr>
          <w:rFonts w:ascii="Times" w:hAnsi="Times"/>
        </w:rPr>
        <w:t xml:space="preserve">, </w:t>
      </w:r>
      <w:r w:rsidRPr="0004094E">
        <w:rPr>
          <w:rFonts w:ascii="Times" w:hAnsi="Times"/>
        </w:rPr>
        <w:t xml:space="preserve">może skutkować odpowiedzialnością, w tym odpowiedzialnością karną, </w:t>
      </w:r>
      <w:r w:rsidR="00B25CCB" w:rsidRPr="0004094E">
        <w:rPr>
          <w:rFonts w:ascii="Times" w:hAnsi="Times"/>
        </w:rPr>
        <w:t xml:space="preserve">w szczególności </w:t>
      </w:r>
      <w:r w:rsidRPr="0004094E">
        <w:rPr>
          <w:rFonts w:ascii="Times" w:hAnsi="Times"/>
        </w:rPr>
        <w:t xml:space="preserve">na podstawie przepisów ustawy </w:t>
      </w:r>
      <w:r w:rsidR="00B25CCB" w:rsidRPr="0004094E">
        <w:rPr>
          <w:rFonts w:ascii="Times" w:hAnsi="Times"/>
        </w:rPr>
        <w:t xml:space="preserve">z dnia </w:t>
      </w:r>
      <w:r w:rsidR="00556311">
        <w:rPr>
          <w:rFonts w:ascii="Times" w:hAnsi="Times"/>
        </w:rPr>
        <w:br/>
      </w:r>
      <w:r w:rsidR="00B25CCB" w:rsidRPr="0004094E">
        <w:rPr>
          <w:rFonts w:ascii="Times" w:hAnsi="Times"/>
        </w:rPr>
        <w:t>4 lutego 1994 r. o prawie autorskim i prawa</w:t>
      </w:r>
      <w:r w:rsidR="00556311">
        <w:rPr>
          <w:rFonts w:ascii="Times" w:hAnsi="Times"/>
        </w:rPr>
        <w:t>ch pokrewnych (Dz. U. z 2017</w:t>
      </w:r>
      <w:r w:rsidR="003B5CE7">
        <w:rPr>
          <w:rFonts w:ascii="Times" w:hAnsi="Times"/>
        </w:rPr>
        <w:t xml:space="preserve"> r.</w:t>
      </w:r>
      <w:r w:rsidR="00556311">
        <w:rPr>
          <w:rFonts w:ascii="Times" w:hAnsi="Times"/>
        </w:rPr>
        <w:t xml:space="preserve"> poz. 880, poz. 1089</w:t>
      </w:r>
      <w:r w:rsidR="00B25CCB" w:rsidRPr="0004094E">
        <w:rPr>
          <w:rFonts w:ascii="Times" w:hAnsi="Times"/>
        </w:rPr>
        <w:t>) lub ustawy z dnia 30 czerwca 2011 r. prawo własności przemysłowej</w:t>
      </w:r>
      <w:r w:rsidR="00556311">
        <w:rPr>
          <w:rFonts w:ascii="Times" w:hAnsi="Times"/>
        </w:rPr>
        <w:t xml:space="preserve"> (Dz. U. </w:t>
      </w:r>
      <w:r w:rsidR="00556311">
        <w:rPr>
          <w:rFonts w:ascii="Times" w:hAnsi="Times"/>
        </w:rPr>
        <w:br/>
        <w:t>z 2017</w:t>
      </w:r>
      <w:r w:rsidR="003B5CE7">
        <w:rPr>
          <w:rFonts w:ascii="Times" w:hAnsi="Times"/>
        </w:rPr>
        <w:t xml:space="preserve"> r.</w:t>
      </w:r>
      <w:r w:rsidR="00866BF4" w:rsidRPr="0004094E">
        <w:rPr>
          <w:rFonts w:ascii="Times" w:hAnsi="Times"/>
        </w:rPr>
        <w:t xml:space="preserve"> poz. </w:t>
      </w:r>
      <w:r w:rsidR="00556311">
        <w:rPr>
          <w:rFonts w:ascii="Times" w:hAnsi="Times"/>
        </w:rPr>
        <w:t>776</w:t>
      </w:r>
      <w:r w:rsidR="00866BF4" w:rsidRPr="0004094E">
        <w:rPr>
          <w:rFonts w:ascii="Times" w:hAnsi="Times"/>
        </w:rPr>
        <w:t>)</w:t>
      </w:r>
      <w:r w:rsidR="00B25CCB" w:rsidRPr="0004094E">
        <w:rPr>
          <w:rFonts w:ascii="Times" w:hAnsi="Times"/>
        </w:rPr>
        <w:t>.</w:t>
      </w:r>
    </w:p>
    <w:p w14:paraId="1B7AE03B" w14:textId="0AA3618B" w:rsidR="001B4BEA" w:rsidRPr="0004094E" w:rsidRDefault="001B4BEA" w:rsidP="00E70217">
      <w:pPr>
        <w:pStyle w:val="Akapitzlist"/>
        <w:numPr>
          <w:ilvl w:val="0"/>
          <w:numId w:val="3"/>
        </w:numPr>
        <w:ind w:left="360"/>
        <w:jc w:val="both"/>
        <w:rPr>
          <w:rFonts w:ascii="Times" w:hAnsi="Times"/>
        </w:rPr>
      </w:pPr>
      <w:r w:rsidRPr="0004094E">
        <w:rPr>
          <w:rFonts w:ascii="Times" w:hAnsi="Times"/>
        </w:rPr>
        <w:t>Użycie danych udostępnionych nieodpłatnie w celach określonych w § 3 ust. 2</w:t>
      </w:r>
      <w:r w:rsidR="006C6D30" w:rsidRPr="0004094E">
        <w:rPr>
          <w:rFonts w:ascii="Times" w:hAnsi="Times"/>
        </w:rPr>
        <w:t xml:space="preserve"> stanowi oszustwo w rozumieniu art. 286 ustawy z dnia 6 czerwca 1997 r. Kodeks karny (Dz. U. </w:t>
      </w:r>
      <w:r w:rsidR="00556311">
        <w:rPr>
          <w:rFonts w:ascii="Times" w:hAnsi="Times"/>
        </w:rPr>
        <w:br/>
      </w:r>
      <w:r w:rsidR="006C6D30" w:rsidRPr="0004094E">
        <w:rPr>
          <w:rFonts w:ascii="Times" w:hAnsi="Times"/>
        </w:rPr>
        <w:t xml:space="preserve">z 2017 r. poz. 2204, z </w:t>
      </w:r>
      <w:proofErr w:type="spellStart"/>
      <w:r w:rsidR="006C6D30" w:rsidRPr="0004094E">
        <w:rPr>
          <w:rFonts w:ascii="Times" w:hAnsi="Times"/>
        </w:rPr>
        <w:t>późn</w:t>
      </w:r>
      <w:proofErr w:type="spellEnd"/>
      <w:r w:rsidR="006C6D30" w:rsidRPr="0004094E">
        <w:rPr>
          <w:rFonts w:ascii="Times" w:hAnsi="Times"/>
        </w:rPr>
        <w:t>. zm.)</w:t>
      </w:r>
      <w:r w:rsidR="00B31F46" w:rsidRPr="0004094E">
        <w:rPr>
          <w:rFonts w:ascii="Times" w:hAnsi="Times"/>
        </w:rPr>
        <w:t>.</w:t>
      </w:r>
    </w:p>
    <w:p w14:paraId="626EF693" w14:textId="77777777" w:rsidR="00C061EE" w:rsidRPr="0004094E" w:rsidRDefault="00C061EE" w:rsidP="00E70217">
      <w:pPr>
        <w:jc w:val="both"/>
        <w:rPr>
          <w:rFonts w:ascii="Times" w:hAnsi="Times"/>
        </w:rPr>
      </w:pPr>
    </w:p>
    <w:p w14:paraId="7EC82068" w14:textId="40D9BCFB" w:rsidR="002E1D3D" w:rsidRPr="0004094E" w:rsidRDefault="002E1D3D" w:rsidP="00E70217">
      <w:pPr>
        <w:jc w:val="center"/>
        <w:rPr>
          <w:rFonts w:ascii="Times" w:hAnsi="Times"/>
          <w:b/>
        </w:rPr>
      </w:pPr>
      <w:r w:rsidRPr="0004094E">
        <w:rPr>
          <w:rFonts w:ascii="Times" w:hAnsi="Times"/>
          <w:b/>
        </w:rPr>
        <w:t xml:space="preserve">§ </w:t>
      </w:r>
      <w:r w:rsidR="00C5703D" w:rsidRPr="0004094E">
        <w:rPr>
          <w:rFonts w:ascii="Times" w:hAnsi="Times"/>
          <w:b/>
        </w:rPr>
        <w:t>6</w:t>
      </w:r>
      <w:r w:rsidRPr="0004094E">
        <w:rPr>
          <w:rFonts w:ascii="Times" w:hAnsi="Times"/>
          <w:b/>
        </w:rPr>
        <w:t>.</w:t>
      </w:r>
    </w:p>
    <w:p w14:paraId="1A58911C" w14:textId="5B2E2A3A" w:rsidR="002E1D3D" w:rsidRPr="0004094E" w:rsidRDefault="0022421F" w:rsidP="002E1D3D">
      <w:pPr>
        <w:jc w:val="center"/>
        <w:rPr>
          <w:rFonts w:ascii="Times" w:hAnsi="Times"/>
          <w:b/>
        </w:rPr>
      </w:pPr>
      <w:r w:rsidRPr="0004094E">
        <w:rPr>
          <w:rFonts w:ascii="Times" w:hAnsi="Times"/>
          <w:b/>
        </w:rPr>
        <w:t>O</w:t>
      </w:r>
      <w:r w:rsidR="002E1D3D" w:rsidRPr="0004094E">
        <w:rPr>
          <w:rFonts w:ascii="Times" w:hAnsi="Times"/>
          <w:b/>
        </w:rPr>
        <w:t>dpowiedzialności</w:t>
      </w:r>
      <w:r w:rsidRPr="0004094E">
        <w:rPr>
          <w:rFonts w:ascii="Times" w:hAnsi="Times"/>
          <w:b/>
        </w:rPr>
        <w:t xml:space="preserve"> IMGW-PIB i jej ograniczenia</w:t>
      </w:r>
    </w:p>
    <w:p w14:paraId="1516DE85" w14:textId="38E1BDEE" w:rsidR="0022421F" w:rsidRPr="0004094E" w:rsidRDefault="0022421F" w:rsidP="002E1D3D">
      <w:pPr>
        <w:pStyle w:val="Akapitzlist"/>
        <w:numPr>
          <w:ilvl w:val="0"/>
          <w:numId w:val="4"/>
        </w:numPr>
        <w:ind w:left="360"/>
        <w:jc w:val="both"/>
        <w:rPr>
          <w:rFonts w:ascii="Times" w:hAnsi="Times"/>
        </w:rPr>
      </w:pPr>
      <w:r w:rsidRPr="0004094E">
        <w:rPr>
          <w:rFonts w:ascii="Times" w:hAnsi="Times"/>
        </w:rPr>
        <w:t xml:space="preserve">W zakresie udostępniania danych IMGW-PIB odpowiedzialny jest wyłącznie </w:t>
      </w:r>
      <w:r w:rsidR="00556311">
        <w:rPr>
          <w:rFonts w:ascii="Times" w:hAnsi="Times"/>
        </w:rPr>
        <w:br/>
      </w:r>
      <w:r w:rsidRPr="0004094E">
        <w:rPr>
          <w:rFonts w:ascii="Times" w:hAnsi="Times"/>
        </w:rPr>
        <w:t xml:space="preserve">za przestrzeganie przepisów powszechnie obowiązującego prawa. </w:t>
      </w:r>
    </w:p>
    <w:p w14:paraId="4ACB316C" w14:textId="027027A9" w:rsidR="002E1D3D" w:rsidRPr="0004094E" w:rsidRDefault="002E1D3D" w:rsidP="002E1D3D">
      <w:pPr>
        <w:pStyle w:val="Akapitzlist"/>
        <w:numPr>
          <w:ilvl w:val="0"/>
          <w:numId w:val="4"/>
        </w:numPr>
        <w:ind w:left="360"/>
        <w:jc w:val="both"/>
        <w:rPr>
          <w:rFonts w:ascii="Times" w:hAnsi="Times"/>
        </w:rPr>
      </w:pPr>
      <w:r w:rsidRPr="0004094E">
        <w:rPr>
          <w:rFonts w:ascii="Times" w:hAnsi="Times"/>
        </w:rPr>
        <w:t xml:space="preserve">IMGW-PIB nie odpowiada za jakiekolwiek szkody, które nastąpiły w wyniku lub </w:t>
      </w:r>
      <w:r w:rsidR="00556311">
        <w:rPr>
          <w:rFonts w:ascii="Times" w:hAnsi="Times"/>
        </w:rPr>
        <w:br/>
      </w:r>
      <w:r w:rsidRPr="0004094E">
        <w:rPr>
          <w:rFonts w:ascii="Times" w:hAnsi="Times"/>
        </w:rPr>
        <w:t xml:space="preserve">w związku z </w:t>
      </w:r>
      <w:r w:rsidR="00B777DC" w:rsidRPr="0004094E">
        <w:rPr>
          <w:rFonts w:ascii="Times" w:hAnsi="Times"/>
        </w:rPr>
        <w:t xml:space="preserve">udostępnieniem, </w:t>
      </w:r>
      <w:r w:rsidRPr="0004094E">
        <w:rPr>
          <w:rFonts w:ascii="Times" w:hAnsi="Times"/>
        </w:rPr>
        <w:t>korzystaniem</w:t>
      </w:r>
      <w:r w:rsidR="00B777DC" w:rsidRPr="0004094E">
        <w:rPr>
          <w:rFonts w:ascii="Times" w:hAnsi="Times"/>
        </w:rPr>
        <w:t xml:space="preserve"> lub </w:t>
      </w:r>
      <w:r w:rsidRPr="0004094E">
        <w:rPr>
          <w:rFonts w:ascii="Times" w:hAnsi="Times"/>
        </w:rPr>
        <w:t>przetworzeniem</w:t>
      </w:r>
      <w:r w:rsidR="00B777DC" w:rsidRPr="0004094E">
        <w:rPr>
          <w:rFonts w:ascii="Times" w:hAnsi="Times"/>
        </w:rPr>
        <w:t xml:space="preserve"> danych</w:t>
      </w:r>
      <w:r w:rsidRPr="0004094E">
        <w:rPr>
          <w:rFonts w:ascii="Times" w:hAnsi="Times"/>
        </w:rPr>
        <w:t>.</w:t>
      </w:r>
      <w:r w:rsidR="0022421F" w:rsidRPr="0004094E">
        <w:rPr>
          <w:rFonts w:ascii="Times" w:hAnsi="Times"/>
        </w:rPr>
        <w:t xml:space="preserve"> Korzystanie </w:t>
      </w:r>
      <w:r w:rsidR="00556311">
        <w:rPr>
          <w:rFonts w:ascii="Times" w:hAnsi="Times"/>
        </w:rPr>
        <w:br/>
      </w:r>
      <w:r w:rsidR="0022421F" w:rsidRPr="0004094E">
        <w:rPr>
          <w:rFonts w:ascii="Times" w:hAnsi="Times"/>
        </w:rPr>
        <w:t>z danych następuje na wyłączne ryzyko i odpowiedzialność korzystającego.</w:t>
      </w:r>
    </w:p>
    <w:p w14:paraId="70A07034" w14:textId="3D1A7E6A" w:rsidR="002E1D3D" w:rsidRPr="0004094E" w:rsidRDefault="006226E7" w:rsidP="002E1D3D">
      <w:pPr>
        <w:pStyle w:val="Akapitzlist"/>
        <w:numPr>
          <w:ilvl w:val="0"/>
          <w:numId w:val="4"/>
        </w:numPr>
        <w:ind w:left="360"/>
        <w:jc w:val="both"/>
        <w:rPr>
          <w:rFonts w:ascii="Times" w:hAnsi="Times"/>
        </w:rPr>
      </w:pPr>
      <w:r w:rsidRPr="0004094E">
        <w:rPr>
          <w:rFonts w:ascii="Times" w:hAnsi="Times"/>
        </w:rPr>
        <w:t xml:space="preserve">Część </w:t>
      </w:r>
      <w:r w:rsidR="0022421F" w:rsidRPr="0004094E">
        <w:rPr>
          <w:rFonts w:ascii="Times" w:hAnsi="Times"/>
        </w:rPr>
        <w:t xml:space="preserve">udostępnianych </w:t>
      </w:r>
      <w:r w:rsidRPr="0004094E">
        <w:rPr>
          <w:rFonts w:ascii="Times" w:hAnsi="Times"/>
        </w:rPr>
        <w:t>danych może stano</w:t>
      </w:r>
      <w:r w:rsidR="0022421F" w:rsidRPr="0004094E">
        <w:rPr>
          <w:rFonts w:ascii="Times" w:hAnsi="Times"/>
        </w:rPr>
        <w:t xml:space="preserve">wić </w:t>
      </w:r>
      <w:r w:rsidRPr="0004094E">
        <w:rPr>
          <w:rFonts w:ascii="Times" w:hAnsi="Times"/>
        </w:rPr>
        <w:t>dane niezweryfikowane</w:t>
      </w:r>
      <w:r w:rsidR="00556311">
        <w:rPr>
          <w:rFonts w:ascii="Times" w:hAnsi="Times"/>
        </w:rPr>
        <w:t>, gdy</w:t>
      </w:r>
      <w:r w:rsidR="0022421F" w:rsidRPr="0004094E">
        <w:rPr>
          <w:rFonts w:ascii="Times" w:hAnsi="Times"/>
        </w:rPr>
        <w:t xml:space="preserve"> IMGW-PIB dysponuje danymi jedynie w takiej postaci na chwilę ich udostępnienia.</w:t>
      </w:r>
    </w:p>
    <w:p w14:paraId="2707D153" w14:textId="77777777" w:rsidR="0081045B" w:rsidRPr="0004094E" w:rsidRDefault="0081045B" w:rsidP="0081045B">
      <w:pPr>
        <w:jc w:val="both"/>
        <w:rPr>
          <w:rFonts w:ascii="Times" w:hAnsi="Times"/>
        </w:rPr>
      </w:pPr>
    </w:p>
    <w:p w14:paraId="17676F14" w14:textId="38D43A9F" w:rsidR="00C4383D" w:rsidRPr="0004094E" w:rsidRDefault="00C4383D" w:rsidP="00C4383D">
      <w:pPr>
        <w:jc w:val="center"/>
        <w:rPr>
          <w:rFonts w:ascii="Times" w:hAnsi="Times"/>
          <w:b/>
        </w:rPr>
      </w:pPr>
      <w:r w:rsidRPr="0004094E">
        <w:rPr>
          <w:rFonts w:ascii="Times" w:hAnsi="Times"/>
          <w:b/>
        </w:rPr>
        <w:t xml:space="preserve">§ </w:t>
      </w:r>
      <w:r w:rsidR="00C5703D" w:rsidRPr="0004094E">
        <w:rPr>
          <w:rFonts w:ascii="Times" w:hAnsi="Times"/>
          <w:b/>
        </w:rPr>
        <w:t>7</w:t>
      </w:r>
      <w:r w:rsidRPr="0004094E">
        <w:rPr>
          <w:rFonts w:ascii="Times" w:hAnsi="Times"/>
          <w:b/>
        </w:rPr>
        <w:t>.</w:t>
      </w:r>
    </w:p>
    <w:p w14:paraId="3B65A7B6" w14:textId="6B7D4EA4" w:rsidR="00C4383D" w:rsidRPr="0004094E" w:rsidRDefault="00647421" w:rsidP="00C4383D">
      <w:pPr>
        <w:jc w:val="center"/>
        <w:rPr>
          <w:rFonts w:ascii="Times" w:hAnsi="Times"/>
          <w:b/>
        </w:rPr>
      </w:pPr>
      <w:r w:rsidRPr="0004094E">
        <w:rPr>
          <w:rFonts w:ascii="Times" w:hAnsi="Times"/>
          <w:b/>
        </w:rPr>
        <w:t>Ograniczenia prawa do korzystania</w:t>
      </w:r>
    </w:p>
    <w:p w14:paraId="52461C02" w14:textId="426E3145" w:rsidR="003A51DE" w:rsidRPr="0004094E" w:rsidRDefault="003A51DE" w:rsidP="003A51DE">
      <w:pPr>
        <w:pStyle w:val="Akapitzlist"/>
        <w:numPr>
          <w:ilvl w:val="0"/>
          <w:numId w:val="7"/>
        </w:numPr>
        <w:ind w:left="360"/>
        <w:jc w:val="both"/>
        <w:rPr>
          <w:rFonts w:ascii="Times" w:hAnsi="Times"/>
        </w:rPr>
      </w:pPr>
      <w:r w:rsidRPr="0004094E">
        <w:rPr>
          <w:rFonts w:ascii="Times" w:hAnsi="Times"/>
        </w:rPr>
        <w:t>IMGW-PIB nie jest zobowiązany do tworzenia danych, ich przetwarzania w sposób lub formie wskazanych we wniosku oraz sporządzania z nich wyciągów, jeżeli spowoduje to konieczność podjęcia nieproporcjonalnych działań pr</w:t>
      </w:r>
      <w:r w:rsidR="00107C61" w:rsidRPr="0004094E">
        <w:rPr>
          <w:rFonts w:ascii="Times" w:hAnsi="Times"/>
        </w:rPr>
        <w:t>zekraczających proste czynności</w:t>
      </w:r>
      <w:r w:rsidRPr="0004094E">
        <w:rPr>
          <w:rFonts w:ascii="Times" w:hAnsi="Times"/>
        </w:rPr>
        <w:t>.</w:t>
      </w:r>
    </w:p>
    <w:p w14:paraId="35FCD9A4" w14:textId="3C708A5D" w:rsidR="004552A2" w:rsidRPr="0004094E" w:rsidRDefault="004552A2" w:rsidP="0029194D">
      <w:pPr>
        <w:pStyle w:val="Akapitzlist"/>
        <w:numPr>
          <w:ilvl w:val="0"/>
          <w:numId w:val="7"/>
        </w:numPr>
        <w:ind w:left="360"/>
        <w:jc w:val="both"/>
        <w:rPr>
          <w:rFonts w:ascii="Times" w:hAnsi="Times"/>
        </w:rPr>
      </w:pPr>
      <w:r w:rsidRPr="0004094E">
        <w:rPr>
          <w:rFonts w:ascii="Times" w:hAnsi="Times"/>
        </w:rPr>
        <w:t>Prawo do korzystania z danych może zostać ograniczone</w:t>
      </w:r>
      <w:r w:rsidR="003A51DE" w:rsidRPr="0004094E">
        <w:rPr>
          <w:rFonts w:ascii="Times" w:hAnsi="Times"/>
        </w:rPr>
        <w:t xml:space="preserve"> w przypadkach wskazanych </w:t>
      </w:r>
      <w:r w:rsidR="00556311">
        <w:rPr>
          <w:rFonts w:ascii="Times" w:hAnsi="Times"/>
        </w:rPr>
        <w:br/>
      </w:r>
      <w:r w:rsidR="003A51DE" w:rsidRPr="0004094E">
        <w:rPr>
          <w:rFonts w:ascii="Times" w:hAnsi="Times"/>
        </w:rPr>
        <w:t>w przepisach powszechnie obowiązującego prawa, w tym w szczególności</w:t>
      </w:r>
      <w:r w:rsidRPr="0004094E">
        <w:rPr>
          <w:rFonts w:ascii="Times" w:hAnsi="Times"/>
        </w:rPr>
        <w:t>:</w:t>
      </w:r>
    </w:p>
    <w:p w14:paraId="71F630B2" w14:textId="53914D7A" w:rsidR="0081045B" w:rsidRPr="0004094E" w:rsidRDefault="004552A2" w:rsidP="0029194D">
      <w:pPr>
        <w:pStyle w:val="Akapitzlist"/>
        <w:numPr>
          <w:ilvl w:val="0"/>
          <w:numId w:val="6"/>
        </w:numPr>
        <w:jc w:val="both"/>
        <w:rPr>
          <w:rFonts w:ascii="Times" w:hAnsi="Times"/>
        </w:rPr>
      </w:pPr>
      <w:r w:rsidRPr="0004094E">
        <w:rPr>
          <w:rFonts w:ascii="Times" w:hAnsi="Times"/>
        </w:rPr>
        <w:t>w zakresie i na zasadach określonych w przepisach o ochronie informacji niejawnych oraz o ochronie innych tajemnic ustawowo chronionych;</w:t>
      </w:r>
    </w:p>
    <w:p w14:paraId="63E14141" w14:textId="6D97BEE3" w:rsidR="004552A2" w:rsidRPr="0004094E" w:rsidRDefault="004552A2" w:rsidP="0029194D">
      <w:pPr>
        <w:pStyle w:val="Akapitzlist"/>
        <w:numPr>
          <w:ilvl w:val="0"/>
          <w:numId w:val="6"/>
        </w:numPr>
        <w:jc w:val="both"/>
        <w:rPr>
          <w:rFonts w:ascii="Times" w:hAnsi="Times"/>
        </w:rPr>
      </w:pPr>
      <w:r w:rsidRPr="0004094E">
        <w:rPr>
          <w:rFonts w:ascii="Times" w:hAnsi="Times"/>
        </w:rPr>
        <w:t>ze względu na prywatność osoby fizycznej lub  tajemnicę przedsiębiorcy;</w:t>
      </w:r>
    </w:p>
    <w:p w14:paraId="159644DF" w14:textId="4B1EE7A2" w:rsidR="004552A2" w:rsidRPr="0004094E" w:rsidRDefault="0029194D" w:rsidP="0029194D">
      <w:pPr>
        <w:pStyle w:val="Akapitzlist"/>
        <w:numPr>
          <w:ilvl w:val="0"/>
          <w:numId w:val="6"/>
        </w:numPr>
        <w:jc w:val="both"/>
        <w:rPr>
          <w:rFonts w:ascii="Times" w:hAnsi="Times"/>
        </w:rPr>
      </w:pPr>
      <w:r w:rsidRPr="0004094E">
        <w:rPr>
          <w:rFonts w:ascii="Times" w:hAnsi="Times"/>
        </w:rPr>
        <w:t xml:space="preserve">jeżeli dostęp </w:t>
      </w:r>
      <w:r w:rsidR="00D70A21" w:rsidRPr="0004094E">
        <w:rPr>
          <w:rFonts w:ascii="Times" w:hAnsi="Times"/>
        </w:rPr>
        <w:t xml:space="preserve">do danych </w:t>
      </w:r>
      <w:r w:rsidR="004552A2" w:rsidRPr="0004094E">
        <w:rPr>
          <w:rFonts w:ascii="Times" w:hAnsi="Times"/>
        </w:rPr>
        <w:t>jest ograniczony na podstawie ustaw;</w:t>
      </w:r>
    </w:p>
    <w:p w14:paraId="732788EE" w14:textId="55931A1C" w:rsidR="0029194D" w:rsidRPr="0004094E" w:rsidRDefault="0029194D" w:rsidP="0029194D">
      <w:pPr>
        <w:pStyle w:val="Akapitzlist"/>
        <w:numPr>
          <w:ilvl w:val="0"/>
          <w:numId w:val="6"/>
        </w:numPr>
        <w:jc w:val="both"/>
        <w:rPr>
          <w:rFonts w:ascii="Times" w:hAnsi="Times"/>
        </w:rPr>
      </w:pPr>
      <w:r w:rsidRPr="0004094E">
        <w:rPr>
          <w:rFonts w:ascii="Times" w:hAnsi="Times"/>
        </w:rPr>
        <w:t>jeżeli wytworzenie danych nie należy do zakresu określonych prawem zadań publicznych IMGW-PIB;</w:t>
      </w:r>
    </w:p>
    <w:p w14:paraId="7FCF7A48" w14:textId="61F3D0B3" w:rsidR="0029194D" w:rsidRPr="0004094E" w:rsidRDefault="0029194D" w:rsidP="0029194D">
      <w:pPr>
        <w:pStyle w:val="Akapitzlist"/>
        <w:numPr>
          <w:ilvl w:val="0"/>
          <w:numId w:val="6"/>
        </w:numPr>
        <w:jc w:val="both"/>
        <w:rPr>
          <w:rFonts w:ascii="Times" w:hAnsi="Times"/>
        </w:rPr>
      </w:pPr>
      <w:r w:rsidRPr="0004094E">
        <w:rPr>
          <w:rFonts w:ascii="Times" w:hAnsi="Times"/>
        </w:rPr>
        <w:t>jeżeli prawa autorskie</w:t>
      </w:r>
      <w:r w:rsidR="006101AD" w:rsidRPr="0004094E">
        <w:rPr>
          <w:rFonts w:ascii="Times" w:hAnsi="Times"/>
        </w:rPr>
        <w:t>,</w:t>
      </w:r>
      <w:r w:rsidRPr="0004094E">
        <w:rPr>
          <w:rFonts w:ascii="Times" w:hAnsi="Times"/>
        </w:rPr>
        <w:t xml:space="preserve"> prawa pokrewne, prawa do baz danych lub prawa własności przemysłowej przysługują podmiotom innym niż IMGW-PIB.</w:t>
      </w:r>
    </w:p>
    <w:p w14:paraId="75ACEC67" w14:textId="77777777" w:rsidR="00B17A45" w:rsidRPr="0004094E" w:rsidRDefault="00B17A45" w:rsidP="00B17A45">
      <w:pPr>
        <w:jc w:val="both"/>
        <w:rPr>
          <w:rFonts w:ascii="Times" w:hAnsi="Times"/>
        </w:rPr>
      </w:pPr>
    </w:p>
    <w:p w14:paraId="7B8EFE97" w14:textId="3043EC7D" w:rsidR="004000D0" w:rsidRPr="0004094E" w:rsidRDefault="004000D0" w:rsidP="004000D0">
      <w:pPr>
        <w:jc w:val="center"/>
        <w:rPr>
          <w:rFonts w:ascii="Times" w:hAnsi="Times"/>
          <w:b/>
        </w:rPr>
      </w:pPr>
      <w:r w:rsidRPr="0004094E">
        <w:rPr>
          <w:rFonts w:ascii="Times" w:hAnsi="Times"/>
          <w:b/>
        </w:rPr>
        <w:t>§</w:t>
      </w:r>
      <w:r w:rsidR="003F5808" w:rsidRPr="0004094E">
        <w:rPr>
          <w:rFonts w:ascii="Times" w:hAnsi="Times"/>
          <w:b/>
        </w:rPr>
        <w:t xml:space="preserve"> </w:t>
      </w:r>
      <w:r w:rsidR="00C5703D" w:rsidRPr="0004094E">
        <w:rPr>
          <w:rFonts w:ascii="Times" w:hAnsi="Times"/>
          <w:b/>
        </w:rPr>
        <w:t>8</w:t>
      </w:r>
      <w:r w:rsidRPr="0004094E">
        <w:rPr>
          <w:rFonts w:ascii="Times" w:hAnsi="Times"/>
          <w:b/>
        </w:rPr>
        <w:t>.</w:t>
      </w:r>
    </w:p>
    <w:p w14:paraId="3BDA82C2" w14:textId="3486832B" w:rsidR="003F5808" w:rsidRPr="0004094E" w:rsidRDefault="003F5808" w:rsidP="004000D0">
      <w:pPr>
        <w:jc w:val="center"/>
        <w:rPr>
          <w:rFonts w:ascii="Times" w:hAnsi="Times"/>
          <w:b/>
        </w:rPr>
      </w:pPr>
      <w:r w:rsidRPr="0004094E">
        <w:rPr>
          <w:rFonts w:ascii="Times" w:hAnsi="Times"/>
          <w:b/>
        </w:rPr>
        <w:t>Wnioski</w:t>
      </w:r>
    </w:p>
    <w:p w14:paraId="76B529EB" w14:textId="5BEFDDBE" w:rsidR="003F5808" w:rsidRPr="0004094E" w:rsidRDefault="006B2047" w:rsidP="003F5808">
      <w:pPr>
        <w:pStyle w:val="Akapitzlist"/>
        <w:numPr>
          <w:ilvl w:val="0"/>
          <w:numId w:val="9"/>
        </w:numPr>
        <w:ind w:left="360"/>
        <w:jc w:val="both"/>
        <w:rPr>
          <w:rFonts w:ascii="Times" w:hAnsi="Times"/>
        </w:rPr>
      </w:pPr>
      <w:r w:rsidRPr="0004094E">
        <w:rPr>
          <w:rFonts w:ascii="Times" w:hAnsi="Times"/>
        </w:rPr>
        <w:t>Wniosek wnosi się w przypadku, gdy dane:</w:t>
      </w:r>
    </w:p>
    <w:p w14:paraId="46AE9E5E" w14:textId="145FA6B3" w:rsidR="006B2047" w:rsidRPr="0004094E" w:rsidRDefault="006B2047" w:rsidP="006B2047">
      <w:pPr>
        <w:pStyle w:val="Akapitzlist"/>
        <w:numPr>
          <w:ilvl w:val="1"/>
          <w:numId w:val="10"/>
        </w:numPr>
        <w:ind w:left="720"/>
        <w:jc w:val="both"/>
        <w:rPr>
          <w:rFonts w:ascii="Times" w:hAnsi="Times"/>
        </w:rPr>
      </w:pPr>
      <w:r w:rsidRPr="0004094E">
        <w:rPr>
          <w:rFonts w:ascii="Times" w:hAnsi="Times"/>
        </w:rPr>
        <w:t>nie zostały udostępnione w Biuletynie Informacji Publicznej lub w centralnym repozytorium</w:t>
      </w:r>
      <w:r w:rsidR="00157786" w:rsidRPr="0004094E">
        <w:rPr>
          <w:rFonts w:ascii="Times" w:hAnsi="Times"/>
        </w:rPr>
        <w:t xml:space="preserve"> informacji publicznej, o którym mowa w art. 9a ustawy z dnia </w:t>
      </w:r>
      <w:r w:rsidR="00556311">
        <w:rPr>
          <w:rFonts w:ascii="Times" w:hAnsi="Times"/>
        </w:rPr>
        <w:br/>
      </w:r>
      <w:r w:rsidR="00157786" w:rsidRPr="0004094E">
        <w:rPr>
          <w:rFonts w:ascii="Times" w:hAnsi="Times"/>
        </w:rPr>
        <w:t xml:space="preserve">6 września 2001 r. o </w:t>
      </w:r>
      <w:r w:rsidR="00157786" w:rsidRPr="0004094E">
        <w:rPr>
          <w:rFonts w:ascii="Times" w:hAnsi="Times" w:hint="eastAsia"/>
        </w:rPr>
        <w:t>dostępie</w:t>
      </w:r>
      <w:r w:rsidR="00157786" w:rsidRPr="0004094E">
        <w:rPr>
          <w:rFonts w:ascii="Times" w:hAnsi="Times"/>
        </w:rPr>
        <w:t xml:space="preserve"> do informacji publicznej (Dz. U. </w:t>
      </w:r>
      <w:r w:rsidR="00A431EA" w:rsidRPr="0004094E">
        <w:rPr>
          <w:rFonts w:ascii="Times" w:hAnsi="Times"/>
        </w:rPr>
        <w:t>z</w:t>
      </w:r>
      <w:r w:rsidR="004A07A1">
        <w:rPr>
          <w:rFonts w:ascii="Times" w:hAnsi="Times"/>
        </w:rPr>
        <w:t xml:space="preserve"> 2016 r. poz. 1764 oraz z 2016 r. poz. 933</w:t>
      </w:r>
      <w:bookmarkStart w:id="5" w:name="_GoBack"/>
      <w:bookmarkEnd w:id="5"/>
      <w:r w:rsidR="00157786" w:rsidRPr="0004094E">
        <w:rPr>
          <w:rFonts w:ascii="Times" w:hAnsi="Times"/>
        </w:rPr>
        <w:t>)</w:t>
      </w:r>
      <w:r w:rsidRPr="0004094E">
        <w:rPr>
          <w:rFonts w:ascii="Times" w:hAnsi="Times"/>
        </w:rPr>
        <w:t>;</w:t>
      </w:r>
    </w:p>
    <w:p w14:paraId="0EEA0736" w14:textId="20D9AF8B" w:rsidR="006B2047" w:rsidRPr="0004094E" w:rsidRDefault="006B2047" w:rsidP="006B2047">
      <w:pPr>
        <w:pStyle w:val="Akapitzlist"/>
        <w:numPr>
          <w:ilvl w:val="1"/>
          <w:numId w:val="10"/>
        </w:numPr>
        <w:ind w:left="720"/>
        <w:jc w:val="both"/>
        <w:rPr>
          <w:rFonts w:ascii="Times" w:hAnsi="Times"/>
        </w:rPr>
      </w:pPr>
      <w:r w:rsidRPr="0004094E">
        <w:rPr>
          <w:rFonts w:ascii="Times" w:hAnsi="Times"/>
        </w:rPr>
        <w:t xml:space="preserve">zostały udostępnione w sposób inny niż określony w pkt 1 </w:t>
      </w:r>
      <w:r w:rsidR="0066131D" w:rsidRPr="0004094E">
        <w:rPr>
          <w:rFonts w:ascii="Times" w:hAnsi="Times"/>
        </w:rPr>
        <w:t>i nie zostały określone warunki ponownego wykorzystania lub opłaty za ponowne wykorzystanie albo nie poinformowano o braku takich warunków lub opłat;</w:t>
      </w:r>
    </w:p>
    <w:p w14:paraId="6024CB08" w14:textId="3E4595B6" w:rsidR="0066131D" w:rsidRPr="0004094E" w:rsidRDefault="00207357" w:rsidP="006B2047">
      <w:pPr>
        <w:pStyle w:val="Akapitzlist"/>
        <w:numPr>
          <w:ilvl w:val="1"/>
          <w:numId w:val="10"/>
        </w:numPr>
        <w:ind w:left="720"/>
        <w:jc w:val="both"/>
        <w:rPr>
          <w:rFonts w:ascii="Times" w:hAnsi="Times"/>
        </w:rPr>
      </w:pPr>
      <w:r w:rsidRPr="0004094E">
        <w:rPr>
          <w:rFonts w:ascii="Times" w:hAnsi="Times"/>
        </w:rPr>
        <w:t>będą wykorzystane w warunkach innych niż zostały dla tych danych określone;</w:t>
      </w:r>
    </w:p>
    <w:p w14:paraId="5F9D4E8C" w14:textId="77777777" w:rsidR="009C7442" w:rsidRPr="0004094E" w:rsidRDefault="00207357" w:rsidP="003F5808">
      <w:pPr>
        <w:pStyle w:val="Akapitzlist"/>
        <w:numPr>
          <w:ilvl w:val="1"/>
          <w:numId w:val="10"/>
        </w:numPr>
        <w:ind w:left="720"/>
        <w:jc w:val="both"/>
        <w:rPr>
          <w:rFonts w:ascii="Times" w:hAnsi="Times"/>
        </w:rPr>
      </w:pPr>
      <w:r w:rsidRPr="0004094E">
        <w:rPr>
          <w:rFonts w:ascii="Times" w:hAnsi="Times"/>
        </w:rPr>
        <w:t>zostały udostępnione lub przekazane na podstawie innych ustaw określających</w:t>
      </w:r>
      <w:r w:rsidR="00877291" w:rsidRPr="0004094E">
        <w:rPr>
          <w:rFonts w:ascii="Times" w:hAnsi="Times"/>
        </w:rPr>
        <w:t xml:space="preserve"> odmiennie zasady </w:t>
      </w:r>
      <w:r w:rsidRPr="0004094E">
        <w:rPr>
          <w:rFonts w:ascii="Times" w:hAnsi="Times"/>
        </w:rPr>
        <w:t>i tryb dostępu do informacji będących informacjami sektora publicznego</w:t>
      </w:r>
      <w:r w:rsidR="009C7442" w:rsidRPr="0004094E">
        <w:rPr>
          <w:rFonts w:ascii="Times" w:hAnsi="Times"/>
        </w:rPr>
        <w:t>;</w:t>
      </w:r>
    </w:p>
    <w:p w14:paraId="670138A8" w14:textId="4FC84A11" w:rsidR="009C7442" w:rsidRPr="0004094E" w:rsidRDefault="009C7442" w:rsidP="003F5808">
      <w:pPr>
        <w:pStyle w:val="Akapitzlist"/>
        <w:numPr>
          <w:ilvl w:val="1"/>
          <w:numId w:val="10"/>
        </w:numPr>
        <w:ind w:left="720"/>
        <w:jc w:val="both"/>
        <w:rPr>
          <w:rFonts w:ascii="Times" w:hAnsi="Times"/>
        </w:rPr>
      </w:pPr>
      <w:r w:rsidRPr="0004094E">
        <w:rPr>
          <w:rFonts w:ascii="Times" w:hAnsi="Times"/>
        </w:rPr>
        <w:t>nie zostały udostępnione za pośrednictwem systemu teleinformatycznego</w:t>
      </w:r>
      <w:r w:rsidR="00481F94" w:rsidRPr="0004094E">
        <w:rPr>
          <w:rFonts w:ascii="Times" w:hAnsi="Times"/>
        </w:rPr>
        <w:t>, o którym mowa § 1 ust. 4 regulaminu</w:t>
      </w:r>
      <w:r w:rsidRPr="0004094E">
        <w:rPr>
          <w:rFonts w:ascii="Times" w:hAnsi="Times"/>
        </w:rPr>
        <w:t>;</w:t>
      </w:r>
    </w:p>
    <w:p w14:paraId="39791F5E" w14:textId="0379C842" w:rsidR="003F5808" w:rsidRPr="0004094E" w:rsidRDefault="009C7442" w:rsidP="003F5808">
      <w:pPr>
        <w:pStyle w:val="Akapitzlist"/>
        <w:numPr>
          <w:ilvl w:val="1"/>
          <w:numId w:val="10"/>
        </w:numPr>
        <w:ind w:left="720"/>
        <w:jc w:val="both"/>
        <w:rPr>
          <w:rFonts w:ascii="Times" w:hAnsi="Times"/>
        </w:rPr>
      </w:pPr>
      <w:r w:rsidRPr="0004094E">
        <w:rPr>
          <w:rFonts w:ascii="Times" w:hAnsi="Times"/>
        </w:rPr>
        <w:t>nie zostały udostępnione na stronie www.pog</w:t>
      </w:r>
      <w:r w:rsidR="003B5CE7">
        <w:rPr>
          <w:rFonts w:ascii="Times" w:hAnsi="Times"/>
        </w:rPr>
        <w:t>o</w:t>
      </w:r>
      <w:r w:rsidRPr="0004094E">
        <w:rPr>
          <w:rFonts w:ascii="Times" w:hAnsi="Times"/>
        </w:rPr>
        <w:t>dynka.pl</w:t>
      </w:r>
      <w:r w:rsidR="00207357" w:rsidRPr="0004094E">
        <w:rPr>
          <w:rFonts w:ascii="Times" w:hAnsi="Times"/>
        </w:rPr>
        <w:t>.</w:t>
      </w:r>
    </w:p>
    <w:p w14:paraId="7D18507A" w14:textId="5B8093F8" w:rsidR="00207357" w:rsidRPr="0004094E" w:rsidRDefault="00B630AF" w:rsidP="000E387D">
      <w:pPr>
        <w:pStyle w:val="Akapitzlist"/>
        <w:numPr>
          <w:ilvl w:val="0"/>
          <w:numId w:val="9"/>
        </w:numPr>
        <w:ind w:left="360"/>
        <w:jc w:val="both"/>
        <w:rPr>
          <w:rFonts w:ascii="Times" w:hAnsi="Times"/>
        </w:rPr>
      </w:pPr>
      <w:r w:rsidRPr="0004094E">
        <w:rPr>
          <w:rFonts w:ascii="Times" w:hAnsi="Times"/>
        </w:rPr>
        <w:t>Wniosek może dotyczyć umożliwienia, przez okres nie dłuższy niż 12 miesięcy, korzystania w sposób stały i bezpośredni w czasie rzeczywistym z danych gromadzonych i przechowywanych w systemie teleinformatycznym IMGW-PIB.</w:t>
      </w:r>
    </w:p>
    <w:p w14:paraId="4DED071C" w14:textId="3CE87D3F" w:rsidR="000E387D" w:rsidRPr="0004094E" w:rsidRDefault="000E387D" w:rsidP="000E387D">
      <w:pPr>
        <w:pStyle w:val="Akapitzlist"/>
        <w:numPr>
          <w:ilvl w:val="0"/>
          <w:numId w:val="9"/>
        </w:numPr>
        <w:ind w:left="360"/>
        <w:jc w:val="both"/>
        <w:rPr>
          <w:rFonts w:ascii="Times" w:hAnsi="Times"/>
        </w:rPr>
      </w:pPr>
      <w:r w:rsidRPr="0004094E">
        <w:rPr>
          <w:rFonts w:ascii="Times" w:hAnsi="Times"/>
        </w:rPr>
        <w:t>Wniosek zawiera w szczególności:</w:t>
      </w:r>
    </w:p>
    <w:p w14:paraId="247641C8" w14:textId="04832053" w:rsidR="000E387D" w:rsidRPr="0004094E" w:rsidRDefault="00B156E1" w:rsidP="000E387D">
      <w:pPr>
        <w:pStyle w:val="Akapitzlist"/>
        <w:numPr>
          <w:ilvl w:val="0"/>
          <w:numId w:val="15"/>
        </w:numPr>
        <w:jc w:val="both"/>
        <w:rPr>
          <w:rFonts w:ascii="Times" w:hAnsi="Times"/>
        </w:rPr>
      </w:pPr>
      <w:r w:rsidRPr="0004094E">
        <w:rPr>
          <w:rFonts w:ascii="Times" w:hAnsi="Times"/>
        </w:rPr>
        <w:t>nazwę podmiotu, do którego został skierowany;</w:t>
      </w:r>
    </w:p>
    <w:p w14:paraId="6D5C377B" w14:textId="270B1807" w:rsidR="000E387D" w:rsidRPr="0004094E" w:rsidRDefault="00B156E1" w:rsidP="000E387D">
      <w:pPr>
        <w:pStyle w:val="Akapitzlist"/>
        <w:numPr>
          <w:ilvl w:val="0"/>
          <w:numId w:val="15"/>
        </w:numPr>
        <w:jc w:val="both"/>
        <w:rPr>
          <w:rFonts w:ascii="Times" w:hAnsi="Times"/>
        </w:rPr>
      </w:pPr>
      <w:r w:rsidRPr="0004094E">
        <w:rPr>
          <w:rFonts w:ascii="Times" w:hAnsi="Times"/>
        </w:rPr>
        <w:t>informacje o wnioskodawcy, w tym imię i nazwisko albo nazwę oraz adres umożliwiający dostarczenie odpowiedzi do wnioskodawcy lub pełnomocnika tego wnioskodawcy w sposób i w formie wskazanej we wniosku;</w:t>
      </w:r>
    </w:p>
    <w:p w14:paraId="7D1B7366" w14:textId="4A4615AB" w:rsidR="00B156E1" w:rsidRPr="0004094E" w:rsidRDefault="00B156E1" w:rsidP="000E387D">
      <w:pPr>
        <w:pStyle w:val="Akapitzlist"/>
        <w:numPr>
          <w:ilvl w:val="0"/>
          <w:numId w:val="15"/>
        </w:numPr>
        <w:jc w:val="both"/>
        <w:rPr>
          <w:rFonts w:ascii="Times" w:hAnsi="Times"/>
        </w:rPr>
      </w:pPr>
      <w:r w:rsidRPr="0004094E">
        <w:rPr>
          <w:rFonts w:ascii="Times" w:hAnsi="Times"/>
        </w:rPr>
        <w:t>wskazanie danych, które mają być objęte korzystaniem, a jeżeli już zostały udostępnione lub  prz</w:t>
      </w:r>
      <w:r w:rsidR="00245D33" w:rsidRPr="0004094E">
        <w:rPr>
          <w:rFonts w:ascii="Times" w:hAnsi="Times"/>
        </w:rPr>
        <w:t>ekazane, warunki, na jakich mają</w:t>
      </w:r>
      <w:r w:rsidRPr="0004094E">
        <w:rPr>
          <w:rFonts w:ascii="Times" w:hAnsi="Times"/>
        </w:rPr>
        <w:t xml:space="preserve"> być ponownie wykorz</w:t>
      </w:r>
      <w:r w:rsidR="00AE6B45" w:rsidRPr="0004094E">
        <w:rPr>
          <w:rFonts w:ascii="Times" w:hAnsi="Times"/>
        </w:rPr>
        <w:t>ystane oraz źródło udostepnienia</w:t>
      </w:r>
      <w:r w:rsidRPr="0004094E">
        <w:rPr>
          <w:rFonts w:ascii="Times" w:hAnsi="Times"/>
        </w:rPr>
        <w:t xml:space="preserve"> lub przekazania;</w:t>
      </w:r>
    </w:p>
    <w:p w14:paraId="08B0FF97" w14:textId="77777777" w:rsidR="00B156E1" w:rsidRPr="0004094E" w:rsidRDefault="00B156E1" w:rsidP="000E387D">
      <w:pPr>
        <w:pStyle w:val="Akapitzlist"/>
        <w:numPr>
          <w:ilvl w:val="0"/>
          <w:numId w:val="15"/>
        </w:numPr>
        <w:jc w:val="both"/>
        <w:rPr>
          <w:rFonts w:ascii="Times" w:hAnsi="Times"/>
        </w:rPr>
      </w:pPr>
      <w:r w:rsidRPr="0004094E">
        <w:rPr>
          <w:rFonts w:ascii="Times" w:hAnsi="Times"/>
        </w:rPr>
        <w:t>wskazanie celu korzystania (komercyjny lub niekomercyjny), w tym określenie rodzaju działalności, w której dane będą wykorzystywane, w szczególności wskazanie dóbr, produktów lub usług;</w:t>
      </w:r>
    </w:p>
    <w:p w14:paraId="73916158" w14:textId="77777777" w:rsidR="00B156E1" w:rsidRPr="0004094E" w:rsidRDefault="00B156E1" w:rsidP="000E387D">
      <w:pPr>
        <w:pStyle w:val="Akapitzlist"/>
        <w:numPr>
          <w:ilvl w:val="0"/>
          <w:numId w:val="15"/>
        </w:numPr>
        <w:jc w:val="both"/>
        <w:rPr>
          <w:rFonts w:ascii="Times" w:hAnsi="Times"/>
        </w:rPr>
      </w:pPr>
      <w:r w:rsidRPr="0004094E">
        <w:rPr>
          <w:rFonts w:ascii="Times" w:hAnsi="Times"/>
        </w:rPr>
        <w:t>wskazanie formy przygotowania danych, a w przypadku postaci elektronicznej, także wskazanie formatu danych;</w:t>
      </w:r>
    </w:p>
    <w:p w14:paraId="566B581A" w14:textId="77777777" w:rsidR="00B156E1" w:rsidRPr="0004094E" w:rsidRDefault="00B156E1" w:rsidP="000E387D">
      <w:pPr>
        <w:pStyle w:val="Akapitzlist"/>
        <w:numPr>
          <w:ilvl w:val="0"/>
          <w:numId w:val="15"/>
        </w:numPr>
        <w:jc w:val="both"/>
        <w:rPr>
          <w:rFonts w:ascii="Times" w:hAnsi="Times"/>
        </w:rPr>
      </w:pPr>
      <w:r w:rsidRPr="0004094E">
        <w:rPr>
          <w:rFonts w:ascii="Times" w:hAnsi="Times"/>
        </w:rPr>
        <w:t>wskazanie sposobu przekazania danych, o ile nie zostały udostępnione lub przekazane w inny sposób;</w:t>
      </w:r>
    </w:p>
    <w:p w14:paraId="20B85DC7" w14:textId="44876B5F" w:rsidR="009636E3" w:rsidRPr="0004094E" w:rsidRDefault="009636E3" w:rsidP="000E387D">
      <w:pPr>
        <w:pStyle w:val="Akapitzlist"/>
        <w:numPr>
          <w:ilvl w:val="0"/>
          <w:numId w:val="15"/>
        </w:numPr>
        <w:jc w:val="both"/>
        <w:rPr>
          <w:rFonts w:ascii="Times" w:hAnsi="Times"/>
        </w:rPr>
      </w:pPr>
      <w:r w:rsidRPr="0004094E">
        <w:rPr>
          <w:rFonts w:ascii="Times" w:hAnsi="Times"/>
        </w:rPr>
        <w:t>w przypadku wniosku, o którym mowa w ust. 2, ponad informacje określone w pkt 1-6 wniosek powinien zawierać również:</w:t>
      </w:r>
    </w:p>
    <w:p w14:paraId="266DEA5D" w14:textId="1E03D8D9" w:rsidR="009636E3" w:rsidRPr="0004094E" w:rsidRDefault="00B156E1" w:rsidP="009636E3">
      <w:pPr>
        <w:pStyle w:val="Akapitzlist"/>
        <w:numPr>
          <w:ilvl w:val="1"/>
          <w:numId w:val="15"/>
        </w:numPr>
        <w:ind w:left="1080"/>
        <w:jc w:val="both"/>
        <w:rPr>
          <w:rFonts w:ascii="Times" w:hAnsi="Times"/>
        </w:rPr>
      </w:pPr>
      <w:r w:rsidRPr="0004094E">
        <w:rPr>
          <w:rFonts w:ascii="Times" w:hAnsi="Times"/>
        </w:rPr>
        <w:t>wskazanie sposobu dostępu do danych gromadzonyc</w:t>
      </w:r>
      <w:r w:rsidR="00481F94" w:rsidRPr="0004094E">
        <w:rPr>
          <w:rFonts w:ascii="Times" w:hAnsi="Times"/>
        </w:rPr>
        <w:t>h w systemie teleinformatycznym,</w:t>
      </w:r>
    </w:p>
    <w:p w14:paraId="0B35B91C" w14:textId="559DFC5D" w:rsidR="00B156E1" w:rsidRPr="0004094E" w:rsidRDefault="00B156E1" w:rsidP="009636E3">
      <w:pPr>
        <w:pStyle w:val="Akapitzlist"/>
        <w:numPr>
          <w:ilvl w:val="1"/>
          <w:numId w:val="15"/>
        </w:numPr>
        <w:ind w:left="1080"/>
        <w:jc w:val="both"/>
        <w:rPr>
          <w:rFonts w:ascii="Times" w:hAnsi="Times"/>
        </w:rPr>
      </w:pPr>
      <w:r w:rsidRPr="0004094E">
        <w:rPr>
          <w:rFonts w:ascii="Times" w:hAnsi="Times"/>
        </w:rPr>
        <w:t xml:space="preserve">wskazanie okresu, przez który IMGW-PIB </w:t>
      </w:r>
      <w:r w:rsidR="009636E3" w:rsidRPr="0004094E">
        <w:rPr>
          <w:rFonts w:ascii="Times" w:hAnsi="Times"/>
        </w:rPr>
        <w:t xml:space="preserve">będzie umożliwiał korzystanie </w:t>
      </w:r>
      <w:r w:rsidR="00556311">
        <w:rPr>
          <w:rFonts w:ascii="Times" w:hAnsi="Times"/>
        </w:rPr>
        <w:br/>
      </w:r>
      <w:r w:rsidR="009636E3" w:rsidRPr="0004094E">
        <w:rPr>
          <w:rFonts w:ascii="Times" w:hAnsi="Times"/>
        </w:rPr>
        <w:t>z danych.</w:t>
      </w:r>
    </w:p>
    <w:p w14:paraId="5A6D3FCF" w14:textId="25B2F175" w:rsidR="00AC3EC1" w:rsidRPr="0004094E" w:rsidRDefault="00F42906" w:rsidP="000E387D">
      <w:pPr>
        <w:pStyle w:val="Akapitzlist"/>
        <w:numPr>
          <w:ilvl w:val="0"/>
          <w:numId w:val="9"/>
        </w:numPr>
        <w:ind w:left="360"/>
        <w:jc w:val="both"/>
        <w:rPr>
          <w:rFonts w:ascii="Times" w:hAnsi="Times"/>
        </w:rPr>
      </w:pPr>
      <w:r w:rsidRPr="0004094E">
        <w:rPr>
          <w:rFonts w:ascii="Times" w:hAnsi="Times"/>
        </w:rPr>
        <w:t xml:space="preserve">Wniosek można złożyć w postaci papierowej (na </w:t>
      </w:r>
      <w:r w:rsidR="003B5CE7">
        <w:rPr>
          <w:rFonts w:ascii="Times" w:hAnsi="Times"/>
        </w:rPr>
        <w:t>adres wskazany w § 2 pkt 4</w:t>
      </w:r>
      <w:r w:rsidRPr="0004094E">
        <w:rPr>
          <w:rFonts w:ascii="Times" w:hAnsi="Times"/>
        </w:rPr>
        <w:t>) lub elektronicznej (na adres e mail:</w:t>
      </w:r>
      <w:r w:rsidR="00B21904" w:rsidRPr="0004094E">
        <w:rPr>
          <w:rFonts w:ascii="Times" w:hAnsi="Times"/>
        </w:rPr>
        <w:t xml:space="preserve"> bok@imgw.pl</w:t>
      </w:r>
      <w:r w:rsidRPr="0004094E">
        <w:rPr>
          <w:rFonts w:ascii="Times" w:hAnsi="Times"/>
        </w:rPr>
        <w:t>).</w:t>
      </w:r>
      <w:r w:rsidR="00F70F97" w:rsidRPr="0004094E">
        <w:rPr>
          <w:rFonts w:ascii="Times" w:hAnsi="Times"/>
        </w:rPr>
        <w:t xml:space="preserve"> Wzór wniosku </w:t>
      </w:r>
      <w:r w:rsidR="009372AA" w:rsidRPr="0004094E">
        <w:rPr>
          <w:rFonts w:ascii="Times" w:hAnsi="Times"/>
        </w:rPr>
        <w:t>–patrz § 1 ust. 13</w:t>
      </w:r>
      <w:r w:rsidR="00F70F97" w:rsidRPr="0004094E">
        <w:rPr>
          <w:rFonts w:ascii="Times" w:hAnsi="Times"/>
        </w:rPr>
        <w:t>.</w:t>
      </w:r>
    </w:p>
    <w:p w14:paraId="536A9C50" w14:textId="1E667A64" w:rsidR="00E30B15" w:rsidRPr="0004094E" w:rsidRDefault="00AC3EC1" w:rsidP="00494AC0">
      <w:pPr>
        <w:pStyle w:val="Akapitzlist"/>
        <w:numPr>
          <w:ilvl w:val="0"/>
          <w:numId w:val="9"/>
        </w:numPr>
        <w:ind w:left="360"/>
        <w:jc w:val="both"/>
        <w:rPr>
          <w:rFonts w:ascii="Times" w:hAnsi="Times"/>
        </w:rPr>
      </w:pPr>
      <w:r w:rsidRPr="0004094E">
        <w:rPr>
          <w:rFonts w:ascii="Times" w:hAnsi="Times"/>
        </w:rPr>
        <w:t xml:space="preserve">W przypadku gdy wniosek nie spełnia warunków formalnych, o których mowa </w:t>
      </w:r>
      <w:r w:rsidR="003B5CE7">
        <w:rPr>
          <w:rFonts w:ascii="Times" w:hAnsi="Times"/>
        </w:rPr>
        <w:t>w ust. 3</w:t>
      </w:r>
      <w:r w:rsidR="00F42906" w:rsidRPr="0004094E">
        <w:rPr>
          <w:rFonts w:ascii="Times" w:hAnsi="Times"/>
        </w:rPr>
        <w:t>, IMGW-PIB wezwie wnioskodawcę do usunięcia braków formalnych. Nieusunięcie braków w terminie 7 dni od otrzymania wezwania spowoduje pozostawienie wniosku bez rozpoznania.</w:t>
      </w:r>
    </w:p>
    <w:p w14:paraId="716496EC" w14:textId="77777777" w:rsidR="00F42906" w:rsidRPr="0004094E" w:rsidRDefault="00F42906" w:rsidP="003F5808">
      <w:pPr>
        <w:jc w:val="center"/>
        <w:rPr>
          <w:rFonts w:ascii="Times" w:hAnsi="Times"/>
          <w:b/>
        </w:rPr>
      </w:pPr>
    </w:p>
    <w:p w14:paraId="06A11BDE" w14:textId="0C1582B4" w:rsidR="003F5808" w:rsidRPr="0004094E" w:rsidRDefault="003F5808" w:rsidP="003F5808">
      <w:pPr>
        <w:jc w:val="center"/>
        <w:rPr>
          <w:rFonts w:ascii="Times" w:hAnsi="Times"/>
          <w:b/>
        </w:rPr>
      </w:pPr>
      <w:r w:rsidRPr="0004094E">
        <w:rPr>
          <w:rFonts w:ascii="Times" w:hAnsi="Times"/>
          <w:b/>
        </w:rPr>
        <w:t xml:space="preserve">§ </w:t>
      </w:r>
      <w:r w:rsidR="00C5703D" w:rsidRPr="0004094E">
        <w:rPr>
          <w:rFonts w:ascii="Times" w:hAnsi="Times"/>
          <w:b/>
        </w:rPr>
        <w:t>9</w:t>
      </w:r>
      <w:r w:rsidRPr="0004094E">
        <w:rPr>
          <w:rFonts w:ascii="Times" w:hAnsi="Times"/>
          <w:b/>
        </w:rPr>
        <w:t>.</w:t>
      </w:r>
    </w:p>
    <w:p w14:paraId="3950FFDC" w14:textId="4B4ECAC4" w:rsidR="00EB62CD" w:rsidRPr="0004094E" w:rsidRDefault="00EB62CD" w:rsidP="003F5808">
      <w:pPr>
        <w:jc w:val="center"/>
        <w:rPr>
          <w:rFonts w:ascii="Times" w:hAnsi="Times"/>
          <w:b/>
        </w:rPr>
      </w:pPr>
      <w:r w:rsidRPr="0004094E">
        <w:rPr>
          <w:rFonts w:ascii="Times" w:hAnsi="Times"/>
          <w:b/>
        </w:rPr>
        <w:t>Rozpatrywanie wniosków</w:t>
      </w:r>
    </w:p>
    <w:p w14:paraId="28C59BB8" w14:textId="2BA523B1" w:rsidR="00EB62CD" w:rsidRPr="0004094E" w:rsidRDefault="00EB62CD" w:rsidP="00EB62CD">
      <w:pPr>
        <w:pStyle w:val="Akapitzlist"/>
        <w:numPr>
          <w:ilvl w:val="0"/>
          <w:numId w:val="16"/>
        </w:numPr>
        <w:ind w:left="360"/>
        <w:jc w:val="both"/>
        <w:rPr>
          <w:rFonts w:ascii="Times" w:hAnsi="Times"/>
        </w:rPr>
      </w:pPr>
      <w:r w:rsidRPr="0004094E">
        <w:rPr>
          <w:rFonts w:ascii="Times" w:hAnsi="Times"/>
        </w:rPr>
        <w:t>Rozpatrzenie wniosku następuje niezwłocznie, nie później niż w ciągu 14 dni od dnia otrzymania wniosku. Jeżeli wniosek nie może zostać rozpatrzony w tym terminie IMGW-PIB poinformuje wnioskodawcę o przyczynach opóźnienia i terminie, w jakim wniosek zostanie rozpatrzony, nie dłuższym jednak niż 2 miesiące od dnia złożenia wniosku.</w:t>
      </w:r>
    </w:p>
    <w:p w14:paraId="70600396" w14:textId="5C720CBE" w:rsidR="00593EB9" w:rsidRPr="0004094E" w:rsidRDefault="00EB62CD" w:rsidP="005974D1">
      <w:pPr>
        <w:pStyle w:val="Akapitzlist"/>
        <w:numPr>
          <w:ilvl w:val="0"/>
          <w:numId w:val="16"/>
        </w:numPr>
        <w:ind w:left="360"/>
        <w:jc w:val="both"/>
        <w:rPr>
          <w:rFonts w:ascii="Times" w:hAnsi="Times"/>
        </w:rPr>
      </w:pPr>
      <w:r w:rsidRPr="0004094E">
        <w:rPr>
          <w:rFonts w:ascii="Times" w:hAnsi="Times"/>
        </w:rPr>
        <w:t xml:space="preserve">W przypadku wniosku, z którym </w:t>
      </w:r>
      <w:r w:rsidR="00865312" w:rsidRPr="0004094E">
        <w:rPr>
          <w:rFonts w:ascii="Times" w:hAnsi="Times"/>
        </w:rPr>
        <w:t xml:space="preserve">związane byłyby opłaty </w:t>
      </w:r>
      <w:r w:rsidRPr="0004094E">
        <w:rPr>
          <w:rFonts w:ascii="Times" w:hAnsi="Times"/>
        </w:rPr>
        <w:t>lub z którym byłby związane szczególne warunki korzystania z danych</w:t>
      </w:r>
      <w:r w:rsidR="002B0615" w:rsidRPr="0004094E">
        <w:rPr>
          <w:rFonts w:ascii="Times" w:hAnsi="Times"/>
        </w:rPr>
        <w:t>,</w:t>
      </w:r>
      <w:r w:rsidRPr="0004094E">
        <w:rPr>
          <w:rFonts w:ascii="Times" w:hAnsi="Times"/>
        </w:rPr>
        <w:t xml:space="preserve"> IMGW-PIB złoży wnioskodawcy ofertę. </w:t>
      </w:r>
    </w:p>
    <w:p w14:paraId="122E148A" w14:textId="28E76882" w:rsidR="00593EB9" w:rsidRPr="0004094E" w:rsidRDefault="00EB62CD" w:rsidP="005974D1">
      <w:pPr>
        <w:pStyle w:val="Akapitzlist"/>
        <w:numPr>
          <w:ilvl w:val="0"/>
          <w:numId w:val="16"/>
        </w:numPr>
        <w:ind w:left="360"/>
        <w:jc w:val="both"/>
        <w:rPr>
          <w:rFonts w:ascii="Times" w:hAnsi="Times"/>
        </w:rPr>
      </w:pPr>
      <w:r w:rsidRPr="0004094E">
        <w:rPr>
          <w:rFonts w:ascii="Times" w:hAnsi="Times"/>
        </w:rPr>
        <w:t xml:space="preserve">Wnioskodawca może w terminie 14 dni od dnia otrzymania oferty złożyć sprzeciw </w:t>
      </w:r>
      <w:r w:rsidR="00556311">
        <w:rPr>
          <w:rFonts w:ascii="Times" w:hAnsi="Times"/>
        </w:rPr>
        <w:br/>
      </w:r>
      <w:r w:rsidRPr="0004094E">
        <w:rPr>
          <w:rFonts w:ascii="Times" w:hAnsi="Times"/>
        </w:rPr>
        <w:t>z powodu naruszenia przepisów ustawy o ponownym wykorzystaniu informacji sektora publicznego lub zawiadomić IMGW-PIB o przyjęciu oferty.</w:t>
      </w:r>
      <w:r w:rsidR="005974D1" w:rsidRPr="0004094E">
        <w:rPr>
          <w:rFonts w:ascii="Times" w:hAnsi="Times"/>
        </w:rPr>
        <w:t xml:space="preserve"> </w:t>
      </w:r>
    </w:p>
    <w:p w14:paraId="1A1D3469" w14:textId="0CD6B246" w:rsidR="00EB62CD" w:rsidRPr="0004094E" w:rsidRDefault="005974D1" w:rsidP="005974D1">
      <w:pPr>
        <w:pStyle w:val="Akapitzlist"/>
        <w:numPr>
          <w:ilvl w:val="0"/>
          <w:numId w:val="16"/>
        </w:numPr>
        <w:ind w:left="360"/>
        <w:jc w:val="both"/>
        <w:rPr>
          <w:rFonts w:ascii="Times" w:hAnsi="Times"/>
        </w:rPr>
      </w:pPr>
      <w:r w:rsidRPr="0004094E">
        <w:rPr>
          <w:rFonts w:ascii="Times" w:hAnsi="Times"/>
        </w:rPr>
        <w:t>Od oferty nie przysługuje sprzeciw, jeżeli dotyczy ona wniosku o stały i bezpośredni dostęp w czasie rzeczywistym do danych przechowywanych w systemie teleinformatycznym.</w:t>
      </w:r>
    </w:p>
    <w:p w14:paraId="17F4A9A6" w14:textId="598771A7" w:rsidR="005974D1" w:rsidRPr="0004094E" w:rsidRDefault="003B5CE7" w:rsidP="005974D1">
      <w:pPr>
        <w:pStyle w:val="Akapitzlist"/>
        <w:numPr>
          <w:ilvl w:val="0"/>
          <w:numId w:val="16"/>
        </w:numPr>
        <w:ind w:left="360"/>
        <w:jc w:val="both"/>
        <w:rPr>
          <w:rFonts w:ascii="Times" w:hAnsi="Times"/>
        </w:rPr>
      </w:pPr>
      <w:r>
        <w:rPr>
          <w:rFonts w:ascii="Times" w:hAnsi="Times"/>
        </w:rPr>
        <w:t>Bra</w:t>
      </w:r>
      <w:r w:rsidR="00EB62CD" w:rsidRPr="0004094E">
        <w:rPr>
          <w:rFonts w:ascii="Times" w:hAnsi="Times"/>
        </w:rPr>
        <w:t>k zawiadomienia o przyjęciu oferty, o której mowa w ust. 2, w terminie 14 dni od jej otrzymania jest równoznaczny z wycofaniem wniosku.</w:t>
      </w:r>
    </w:p>
    <w:p w14:paraId="70E8B486" w14:textId="50A10C35" w:rsidR="00593EB9" w:rsidRPr="0004094E" w:rsidRDefault="00593EB9" w:rsidP="005974D1">
      <w:pPr>
        <w:pStyle w:val="Akapitzlist"/>
        <w:numPr>
          <w:ilvl w:val="0"/>
          <w:numId w:val="16"/>
        </w:numPr>
        <w:ind w:left="360"/>
        <w:jc w:val="both"/>
        <w:rPr>
          <w:rFonts w:ascii="Times" w:hAnsi="Times"/>
        </w:rPr>
      </w:pPr>
      <w:r w:rsidRPr="0004094E">
        <w:rPr>
          <w:rFonts w:ascii="Times" w:hAnsi="Times"/>
        </w:rPr>
        <w:t xml:space="preserve">W przypadku otrzymania sprzeciwu, o którym mowa w ust. 3, IMGW-PIB rozstrzyga </w:t>
      </w:r>
      <w:r w:rsidR="00556311">
        <w:rPr>
          <w:rFonts w:ascii="Times" w:hAnsi="Times"/>
        </w:rPr>
        <w:br/>
      </w:r>
      <w:r w:rsidRPr="0004094E">
        <w:rPr>
          <w:rFonts w:ascii="Times" w:hAnsi="Times"/>
        </w:rPr>
        <w:t xml:space="preserve">w drodze decyzji o warunkach korzystania lub o wysokości opłat za korzystanie. </w:t>
      </w:r>
    </w:p>
    <w:p w14:paraId="672D0232" w14:textId="77777777" w:rsidR="00593EB9" w:rsidRPr="0004094E" w:rsidRDefault="00FB4744" w:rsidP="005974D1">
      <w:pPr>
        <w:pStyle w:val="Akapitzlist"/>
        <w:numPr>
          <w:ilvl w:val="0"/>
          <w:numId w:val="16"/>
        </w:numPr>
        <w:ind w:left="360"/>
        <w:jc w:val="both"/>
        <w:rPr>
          <w:rFonts w:ascii="Times" w:hAnsi="Times"/>
        </w:rPr>
      </w:pPr>
      <w:r w:rsidRPr="0004094E">
        <w:rPr>
          <w:rFonts w:ascii="Times" w:hAnsi="Times"/>
        </w:rPr>
        <w:t>Odmowa wyrażenia zgo</w:t>
      </w:r>
      <w:r w:rsidR="005974D1" w:rsidRPr="0004094E">
        <w:rPr>
          <w:rFonts w:ascii="Times" w:hAnsi="Times"/>
        </w:rPr>
        <w:t xml:space="preserve">dy na korzystanie z danych następuje </w:t>
      </w:r>
      <w:r w:rsidRPr="0004094E">
        <w:rPr>
          <w:rFonts w:ascii="Times" w:hAnsi="Times"/>
        </w:rPr>
        <w:t>w drodze decyzji</w:t>
      </w:r>
      <w:r w:rsidR="00593EB9" w:rsidRPr="0004094E">
        <w:rPr>
          <w:rFonts w:ascii="Times" w:hAnsi="Times"/>
        </w:rPr>
        <w:t>.</w:t>
      </w:r>
    </w:p>
    <w:p w14:paraId="46A35CE3" w14:textId="0DF4965C" w:rsidR="00FB4744" w:rsidRPr="0004094E" w:rsidRDefault="00593EB9" w:rsidP="005974D1">
      <w:pPr>
        <w:pStyle w:val="Akapitzlist"/>
        <w:numPr>
          <w:ilvl w:val="0"/>
          <w:numId w:val="16"/>
        </w:numPr>
        <w:ind w:left="360"/>
        <w:jc w:val="both"/>
        <w:rPr>
          <w:rFonts w:ascii="Times" w:hAnsi="Times"/>
        </w:rPr>
      </w:pPr>
      <w:r w:rsidRPr="0004094E">
        <w:rPr>
          <w:rFonts w:ascii="Times" w:hAnsi="Times"/>
        </w:rPr>
        <w:t xml:space="preserve">Od decyzji, o których mowa w ust. 6 i 7, </w:t>
      </w:r>
      <w:r w:rsidR="00A254EC" w:rsidRPr="0004094E">
        <w:rPr>
          <w:rFonts w:ascii="Times" w:hAnsi="Times"/>
        </w:rPr>
        <w:t>przysługuje odwołanie</w:t>
      </w:r>
      <w:r w:rsidR="00655299" w:rsidRPr="0004094E">
        <w:rPr>
          <w:rFonts w:ascii="Times" w:hAnsi="Times"/>
        </w:rPr>
        <w:t>, składane do ministra właściwego do spraw gospodarki wodnej</w:t>
      </w:r>
      <w:r w:rsidR="00791511" w:rsidRPr="0004094E">
        <w:rPr>
          <w:rFonts w:ascii="Times" w:hAnsi="Times"/>
        </w:rPr>
        <w:t xml:space="preserve"> </w:t>
      </w:r>
      <w:r w:rsidRPr="0004094E">
        <w:rPr>
          <w:rFonts w:ascii="Times" w:hAnsi="Times"/>
        </w:rPr>
        <w:t xml:space="preserve">za pośrednictwem IMGW-PIB w terminie 14 dni od </w:t>
      </w:r>
      <w:r w:rsidR="00D70B5D" w:rsidRPr="0004094E">
        <w:rPr>
          <w:rFonts w:ascii="Times" w:hAnsi="Times"/>
        </w:rPr>
        <w:t xml:space="preserve">dnia </w:t>
      </w:r>
      <w:r w:rsidRPr="0004094E">
        <w:rPr>
          <w:rFonts w:ascii="Times" w:hAnsi="Times"/>
        </w:rPr>
        <w:t>doręczenia decyzji</w:t>
      </w:r>
      <w:r w:rsidR="005974D1" w:rsidRPr="0004094E">
        <w:rPr>
          <w:rFonts w:ascii="Times" w:hAnsi="Times"/>
        </w:rPr>
        <w:t>.</w:t>
      </w:r>
    </w:p>
    <w:p w14:paraId="6DC0CB58" w14:textId="77777777" w:rsidR="00EB62CD" w:rsidRPr="0004094E" w:rsidRDefault="00EB62CD" w:rsidP="00EB62CD">
      <w:pPr>
        <w:jc w:val="both"/>
        <w:rPr>
          <w:rFonts w:ascii="Times" w:hAnsi="Times"/>
        </w:rPr>
      </w:pPr>
    </w:p>
    <w:p w14:paraId="08375702" w14:textId="2A90B250" w:rsidR="00EB62CD" w:rsidRPr="0004094E" w:rsidRDefault="00EB62CD" w:rsidP="00EB62CD">
      <w:pPr>
        <w:jc w:val="center"/>
        <w:rPr>
          <w:rFonts w:ascii="Times" w:hAnsi="Times"/>
          <w:b/>
        </w:rPr>
      </w:pPr>
      <w:r w:rsidRPr="0004094E">
        <w:rPr>
          <w:rFonts w:ascii="Times" w:hAnsi="Times"/>
          <w:b/>
        </w:rPr>
        <w:t xml:space="preserve">§ </w:t>
      </w:r>
      <w:r w:rsidR="00C5703D" w:rsidRPr="0004094E">
        <w:rPr>
          <w:rFonts w:ascii="Times" w:hAnsi="Times"/>
          <w:b/>
        </w:rPr>
        <w:t>10</w:t>
      </w:r>
      <w:r w:rsidRPr="0004094E">
        <w:rPr>
          <w:rFonts w:ascii="Times" w:hAnsi="Times"/>
          <w:b/>
        </w:rPr>
        <w:t>.</w:t>
      </w:r>
    </w:p>
    <w:p w14:paraId="37C9E064" w14:textId="381571BC" w:rsidR="004000D0" w:rsidRPr="0004094E" w:rsidRDefault="004000D0" w:rsidP="004000D0">
      <w:pPr>
        <w:jc w:val="center"/>
        <w:rPr>
          <w:rFonts w:ascii="Times" w:hAnsi="Times"/>
          <w:b/>
        </w:rPr>
      </w:pPr>
      <w:r w:rsidRPr="0004094E">
        <w:rPr>
          <w:rFonts w:ascii="Times" w:hAnsi="Times"/>
          <w:b/>
        </w:rPr>
        <w:t>Opłaty</w:t>
      </w:r>
    </w:p>
    <w:p w14:paraId="080704AA" w14:textId="63CE09BE" w:rsidR="004000D0" w:rsidRPr="0004094E" w:rsidRDefault="004000D0" w:rsidP="002325A3">
      <w:pPr>
        <w:pStyle w:val="Akapitzlist"/>
        <w:numPr>
          <w:ilvl w:val="0"/>
          <w:numId w:val="8"/>
        </w:numPr>
        <w:ind w:left="360"/>
        <w:jc w:val="both"/>
        <w:rPr>
          <w:rFonts w:ascii="Times" w:hAnsi="Times"/>
        </w:rPr>
      </w:pPr>
      <w:r w:rsidRPr="0004094E">
        <w:rPr>
          <w:rFonts w:ascii="Times" w:hAnsi="Times"/>
        </w:rPr>
        <w:t xml:space="preserve">IMGW-PIB może nałożyć opłatę za </w:t>
      </w:r>
      <w:r w:rsidR="002325A3" w:rsidRPr="0004094E">
        <w:rPr>
          <w:rFonts w:ascii="Times" w:hAnsi="Times"/>
        </w:rPr>
        <w:t>korzystanie z danych, jeżeli przygotowanie lub przekazanie informacji w sposób lub w formie wskazanej we wniosku wymaga poniesienia dodatkowych kosztów.</w:t>
      </w:r>
    </w:p>
    <w:p w14:paraId="4729E775" w14:textId="4D5E23F2" w:rsidR="003F5808" w:rsidRPr="0004094E" w:rsidRDefault="00263613" w:rsidP="0029767D">
      <w:pPr>
        <w:pStyle w:val="Akapitzlist"/>
        <w:numPr>
          <w:ilvl w:val="0"/>
          <w:numId w:val="8"/>
        </w:numPr>
        <w:ind w:left="360"/>
        <w:jc w:val="both"/>
        <w:rPr>
          <w:rFonts w:ascii="Times" w:hAnsi="Times"/>
        </w:rPr>
      </w:pPr>
      <w:r w:rsidRPr="0004094E">
        <w:rPr>
          <w:rFonts w:ascii="Times" w:hAnsi="Times"/>
        </w:rPr>
        <w:t>Wysokość opłat</w:t>
      </w:r>
      <w:r w:rsidR="00986430" w:rsidRPr="0004094E">
        <w:rPr>
          <w:rFonts w:ascii="Times" w:hAnsi="Times"/>
        </w:rPr>
        <w:t>y</w:t>
      </w:r>
      <w:r w:rsidR="0029767D" w:rsidRPr="0004094E">
        <w:rPr>
          <w:rFonts w:ascii="Times" w:hAnsi="Times"/>
        </w:rPr>
        <w:t xml:space="preserve"> uzależniona jest od zakresu przedmiotowego i cz</w:t>
      </w:r>
      <w:r w:rsidR="003F5808" w:rsidRPr="0004094E">
        <w:rPr>
          <w:rFonts w:ascii="Times" w:hAnsi="Times"/>
        </w:rPr>
        <w:t xml:space="preserve">asowego danych, </w:t>
      </w:r>
      <w:r w:rsidR="00556311">
        <w:rPr>
          <w:rFonts w:ascii="Times" w:hAnsi="Times"/>
        </w:rPr>
        <w:br/>
      </w:r>
      <w:r w:rsidR="003F5808" w:rsidRPr="0004094E">
        <w:rPr>
          <w:rFonts w:ascii="Times" w:hAnsi="Times"/>
        </w:rPr>
        <w:t>o których udostę</w:t>
      </w:r>
      <w:r w:rsidR="0029767D" w:rsidRPr="0004094E">
        <w:rPr>
          <w:rFonts w:ascii="Times" w:hAnsi="Times"/>
        </w:rPr>
        <w:t>pnienie wniesiono</w:t>
      </w:r>
      <w:r w:rsidR="003F5808" w:rsidRPr="0004094E">
        <w:rPr>
          <w:rFonts w:ascii="Times" w:hAnsi="Times"/>
        </w:rPr>
        <w:t xml:space="preserve"> oraz od czasu pracy </w:t>
      </w:r>
      <w:r w:rsidR="00901E47">
        <w:rPr>
          <w:rFonts w:ascii="Times" w:hAnsi="Times"/>
        </w:rPr>
        <w:t>koniecznego</w:t>
      </w:r>
      <w:r w:rsidR="003F5808" w:rsidRPr="0004094E">
        <w:rPr>
          <w:rFonts w:ascii="Times" w:hAnsi="Times"/>
        </w:rPr>
        <w:t xml:space="preserve"> do przygotowania lub przekazania informacji w sposób lub w formie wskazanej we wniosku</w:t>
      </w:r>
      <w:r w:rsidR="00986430" w:rsidRPr="0004094E">
        <w:rPr>
          <w:rFonts w:ascii="Times" w:hAnsi="Times"/>
        </w:rPr>
        <w:t>. N</w:t>
      </w:r>
      <w:r w:rsidR="0029767D" w:rsidRPr="0004094E">
        <w:rPr>
          <w:rFonts w:ascii="Times" w:hAnsi="Times"/>
        </w:rPr>
        <w:t>ie jest możliwe ustalenie wysokości t</w:t>
      </w:r>
      <w:r w:rsidR="00986430" w:rsidRPr="0004094E">
        <w:rPr>
          <w:rFonts w:ascii="Times" w:hAnsi="Times"/>
        </w:rPr>
        <w:t>ej</w:t>
      </w:r>
      <w:r w:rsidR="0029767D" w:rsidRPr="0004094E">
        <w:rPr>
          <w:rFonts w:ascii="Times" w:hAnsi="Times"/>
        </w:rPr>
        <w:t xml:space="preserve"> op</w:t>
      </w:r>
      <w:r w:rsidR="00986430" w:rsidRPr="0004094E">
        <w:rPr>
          <w:rFonts w:ascii="Times" w:hAnsi="Times"/>
        </w:rPr>
        <w:t>ł</w:t>
      </w:r>
      <w:r w:rsidR="0029767D" w:rsidRPr="0004094E">
        <w:rPr>
          <w:rFonts w:ascii="Times" w:hAnsi="Times"/>
        </w:rPr>
        <w:t>at</w:t>
      </w:r>
      <w:r w:rsidR="00986430" w:rsidRPr="0004094E">
        <w:rPr>
          <w:rFonts w:ascii="Times" w:hAnsi="Times"/>
        </w:rPr>
        <w:t>y</w:t>
      </w:r>
      <w:r w:rsidR="0029767D" w:rsidRPr="0004094E">
        <w:rPr>
          <w:rFonts w:ascii="Times" w:hAnsi="Times"/>
        </w:rPr>
        <w:t xml:space="preserve"> z góry</w:t>
      </w:r>
      <w:r w:rsidR="00DE3690" w:rsidRPr="0004094E">
        <w:rPr>
          <w:rFonts w:ascii="Times" w:hAnsi="Times"/>
        </w:rPr>
        <w:t xml:space="preserve"> (wniosek nietypowy w rozumieniu art. 17 ust. 2 ustawy o ponownym wykorzystaniu informacji sektora publicznego)</w:t>
      </w:r>
      <w:r w:rsidRPr="0004094E">
        <w:rPr>
          <w:rFonts w:ascii="Times" w:hAnsi="Times"/>
        </w:rPr>
        <w:t>.</w:t>
      </w:r>
      <w:r w:rsidR="003F5808" w:rsidRPr="0004094E">
        <w:rPr>
          <w:rFonts w:ascii="Times" w:hAnsi="Times"/>
        </w:rPr>
        <w:t xml:space="preserve"> </w:t>
      </w:r>
    </w:p>
    <w:p w14:paraId="75B89DF1" w14:textId="22F89750" w:rsidR="00B630AF" w:rsidRPr="0004094E" w:rsidRDefault="00B630AF" w:rsidP="0029767D">
      <w:pPr>
        <w:pStyle w:val="Akapitzlist"/>
        <w:numPr>
          <w:ilvl w:val="0"/>
          <w:numId w:val="8"/>
        </w:numPr>
        <w:ind w:left="360"/>
        <w:jc w:val="both"/>
        <w:rPr>
          <w:rFonts w:ascii="Times" w:hAnsi="Times"/>
        </w:rPr>
      </w:pPr>
      <w:r w:rsidRPr="0004094E">
        <w:rPr>
          <w:rFonts w:ascii="Times" w:hAnsi="Times"/>
        </w:rPr>
        <w:t xml:space="preserve">W przypadku wniosku dotyczącego umożliwienia, przez okres nie dłuższy niż 12 miesięcy, korzystania w sposób stały i bezpośredni w czasie rzeczywistym z danych gromadzonych i przechowywanych w systemie teleinformatycznym IMGW-PIB, IMGW-PIB może nałożyć opłatę za korzystanie, uwzględniającą koszty wynikające </w:t>
      </w:r>
      <w:r w:rsidR="00556311">
        <w:rPr>
          <w:rFonts w:ascii="Times" w:hAnsi="Times"/>
        </w:rPr>
        <w:br/>
      </w:r>
      <w:r w:rsidRPr="0004094E">
        <w:rPr>
          <w:rFonts w:ascii="Times" w:hAnsi="Times"/>
        </w:rPr>
        <w:t xml:space="preserve">z dostosowania systemu </w:t>
      </w:r>
      <w:r w:rsidR="001306A6" w:rsidRPr="0004094E">
        <w:rPr>
          <w:rFonts w:ascii="Times" w:hAnsi="Times"/>
        </w:rPr>
        <w:t xml:space="preserve">teleinformatycznego oraz warunków technicznych </w:t>
      </w:r>
      <w:r w:rsidR="00556311">
        <w:rPr>
          <w:rFonts w:ascii="Times" w:hAnsi="Times"/>
        </w:rPr>
        <w:br/>
      </w:r>
      <w:r w:rsidR="001306A6" w:rsidRPr="0004094E">
        <w:rPr>
          <w:rFonts w:ascii="Times" w:hAnsi="Times"/>
        </w:rPr>
        <w:t>i organizacyjnych do realizacji wniosku.</w:t>
      </w:r>
    </w:p>
    <w:p w14:paraId="63D1766A" w14:textId="273816EF" w:rsidR="00B630AF" w:rsidRPr="0004094E" w:rsidRDefault="001306A6" w:rsidP="001306A6">
      <w:pPr>
        <w:pStyle w:val="Akapitzlist"/>
        <w:numPr>
          <w:ilvl w:val="0"/>
          <w:numId w:val="8"/>
        </w:numPr>
        <w:ind w:left="360"/>
        <w:jc w:val="both"/>
        <w:rPr>
          <w:rFonts w:ascii="Times" w:hAnsi="Times"/>
        </w:rPr>
      </w:pPr>
      <w:r w:rsidRPr="0004094E">
        <w:rPr>
          <w:rFonts w:ascii="Times" w:hAnsi="Times"/>
        </w:rPr>
        <w:t>Ł</w:t>
      </w:r>
      <w:r w:rsidR="003F5808" w:rsidRPr="0004094E">
        <w:rPr>
          <w:rFonts w:ascii="Times" w:hAnsi="Times"/>
        </w:rPr>
        <w:t>ączna wysokość opłaty nie może przekroczyć sumy kosztów bezpośrednio poniesionych w celu przygotowania lub przekazania danych w sposób lub w formie wskazanej we wniosku.</w:t>
      </w:r>
      <w:r w:rsidR="00986430" w:rsidRPr="0004094E">
        <w:rPr>
          <w:rFonts w:ascii="Times" w:hAnsi="Times"/>
        </w:rPr>
        <w:t xml:space="preserve"> IMGW-PIB wskazuje sposób obliczenia opłaty na żądanie wnioskodawcy. </w:t>
      </w:r>
    </w:p>
    <w:p w14:paraId="36C147A9" w14:textId="77777777" w:rsidR="00A956BF" w:rsidRPr="0004094E" w:rsidRDefault="00A956BF" w:rsidP="00D5339C">
      <w:pPr>
        <w:jc w:val="both"/>
        <w:rPr>
          <w:rFonts w:ascii="Times" w:hAnsi="Times"/>
        </w:rPr>
      </w:pPr>
    </w:p>
    <w:p w14:paraId="4EDE8DD2" w14:textId="042796FC" w:rsidR="00C45D66" w:rsidRPr="0004094E" w:rsidRDefault="00C45D66" w:rsidP="00C45D66">
      <w:pPr>
        <w:jc w:val="center"/>
        <w:rPr>
          <w:rFonts w:ascii="Times" w:hAnsi="Times"/>
          <w:b/>
        </w:rPr>
      </w:pPr>
      <w:r w:rsidRPr="0004094E">
        <w:rPr>
          <w:rFonts w:ascii="Times" w:hAnsi="Times"/>
          <w:b/>
        </w:rPr>
        <w:t>§</w:t>
      </w:r>
      <w:r w:rsidR="00D5339C" w:rsidRPr="0004094E">
        <w:rPr>
          <w:rFonts w:ascii="Times" w:hAnsi="Times"/>
          <w:b/>
        </w:rPr>
        <w:t xml:space="preserve"> 1</w:t>
      </w:r>
      <w:r w:rsidR="001B4BEA" w:rsidRPr="0004094E">
        <w:rPr>
          <w:rFonts w:ascii="Times" w:hAnsi="Times"/>
          <w:b/>
        </w:rPr>
        <w:t>1</w:t>
      </w:r>
      <w:r w:rsidRPr="0004094E">
        <w:rPr>
          <w:rFonts w:ascii="Times" w:hAnsi="Times"/>
          <w:b/>
        </w:rPr>
        <w:t>.</w:t>
      </w:r>
    </w:p>
    <w:p w14:paraId="4E2618D4" w14:textId="49715AC0" w:rsidR="003E32C4" w:rsidRPr="0004094E" w:rsidRDefault="003E32C4" w:rsidP="00C45D66">
      <w:pPr>
        <w:jc w:val="center"/>
        <w:rPr>
          <w:rFonts w:ascii="Times" w:hAnsi="Times"/>
          <w:b/>
        </w:rPr>
      </w:pPr>
      <w:r w:rsidRPr="0004094E">
        <w:rPr>
          <w:rFonts w:ascii="Times" w:hAnsi="Times"/>
          <w:b/>
        </w:rPr>
        <w:t>Reklamacje i problemy techniczne</w:t>
      </w:r>
    </w:p>
    <w:p w14:paraId="269351B0" w14:textId="3201A56E" w:rsidR="003E32C4" w:rsidRPr="0004094E" w:rsidRDefault="003E32C4" w:rsidP="003E32C4">
      <w:pPr>
        <w:pStyle w:val="Akapitzlist"/>
        <w:numPr>
          <w:ilvl w:val="0"/>
          <w:numId w:val="20"/>
        </w:numPr>
        <w:ind w:left="360"/>
        <w:jc w:val="both"/>
        <w:rPr>
          <w:rFonts w:ascii="Times" w:hAnsi="Times"/>
        </w:rPr>
      </w:pPr>
      <w:r w:rsidRPr="0004094E">
        <w:rPr>
          <w:rFonts w:ascii="Times" w:hAnsi="Times"/>
        </w:rPr>
        <w:t xml:space="preserve">Reklamacje i problemy techniczne można składać </w:t>
      </w:r>
      <w:r w:rsidR="00901E47">
        <w:rPr>
          <w:rFonts w:ascii="Times" w:hAnsi="Times"/>
        </w:rPr>
        <w:t>pod adresem wskazany w § 2 pkt 4</w:t>
      </w:r>
      <w:r w:rsidRPr="0004094E">
        <w:rPr>
          <w:rFonts w:ascii="Times" w:hAnsi="Times"/>
        </w:rPr>
        <w:t xml:space="preserve"> lub pod adresem e-mail:</w:t>
      </w:r>
      <w:r w:rsidR="00626878" w:rsidRPr="0004094E">
        <w:rPr>
          <w:rFonts w:ascii="Times" w:hAnsi="Times"/>
        </w:rPr>
        <w:t xml:space="preserve"> bok@imgw.pl</w:t>
      </w:r>
      <w:r w:rsidRPr="0004094E">
        <w:rPr>
          <w:rFonts w:ascii="Times" w:hAnsi="Times"/>
        </w:rPr>
        <w:t xml:space="preserve"> od poniedziałku do piątku w godzinach 8-15.</w:t>
      </w:r>
    </w:p>
    <w:p w14:paraId="6E164807" w14:textId="13E038BB" w:rsidR="003E32C4" w:rsidRPr="0004094E" w:rsidRDefault="003E32C4" w:rsidP="003E32C4">
      <w:pPr>
        <w:pStyle w:val="Akapitzlist"/>
        <w:numPr>
          <w:ilvl w:val="0"/>
          <w:numId w:val="20"/>
        </w:numPr>
        <w:ind w:left="360"/>
        <w:jc w:val="both"/>
        <w:rPr>
          <w:rFonts w:ascii="Times" w:hAnsi="Times"/>
        </w:rPr>
      </w:pPr>
      <w:r w:rsidRPr="0004094E">
        <w:rPr>
          <w:rFonts w:ascii="Times" w:hAnsi="Times"/>
        </w:rPr>
        <w:t xml:space="preserve">Odpowiedź zostanie udzielona niezwłocznie, nie później niż w ciągu 14 dni od zgłoszenia reklamacji lub problemu technicznego. </w:t>
      </w:r>
    </w:p>
    <w:p w14:paraId="1254BE41" w14:textId="77777777" w:rsidR="003E32C4" w:rsidRPr="0004094E" w:rsidRDefault="003E32C4" w:rsidP="003E32C4">
      <w:pPr>
        <w:jc w:val="center"/>
        <w:rPr>
          <w:rFonts w:ascii="Times" w:hAnsi="Times"/>
          <w:b/>
        </w:rPr>
      </w:pPr>
    </w:p>
    <w:p w14:paraId="25E7FBF6" w14:textId="7DD7F864" w:rsidR="003E32C4" w:rsidRPr="0004094E" w:rsidRDefault="003E32C4" w:rsidP="003E32C4">
      <w:pPr>
        <w:jc w:val="center"/>
        <w:rPr>
          <w:rFonts w:ascii="Times" w:hAnsi="Times"/>
          <w:b/>
        </w:rPr>
      </w:pPr>
      <w:r w:rsidRPr="0004094E">
        <w:rPr>
          <w:rFonts w:ascii="Times" w:hAnsi="Times"/>
          <w:b/>
        </w:rPr>
        <w:t xml:space="preserve">§ </w:t>
      </w:r>
      <w:r w:rsidR="001B4BEA" w:rsidRPr="0004094E">
        <w:rPr>
          <w:rFonts w:ascii="Times" w:hAnsi="Times"/>
          <w:b/>
        </w:rPr>
        <w:t>12</w:t>
      </w:r>
      <w:r w:rsidRPr="0004094E">
        <w:rPr>
          <w:rFonts w:ascii="Times" w:hAnsi="Times"/>
          <w:b/>
        </w:rPr>
        <w:t>.</w:t>
      </w:r>
    </w:p>
    <w:p w14:paraId="4AF38642" w14:textId="63F19834" w:rsidR="00C45D66" w:rsidRPr="0004094E" w:rsidRDefault="00C45D66" w:rsidP="00C45D66">
      <w:pPr>
        <w:jc w:val="center"/>
        <w:rPr>
          <w:rFonts w:ascii="Times" w:hAnsi="Times"/>
          <w:b/>
        </w:rPr>
      </w:pPr>
      <w:r w:rsidRPr="0004094E">
        <w:rPr>
          <w:rFonts w:ascii="Times" w:hAnsi="Times"/>
          <w:b/>
        </w:rPr>
        <w:t>Postanowienia końcowe</w:t>
      </w:r>
    </w:p>
    <w:p w14:paraId="3BE1574A" w14:textId="523E49F1" w:rsidR="00C45D66" w:rsidRPr="0004094E" w:rsidRDefault="00C45D66" w:rsidP="001B39A6">
      <w:pPr>
        <w:jc w:val="both"/>
        <w:rPr>
          <w:rFonts w:ascii="Times" w:hAnsi="Times"/>
        </w:rPr>
      </w:pPr>
      <w:r w:rsidRPr="0004094E">
        <w:rPr>
          <w:rFonts w:ascii="Times" w:hAnsi="Times"/>
        </w:rPr>
        <w:t>Regulamin obowiązuje od dnia 1 stycznia 201</w:t>
      </w:r>
      <w:r w:rsidR="00556B16" w:rsidRPr="0004094E">
        <w:rPr>
          <w:rFonts w:ascii="Times" w:hAnsi="Times"/>
        </w:rPr>
        <w:t>8</w:t>
      </w:r>
      <w:r w:rsidRPr="0004094E">
        <w:rPr>
          <w:rFonts w:ascii="Times" w:hAnsi="Times"/>
        </w:rPr>
        <w:t xml:space="preserve"> r.</w:t>
      </w:r>
    </w:p>
    <w:p w14:paraId="360AF1F7" w14:textId="77777777" w:rsidR="00C46463" w:rsidRPr="0004094E" w:rsidRDefault="00C46463" w:rsidP="007208C9">
      <w:pPr>
        <w:rPr>
          <w:rFonts w:ascii="Times" w:hAnsi="Times"/>
        </w:rPr>
      </w:pPr>
    </w:p>
    <w:p w14:paraId="1CD42506" w14:textId="77777777" w:rsidR="007208C9" w:rsidRPr="0004094E" w:rsidRDefault="007208C9" w:rsidP="00C46463">
      <w:pPr>
        <w:jc w:val="right"/>
        <w:rPr>
          <w:rFonts w:ascii="Times" w:hAnsi="Times"/>
        </w:rPr>
      </w:pPr>
    </w:p>
    <w:sectPr w:rsidR="007208C9" w:rsidRPr="0004094E" w:rsidSect="00E441F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BEB"/>
    <w:multiLevelType w:val="hybridMultilevel"/>
    <w:tmpl w:val="F4F4E83E"/>
    <w:lvl w:ilvl="0" w:tplc="1A66F9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F7122"/>
    <w:multiLevelType w:val="hybridMultilevel"/>
    <w:tmpl w:val="F78C38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45426"/>
    <w:multiLevelType w:val="hybridMultilevel"/>
    <w:tmpl w:val="A60C9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522D4"/>
    <w:multiLevelType w:val="hybridMultilevel"/>
    <w:tmpl w:val="A6D6D9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91C10"/>
    <w:multiLevelType w:val="hybridMultilevel"/>
    <w:tmpl w:val="80AA75C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C32ECB"/>
    <w:multiLevelType w:val="hybridMultilevel"/>
    <w:tmpl w:val="61986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E632E"/>
    <w:multiLevelType w:val="hybridMultilevel"/>
    <w:tmpl w:val="5CC68A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4D1693"/>
    <w:multiLevelType w:val="hybridMultilevel"/>
    <w:tmpl w:val="55CE1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1D7048"/>
    <w:multiLevelType w:val="hybridMultilevel"/>
    <w:tmpl w:val="E54AF2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931DC7"/>
    <w:multiLevelType w:val="hybridMultilevel"/>
    <w:tmpl w:val="267E3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276C87"/>
    <w:multiLevelType w:val="hybridMultilevel"/>
    <w:tmpl w:val="84E480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1C165C"/>
    <w:multiLevelType w:val="hybridMultilevel"/>
    <w:tmpl w:val="023AE9D6"/>
    <w:lvl w:ilvl="0" w:tplc="677C8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232E5E"/>
    <w:multiLevelType w:val="hybridMultilevel"/>
    <w:tmpl w:val="EDDEE836"/>
    <w:lvl w:ilvl="0" w:tplc="6F741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754828"/>
    <w:multiLevelType w:val="hybridMultilevel"/>
    <w:tmpl w:val="1660A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9C7B16"/>
    <w:multiLevelType w:val="hybridMultilevel"/>
    <w:tmpl w:val="A094F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7134C1"/>
    <w:multiLevelType w:val="hybridMultilevel"/>
    <w:tmpl w:val="74D0C8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1C53DB"/>
    <w:multiLevelType w:val="hybridMultilevel"/>
    <w:tmpl w:val="8C227F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777C01"/>
    <w:multiLevelType w:val="hybridMultilevel"/>
    <w:tmpl w:val="56B84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9D143A"/>
    <w:multiLevelType w:val="hybridMultilevel"/>
    <w:tmpl w:val="35987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677B9A"/>
    <w:multiLevelType w:val="hybridMultilevel"/>
    <w:tmpl w:val="4E8805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86137C"/>
    <w:multiLevelType w:val="hybridMultilevel"/>
    <w:tmpl w:val="0016B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E81590"/>
    <w:multiLevelType w:val="hybridMultilevel"/>
    <w:tmpl w:val="1DBC0376"/>
    <w:lvl w:ilvl="0" w:tplc="DECCC0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28265F"/>
    <w:multiLevelType w:val="hybridMultilevel"/>
    <w:tmpl w:val="748E04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574C13"/>
    <w:multiLevelType w:val="hybridMultilevel"/>
    <w:tmpl w:val="C63C8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570E80"/>
    <w:multiLevelType w:val="hybridMultilevel"/>
    <w:tmpl w:val="9F40E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5"/>
  </w:num>
  <w:num w:numId="4">
    <w:abstractNumId w:val="13"/>
  </w:num>
  <w:num w:numId="5">
    <w:abstractNumId w:val="18"/>
  </w:num>
  <w:num w:numId="6">
    <w:abstractNumId w:val="6"/>
  </w:num>
  <w:num w:numId="7">
    <w:abstractNumId w:val="9"/>
  </w:num>
  <w:num w:numId="8">
    <w:abstractNumId w:val="23"/>
  </w:num>
  <w:num w:numId="9">
    <w:abstractNumId w:val="2"/>
  </w:num>
  <w:num w:numId="10">
    <w:abstractNumId w:val="16"/>
  </w:num>
  <w:num w:numId="11">
    <w:abstractNumId w:val="7"/>
  </w:num>
  <w:num w:numId="12">
    <w:abstractNumId w:val="19"/>
  </w:num>
  <w:num w:numId="13">
    <w:abstractNumId w:val="1"/>
  </w:num>
  <w:num w:numId="14">
    <w:abstractNumId w:val="3"/>
  </w:num>
  <w:num w:numId="15">
    <w:abstractNumId w:val="22"/>
  </w:num>
  <w:num w:numId="16">
    <w:abstractNumId w:val="21"/>
  </w:num>
  <w:num w:numId="17">
    <w:abstractNumId w:val="12"/>
  </w:num>
  <w:num w:numId="18">
    <w:abstractNumId w:val="0"/>
  </w:num>
  <w:num w:numId="19">
    <w:abstractNumId w:val="15"/>
  </w:num>
  <w:num w:numId="20">
    <w:abstractNumId w:val="11"/>
  </w:num>
  <w:num w:numId="21">
    <w:abstractNumId w:val="20"/>
  </w:num>
  <w:num w:numId="22">
    <w:abstractNumId w:val="17"/>
  </w:num>
  <w:num w:numId="23">
    <w:abstractNumId w:val="8"/>
  </w:num>
  <w:num w:numId="24">
    <w:abstractNumId w:val="14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00A"/>
    <w:rsid w:val="000224F4"/>
    <w:rsid w:val="000354A2"/>
    <w:rsid w:val="0004094E"/>
    <w:rsid w:val="00050F5C"/>
    <w:rsid w:val="000B1FE3"/>
    <w:rsid w:val="000B6911"/>
    <w:rsid w:val="000C28D3"/>
    <w:rsid w:val="000E387D"/>
    <w:rsid w:val="000E6315"/>
    <w:rsid w:val="00107C61"/>
    <w:rsid w:val="00115467"/>
    <w:rsid w:val="001306A6"/>
    <w:rsid w:val="00157786"/>
    <w:rsid w:val="001B39A6"/>
    <w:rsid w:val="001B4BEA"/>
    <w:rsid w:val="00207357"/>
    <w:rsid w:val="002234B4"/>
    <w:rsid w:val="0022421F"/>
    <w:rsid w:val="002325A3"/>
    <w:rsid w:val="00235C60"/>
    <w:rsid w:val="00245D33"/>
    <w:rsid w:val="00250867"/>
    <w:rsid w:val="00263613"/>
    <w:rsid w:val="00266F38"/>
    <w:rsid w:val="00275496"/>
    <w:rsid w:val="0029194D"/>
    <w:rsid w:val="00292739"/>
    <w:rsid w:val="002945FD"/>
    <w:rsid w:val="0029767D"/>
    <w:rsid w:val="002A0A96"/>
    <w:rsid w:val="002B0615"/>
    <w:rsid w:val="002C7971"/>
    <w:rsid w:val="002E1D3D"/>
    <w:rsid w:val="002E649D"/>
    <w:rsid w:val="00300B5C"/>
    <w:rsid w:val="00310570"/>
    <w:rsid w:val="00334474"/>
    <w:rsid w:val="00347E16"/>
    <w:rsid w:val="003564B8"/>
    <w:rsid w:val="00372256"/>
    <w:rsid w:val="003A21A7"/>
    <w:rsid w:val="003A51DE"/>
    <w:rsid w:val="003B5CE7"/>
    <w:rsid w:val="003D0F8C"/>
    <w:rsid w:val="003E32C4"/>
    <w:rsid w:val="003F5808"/>
    <w:rsid w:val="004000D0"/>
    <w:rsid w:val="00410FD4"/>
    <w:rsid w:val="0041680A"/>
    <w:rsid w:val="00417FCB"/>
    <w:rsid w:val="00425929"/>
    <w:rsid w:val="004552A2"/>
    <w:rsid w:val="004717B5"/>
    <w:rsid w:val="00481F94"/>
    <w:rsid w:val="00494AC0"/>
    <w:rsid w:val="0049601E"/>
    <w:rsid w:val="004A07A1"/>
    <w:rsid w:val="004B144F"/>
    <w:rsid w:val="004B4234"/>
    <w:rsid w:val="004C2C45"/>
    <w:rsid w:val="00507EBF"/>
    <w:rsid w:val="005124B5"/>
    <w:rsid w:val="00514A0A"/>
    <w:rsid w:val="005177C2"/>
    <w:rsid w:val="00530612"/>
    <w:rsid w:val="0054744F"/>
    <w:rsid w:val="00556311"/>
    <w:rsid w:val="00556B16"/>
    <w:rsid w:val="00566DD1"/>
    <w:rsid w:val="005761BB"/>
    <w:rsid w:val="00593EB9"/>
    <w:rsid w:val="005974D1"/>
    <w:rsid w:val="005A685F"/>
    <w:rsid w:val="005B0CA7"/>
    <w:rsid w:val="005C2169"/>
    <w:rsid w:val="006101AD"/>
    <w:rsid w:val="006148B5"/>
    <w:rsid w:val="006226E7"/>
    <w:rsid w:val="00626878"/>
    <w:rsid w:val="0063000A"/>
    <w:rsid w:val="006473E1"/>
    <w:rsid w:val="00647421"/>
    <w:rsid w:val="00655299"/>
    <w:rsid w:val="0066131D"/>
    <w:rsid w:val="00694C3E"/>
    <w:rsid w:val="006A0F8B"/>
    <w:rsid w:val="006B2047"/>
    <w:rsid w:val="006B25C1"/>
    <w:rsid w:val="006C3688"/>
    <w:rsid w:val="006C6D30"/>
    <w:rsid w:val="007208C9"/>
    <w:rsid w:val="007642EF"/>
    <w:rsid w:val="00785904"/>
    <w:rsid w:val="00786BAB"/>
    <w:rsid w:val="00791511"/>
    <w:rsid w:val="007B5E8E"/>
    <w:rsid w:val="007C0737"/>
    <w:rsid w:val="007D0AFC"/>
    <w:rsid w:val="007D4F34"/>
    <w:rsid w:val="0081045B"/>
    <w:rsid w:val="00814B44"/>
    <w:rsid w:val="0084030E"/>
    <w:rsid w:val="00865312"/>
    <w:rsid w:val="00866BF4"/>
    <w:rsid w:val="0087634C"/>
    <w:rsid w:val="00877291"/>
    <w:rsid w:val="00893CC3"/>
    <w:rsid w:val="008A0DB9"/>
    <w:rsid w:val="008B72DC"/>
    <w:rsid w:val="008C554D"/>
    <w:rsid w:val="00901E47"/>
    <w:rsid w:val="00903DDA"/>
    <w:rsid w:val="00914BCB"/>
    <w:rsid w:val="009372AA"/>
    <w:rsid w:val="00950917"/>
    <w:rsid w:val="00960005"/>
    <w:rsid w:val="009636E3"/>
    <w:rsid w:val="00973CE9"/>
    <w:rsid w:val="00986430"/>
    <w:rsid w:val="009B1BAF"/>
    <w:rsid w:val="009C7442"/>
    <w:rsid w:val="00A254EC"/>
    <w:rsid w:val="00A431EA"/>
    <w:rsid w:val="00A45ADA"/>
    <w:rsid w:val="00A50334"/>
    <w:rsid w:val="00A70293"/>
    <w:rsid w:val="00A86E95"/>
    <w:rsid w:val="00A956BF"/>
    <w:rsid w:val="00AA0693"/>
    <w:rsid w:val="00AB0658"/>
    <w:rsid w:val="00AC3EC1"/>
    <w:rsid w:val="00AD2465"/>
    <w:rsid w:val="00AE6B45"/>
    <w:rsid w:val="00AF5A6F"/>
    <w:rsid w:val="00B002B3"/>
    <w:rsid w:val="00B156E1"/>
    <w:rsid w:val="00B17A45"/>
    <w:rsid w:val="00B21904"/>
    <w:rsid w:val="00B25CCB"/>
    <w:rsid w:val="00B31F46"/>
    <w:rsid w:val="00B43EAB"/>
    <w:rsid w:val="00B4705B"/>
    <w:rsid w:val="00B630AF"/>
    <w:rsid w:val="00B777DC"/>
    <w:rsid w:val="00BB2422"/>
    <w:rsid w:val="00C061EE"/>
    <w:rsid w:val="00C33732"/>
    <w:rsid w:val="00C4383D"/>
    <w:rsid w:val="00C45D66"/>
    <w:rsid w:val="00C46463"/>
    <w:rsid w:val="00C52B22"/>
    <w:rsid w:val="00C5703D"/>
    <w:rsid w:val="00C744B6"/>
    <w:rsid w:val="00C76DBB"/>
    <w:rsid w:val="00CA11C3"/>
    <w:rsid w:val="00CE79A4"/>
    <w:rsid w:val="00CF74A9"/>
    <w:rsid w:val="00D10305"/>
    <w:rsid w:val="00D5339C"/>
    <w:rsid w:val="00D571D3"/>
    <w:rsid w:val="00D70A21"/>
    <w:rsid w:val="00D70B5D"/>
    <w:rsid w:val="00D84443"/>
    <w:rsid w:val="00D84BA5"/>
    <w:rsid w:val="00DA333B"/>
    <w:rsid w:val="00DE3690"/>
    <w:rsid w:val="00DE4E6D"/>
    <w:rsid w:val="00E033C2"/>
    <w:rsid w:val="00E20262"/>
    <w:rsid w:val="00E30B15"/>
    <w:rsid w:val="00E334E0"/>
    <w:rsid w:val="00E441FF"/>
    <w:rsid w:val="00E70217"/>
    <w:rsid w:val="00E76F70"/>
    <w:rsid w:val="00EA0B79"/>
    <w:rsid w:val="00EA2B42"/>
    <w:rsid w:val="00EB62CD"/>
    <w:rsid w:val="00F25F7D"/>
    <w:rsid w:val="00F42906"/>
    <w:rsid w:val="00F43CE7"/>
    <w:rsid w:val="00F57833"/>
    <w:rsid w:val="00F70F97"/>
    <w:rsid w:val="00FA5FE2"/>
    <w:rsid w:val="00FB4744"/>
    <w:rsid w:val="00FE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4E29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B691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25CC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5CC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5CCB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5CC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5CCB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5CCB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CCB"/>
    <w:rPr>
      <w:rFonts w:ascii="Lucida Grande" w:hAnsi="Lucida Grande" w:cs="Lucida Grande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866BF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A5F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B691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25CC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5CC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5CCB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5CC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5CCB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5CCB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CCB"/>
    <w:rPr>
      <w:rFonts w:ascii="Lucida Grande" w:hAnsi="Lucida Grande" w:cs="Lucida Grande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866BF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A5F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monitor.pogodynka.pl/" TargetMode="External"/><Relationship Id="rId12" Type="http://schemas.openxmlformats.org/officeDocument/2006/relationships/hyperlink" Target="https://dane.imgw.pl/docs/instrukcja.pdf" TargetMode="External"/><Relationship Id="rId13" Type="http://schemas.openxmlformats.org/officeDocument/2006/relationships/hyperlink" Target="https://dane.imgw.pl/docs/slowniki.xlsx" TargetMode="External"/><Relationship Id="rId14" Type="http://schemas.openxmlformats.org/officeDocument/2006/relationships/hyperlink" Target="https://dane.imgw.pl/docs/wniosek.pdf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dane.imgw.pl/" TargetMode="External"/><Relationship Id="rId7" Type="http://schemas.openxmlformats.org/officeDocument/2006/relationships/hyperlink" Target="https://dane.imgw.pl/docs/listaDanychSystem.pdf" TargetMode="External"/><Relationship Id="rId8" Type="http://schemas.openxmlformats.org/officeDocument/2006/relationships/hyperlink" Target="http://www.pogdynka.pl/" TargetMode="External"/><Relationship Id="rId9" Type="http://schemas.openxmlformats.org/officeDocument/2006/relationships/hyperlink" Target="https://dane.imgw.pl/docs/listaDanychPogodynka.pdf" TargetMode="External"/><Relationship Id="rId10" Type="http://schemas.openxmlformats.org/officeDocument/2006/relationships/hyperlink" Target="http://monitor.pogodynk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2439</Words>
  <Characters>14634</Characters>
  <Application>Microsoft Macintosh Word</Application>
  <DocSecurity>0</DocSecurity>
  <Lines>121</Lines>
  <Paragraphs>34</Paragraphs>
  <ScaleCrop>false</ScaleCrop>
  <Company>imgw</Company>
  <LinksUpToDate>false</LinksUpToDate>
  <CharactersWithSpaces>17039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slawomir ulatowski</dc:creator>
  <cp:keywords/>
  <dc:description/>
  <cp:lastModifiedBy>slawomir ulatowski</cp:lastModifiedBy>
  <cp:revision>18</cp:revision>
  <cp:lastPrinted>2018-03-20T10:00:00Z</cp:lastPrinted>
  <dcterms:created xsi:type="dcterms:W3CDTF">2018-03-13T09:38:00Z</dcterms:created>
  <dcterms:modified xsi:type="dcterms:W3CDTF">2018-03-27T11:27:00Z</dcterms:modified>
</cp:coreProperties>
</file>